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6A078" w14:textId="77777777" w:rsidR="00A17F45" w:rsidRDefault="00A17F45" w:rsidP="00A17F45">
      <w:pPr>
        <w:spacing w:after="4"/>
        <w:ind w:left="-5" w:right="-7106" w:hanging="10"/>
      </w:pPr>
      <w:r w:rsidRPr="006D0324">
        <w:rPr>
          <w:noProof/>
          <w:szCs w:val="20"/>
        </w:rPr>
        <w:drawing>
          <wp:anchor distT="0" distB="0" distL="114300" distR="114300" simplePos="0" relativeHeight="251662338" behindDoc="0" locked="0" layoutInCell="1" allowOverlap="1" wp14:anchorId="7AF6FAD3" wp14:editId="70016BC2">
            <wp:simplePos x="0" y="0"/>
            <wp:positionH relativeFrom="page">
              <wp:posOffset>4153598</wp:posOffset>
            </wp:positionH>
            <wp:positionV relativeFrom="page">
              <wp:posOffset>284191</wp:posOffset>
            </wp:positionV>
            <wp:extent cx="3095625" cy="79375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Z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24148" w14:textId="77777777" w:rsidR="00827E78" w:rsidRDefault="00827E78" w:rsidP="00827E78">
      <w:pPr>
        <w:tabs>
          <w:tab w:val="left" w:pos="4329"/>
        </w:tabs>
        <w:spacing w:before="360" w:after="0"/>
        <w:ind w:left="-6" w:hanging="11"/>
        <w:rPr>
          <w:rFonts w:ascii="Arial" w:eastAsia="Arial" w:hAnsi="Arial" w:cs="Arial"/>
          <w:b/>
          <w:sz w:val="28"/>
        </w:rPr>
      </w:pPr>
    </w:p>
    <w:p w14:paraId="5034774B" w14:textId="601EBC14" w:rsidR="007958F6" w:rsidRDefault="00E27BA6" w:rsidP="00827E78">
      <w:pPr>
        <w:tabs>
          <w:tab w:val="left" w:pos="4329"/>
        </w:tabs>
        <w:spacing w:before="360" w:after="0"/>
        <w:ind w:left="-6" w:hanging="11"/>
      </w:pPr>
      <w:r>
        <w:rPr>
          <w:rFonts w:ascii="Arial" w:eastAsia="Arial" w:hAnsi="Arial" w:cs="Arial"/>
          <w:b/>
          <w:sz w:val="28"/>
        </w:rPr>
        <w:t>Application Form</w:t>
      </w:r>
      <w:r w:rsidR="00850325">
        <w:rPr>
          <w:rFonts w:ascii="Arial" w:eastAsia="Arial" w:hAnsi="Arial" w:cs="Arial"/>
          <w:b/>
          <w:sz w:val="28"/>
        </w:rPr>
        <w:t xml:space="preserve"> FA14</w:t>
      </w:r>
    </w:p>
    <w:p w14:paraId="5034774C" w14:textId="6076224A" w:rsidR="007958F6" w:rsidRDefault="00A17F45" w:rsidP="00850325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6" behindDoc="0" locked="0" layoutInCell="1" allowOverlap="1" wp14:anchorId="06FB9735" wp14:editId="7CE483D9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6515735" cy="69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735" cy="6985"/>
                          <a:chOff x="0" y="0"/>
                          <a:chExt cx="6515100" cy="6109"/>
                        </a:xfrm>
                      </wpg:grpSpPr>
                      <wps:wsp>
                        <wps:cNvPr id="3" name="Shape 6202"/>
                        <wps:cNvSpPr/>
                        <wps:spPr>
                          <a:xfrm>
                            <a:off x="0" y="0"/>
                            <a:ext cx="6515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 h="9144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  <a:lnTo>
                                  <a:pt x="6515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A91F1" id="Group 2" o:spid="_x0000_s1026" style="position:absolute;margin-left:0;margin-top:20.65pt;width:513.05pt;height:.55pt;z-index:251664386;mso-position-horizontal:left;mso-position-horizontal-relative:margin;mso-width-relative:margin;mso-height-relative:margin" coordsize="6515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">
                <v:shape id="Shape 6202" o:spid="_x0000_s1027" style="position:absolute;width:65151;height:91;visibility:visible;mso-wrap-style:square;v-text-anchor:top" coordsize="6515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" path="m,l6515100,r,9144l,9144,,e" fillcolor="black" stroked="f" strokeweight="0">
                  <v:stroke miterlimit="83231f" joinstyle="miter"/>
                  <v:path arrowok="t" textboxrect="0,0,6515100,9144"/>
                </v:shape>
                <w10:wrap type="through" anchorx="margin"/>
              </v:group>
            </w:pict>
          </mc:Fallback>
        </mc:AlternateContent>
      </w:r>
      <w:r w:rsidR="003A0F5E">
        <w:rPr>
          <w:rFonts w:ascii="Arial" w:eastAsia="Arial" w:hAnsi="Arial" w:cs="Arial"/>
          <w:b/>
          <w:sz w:val="28"/>
        </w:rPr>
        <w:t>Food Act Section 347</w:t>
      </w:r>
      <w:r w:rsidR="00E27BA6">
        <w:rPr>
          <w:rFonts w:ascii="Arial" w:eastAsia="Arial" w:hAnsi="Arial" w:cs="Arial"/>
          <w:b/>
          <w:sz w:val="28"/>
        </w:rPr>
        <w:t xml:space="preserve"> Exemption</w:t>
      </w:r>
      <w:r w:rsidR="00B33392">
        <w:rPr>
          <w:rFonts w:ascii="Arial" w:eastAsia="Arial" w:hAnsi="Arial" w:cs="Arial"/>
          <w:b/>
          <w:sz w:val="28"/>
        </w:rPr>
        <w:t xml:space="preserve"> for </w:t>
      </w:r>
      <w:r w:rsidR="00827E78">
        <w:rPr>
          <w:rFonts w:ascii="Arial" w:eastAsia="Arial" w:hAnsi="Arial" w:cs="Arial"/>
          <w:b/>
          <w:sz w:val="28"/>
        </w:rPr>
        <w:t>Export</w:t>
      </w:r>
    </w:p>
    <w:p w14:paraId="58206EE1" w14:textId="0E320358" w:rsidR="00C23A66" w:rsidRPr="00DD05F3" w:rsidRDefault="0030287E" w:rsidP="00A43D31">
      <w:pPr>
        <w:spacing w:after="0"/>
        <w:rPr>
          <w:rFonts w:ascii="Arial" w:eastAsia="Arial" w:hAnsi="Arial" w:cs="Arial"/>
          <w:iCs/>
          <w:sz w:val="20"/>
          <w:szCs w:val="20"/>
        </w:rPr>
      </w:pPr>
      <w:r w:rsidRPr="00221C84">
        <w:rPr>
          <w:rFonts w:ascii="Arial" w:eastAsia="Arial" w:hAnsi="Arial" w:cs="Arial"/>
          <w:iCs/>
          <w:sz w:val="20"/>
          <w:szCs w:val="20"/>
        </w:rPr>
        <w:t xml:space="preserve">This application form must be used when applying for a food for export exemption under </w:t>
      </w:r>
      <w:hyperlink r:id="rId15" w:history="1">
        <w:r w:rsidRPr="00221C84">
          <w:rPr>
            <w:rStyle w:val="Hyperlink"/>
            <w:rFonts w:ascii="Arial" w:eastAsia="Arial" w:hAnsi="Arial" w:cs="Arial"/>
            <w:iCs/>
            <w:sz w:val="20"/>
            <w:szCs w:val="20"/>
          </w:rPr>
          <w:t>section 347</w:t>
        </w:r>
      </w:hyperlink>
      <w:r w:rsidRPr="00221C84">
        <w:rPr>
          <w:rFonts w:ascii="Arial" w:eastAsia="Arial" w:hAnsi="Arial" w:cs="Arial"/>
          <w:iCs/>
          <w:sz w:val="20"/>
          <w:szCs w:val="20"/>
        </w:rPr>
        <w:t xml:space="preserve"> of the Food Act 2014</w:t>
      </w:r>
      <w:r w:rsidR="00A43D31">
        <w:rPr>
          <w:rFonts w:ascii="Arial" w:eastAsia="Arial" w:hAnsi="Arial" w:cs="Arial"/>
          <w:iCs/>
          <w:sz w:val="20"/>
          <w:szCs w:val="20"/>
        </w:rPr>
        <w:t>.</w:t>
      </w:r>
    </w:p>
    <w:p w14:paraId="0C3080B0" w14:textId="2CAA7183" w:rsidR="00DD05F3" w:rsidRDefault="00DD05F3" w:rsidP="00A17F45">
      <w:pPr>
        <w:spacing w:after="120" w:line="283" w:lineRule="auto"/>
        <w:ind w:left="-5" w:hanging="10"/>
        <w:contextualSpacing/>
        <w:rPr>
          <w:rFonts w:ascii="Arial" w:eastAsia="Arial" w:hAnsi="Arial" w:cs="Arial"/>
          <w:sz w:val="16"/>
        </w:rPr>
      </w:pPr>
    </w:p>
    <w:tbl>
      <w:tblPr>
        <w:tblStyle w:val="TableGrid0"/>
        <w:tblpPr w:leftFromText="180" w:rightFromText="180" w:vertAnchor="text" w:horzAnchor="margin" w:tblpY="53"/>
        <w:tblW w:w="10206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DD05F3" w14:paraId="50DBB976" w14:textId="77777777" w:rsidTr="00DD05F3">
        <w:trPr>
          <w:trHeight w:val="454"/>
        </w:trPr>
        <w:tc>
          <w:tcPr>
            <w:tcW w:w="10206" w:type="dxa"/>
            <w:gridSpan w:val="2"/>
          </w:tcPr>
          <w:p w14:paraId="7C8336D6" w14:textId="3390B5F5" w:rsidR="00DD05F3" w:rsidRPr="00DD05F3" w:rsidRDefault="00DD05F3" w:rsidP="00DD05F3">
            <w:pPr>
              <w:spacing w:before="60" w:after="120" w:line="283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D05F3">
              <w:rPr>
                <w:rFonts w:ascii="Arial" w:eastAsia="Arial" w:hAnsi="Arial" w:cs="Arial"/>
                <w:iCs/>
                <w:sz w:val="18"/>
                <w:szCs w:val="18"/>
              </w:rPr>
              <w:t xml:space="preserve">[Note: </w:t>
            </w:r>
            <w:r w:rsidR="00DE1F3E">
              <w:rPr>
                <w:rFonts w:ascii="Arial" w:eastAsia="Arial" w:hAnsi="Arial" w:cs="Arial"/>
                <w:iCs/>
                <w:sz w:val="18"/>
                <w:szCs w:val="18"/>
              </w:rPr>
              <w:t xml:space="preserve">contact Food Assurance regarding </w:t>
            </w:r>
            <w:r w:rsidRPr="00DD05F3">
              <w:rPr>
                <w:rFonts w:ascii="Arial" w:eastAsia="Arial" w:hAnsi="Arial" w:cs="Arial"/>
                <w:iCs/>
                <w:sz w:val="18"/>
                <w:szCs w:val="18"/>
              </w:rPr>
              <w:t xml:space="preserve">adding a country to a list for formulated supplementary foods for young children </w:t>
            </w:r>
            <w:r w:rsidR="00F4759E">
              <w:rPr>
                <w:rFonts w:ascii="Arial" w:eastAsia="Arial" w:hAnsi="Arial" w:cs="Arial"/>
                <w:iCs/>
                <w:sz w:val="18"/>
                <w:szCs w:val="18"/>
              </w:rPr>
              <w:t>(FSFYC)</w:t>
            </w:r>
            <w:r w:rsidR="00DE1F3E">
              <w:rPr>
                <w:rFonts w:ascii="Arial" w:eastAsia="Arial" w:hAnsi="Arial" w:cs="Arial"/>
                <w:iCs/>
                <w:sz w:val="18"/>
                <w:szCs w:val="18"/>
              </w:rPr>
              <w:t xml:space="preserve">; not covered by </w:t>
            </w:r>
            <w:r w:rsidR="008F0EEC">
              <w:rPr>
                <w:rFonts w:ascii="Arial" w:eastAsia="Arial" w:hAnsi="Arial" w:cs="Arial"/>
                <w:iCs/>
                <w:sz w:val="18"/>
                <w:szCs w:val="18"/>
              </w:rPr>
              <w:t xml:space="preserve">this </w:t>
            </w:r>
            <w:r w:rsidR="00DE1F3E">
              <w:rPr>
                <w:rFonts w:ascii="Arial" w:eastAsia="Arial" w:hAnsi="Arial" w:cs="Arial"/>
                <w:iCs/>
                <w:sz w:val="18"/>
                <w:szCs w:val="18"/>
              </w:rPr>
              <w:t>application form</w:t>
            </w:r>
            <w:r w:rsidRPr="00DD05F3">
              <w:rPr>
                <w:rFonts w:ascii="Arial" w:eastAsia="Arial" w:hAnsi="Arial" w:cs="Arial"/>
                <w:iCs/>
                <w:sz w:val="18"/>
                <w:szCs w:val="18"/>
              </w:rPr>
              <w:t>]</w:t>
            </w:r>
          </w:p>
        </w:tc>
      </w:tr>
      <w:tr w:rsidR="00DD05F3" w14:paraId="353473AC" w14:textId="77777777" w:rsidTr="00DD05F3">
        <w:trPr>
          <w:trHeight w:val="1436"/>
        </w:trPr>
        <w:tc>
          <w:tcPr>
            <w:tcW w:w="1418" w:type="dxa"/>
          </w:tcPr>
          <w:p w14:paraId="1866B850" w14:textId="77777777" w:rsidR="00DD05F3" w:rsidRPr="00BB3FCE" w:rsidRDefault="00DD05F3" w:rsidP="00DD05F3">
            <w:pPr>
              <w:spacing w:before="60" w:after="120" w:line="283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B3FC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Steps required:</w:t>
            </w:r>
          </w:p>
        </w:tc>
        <w:tc>
          <w:tcPr>
            <w:tcW w:w="8788" w:type="dxa"/>
          </w:tcPr>
          <w:p w14:paraId="37B9A3BD" w14:textId="77777777" w:rsidR="00DD05F3" w:rsidRPr="00BE1F79" w:rsidRDefault="00DD05F3" w:rsidP="00DD05F3">
            <w:pPr>
              <w:pStyle w:val="ListParagraph"/>
              <w:numPr>
                <w:ilvl w:val="0"/>
                <w:numId w:val="18"/>
              </w:numPr>
              <w:spacing w:before="60" w:after="120" w:line="283" w:lineRule="auto"/>
              <w:ind w:left="714" w:hanging="357"/>
              <w:rPr>
                <w:rFonts w:ascii="Arial" w:eastAsia="Arial" w:hAnsi="Arial" w:cs="Arial"/>
                <w:sz w:val="18"/>
                <w:szCs w:val="18"/>
              </w:rPr>
            </w:pPr>
            <w:r w:rsidRPr="00BE1F79">
              <w:rPr>
                <w:rFonts w:ascii="Arial" w:eastAsia="Arial" w:hAnsi="Arial" w:cs="Arial"/>
                <w:sz w:val="18"/>
                <w:szCs w:val="18"/>
              </w:rPr>
              <w:t>Complete all the relevant fields in this form.</w:t>
            </w:r>
          </w:p>
          <w:p w14:paraId="67CB58DB" w14:textId="77777777" w:rsidR="00DD05F3" w:rsidRPr="00BE1F79" w:rsidRDefault="00DD05F3" w:rsidP="00DD05F3">
            <w:pPr>
              <w:pStyle w:val="ListParagraph"/>
              <w:numPr>
                <w:ilvl w:val="0"/>
                <w:numId w:val="18"/>
              </w:numPr>
              <w:spacing w:after="120" w:line="283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E1F79">
              <w:rPr>
                <w:rFonts w:ascii="Arial" w:eastAsia="Arial" w:hAnsi="Arial" w:cs="Arial"/>
                <w:sz w:val="18"/>
                <w:szCs w:val="18"/>
              </w:rPr>
              <w:t>Attach any additional supporting information as necessary.</w:t>
            </w:r>
          </w:p>
          <w:p w14:paraId="7F1CC988" w14:textId="77777777" w:rsidR="00DD05F3" w:rsidRPr="00BE1F79" w:rsidRDefault="00DD05F3" w:rsidP="00DD05F3">
            <w:pPr>
              <w:pStyle w:val="ListParagraph"/>
              <w:numPr>
                <w:ilvl w:val="0"/>
                <w:numId w:val="18"/>
              </w:numPr>
              <w:spacing w:after="120" w:line="283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E1F79">
              <w:rPr>
                <w:rFonts w:ascii="Arial" w:eastAsia="Arial" w:hAnsi="Arial" w:cs="Arial"/>
                <w:sz w:val="18"/>
                <w:szCs w:val="18"/>
              </w:rPr>
              <w:t xml:space="preserve">Send this form by e-mail to </w:t>
            </w:r>
            <w:hyperlink r:id="rId16">
              <w:r w:rsidRPr="00BE1F79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Food.Assurance@mpi.govt.nz</w:t>
              </w:r>
            </w:hyperlink>
            <w:r w:rsidRPr="00BE1F79">
              <w:rPr>
                <w:rFonts w:ascii="Arial" w:eastAsia="Arial" w:hAnsi="Arial" w:cs="Arial"/>
                <w:sz w:val="18"/>
                <w:szCs w:val="18"/>
              </w:rPr>
              <w:t xml:space="preserve"> with “S347 Application” in the subject line.</w:t>
            </w:r>
          </w:p>
          <w:p w14:paraId="0E6C6FE7" w14:textId="77777777" w:rsidR="00DD05F3" w:rsidRPr="00BE1F79" w:rsidRDefault="00DD05F3" w:rsidP="00DD05F3">
            <w:pPr>
              <w:pStyle w:val="ListParagraph"/>
              <w:numPr>
                <w:ilvl w:val="0"/>
                <w:numId w:val="18"/>
              </w:numPr>
              <w:spacing w:after="120" w:line="283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E1F79">
              <w:rPr>
                <w:rFonts w:ascii="Arial" w:eastAsia="Arial" w:hAnsi="Arial" w:cs="Arial"/>
                <w:sz w:val="18"/>
                <w:szCs w:val="18"/>
              </w:rPr>
              <w:t>MPI will acknowledge receipt by return email.</w:t>
            </w:r>
          </w:p>
          <w:p w14:paraId="710DB061" w14:textId="77777777" w:rsidR="00DD05F3" w:rsidRPr="00BE1F79" w:rsidRDefault="00DD05F3" w:rsidP="00DD05F3">
            <w:pPr>
              <w:pStyle w:val="ListParagraph"/>
              <w:numPr>
                <w:ilvl w:val="0"/>
                <w:numId w:val="18"/>
              </w:numPr>
              <w:spacing w:after="120" w:line="283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E1F79">
              <w:rPr>
                <w:rFonts w:ascii="Arial" w:eastAsia="Arial" w:hAnsi="Arial" w:cs="Arial"/>
                <w:sz w:val="18"/>
                <w:szCs w:val="18"/>
              </w:rPr>
              <w:t>You may be asked to provide additional information as appropriate.</w:t>
            </w:r>
          </w:p>
        </w:tc>
      </w:tr>
    </w:tbl>
    <w:p w14:paraId="65A31EFE" w14:textId="21D1704E" w:rsidR="00A17F45" w:rsidRDefault="00DD05F3" w:rsidP="00A17F45">
      <w:pPr>
        <w:spacing w:after="120" w:line="283" w:lineRule="auto"/>
        <w:ind w:left="-5" w:hanging="10"/>
        <w:contextualSpacing/>
        <w:rPr>
          <w:rFonts w:ascii="Arial" w:eastAsia="Arial" w:hAnsi="Arial" w:cs="Arial"/>
          <w:sz w:val="16"/>
        </w:rPr>
      </w:pPr>
      <w:r w:rsidRPr="00DD0B7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4" behindDoc="0" locked="0" layoutInCell="1" allowOverlap="1" wp14:anchorId="4254F67C" wp14:editId="7ACE1F46">
                <wp:simplePos x="0" y="0"/>
                <wp:positionH relativeFrom="margin">
                  <wp:align>left</wp:align>
                </wp:positionH>
                <wp:positionV relativeFrom="paragraph">
                  <wp:posOffset>1722617</wp:posOffset>
                </wp:positionV>
                <wp:extent cx="6515735" cy="69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735" cy="6985"/>
                          <a:chOff x="0" y="0"/>
                          <a:chExt cx="6515100" cy="6096"/>
                        </a:xfrm>
                      </wpg:grpSpPr>
                      <wps:wsp>
                        <wps:cNvPr id="6" name="Shape 6208"/>
                        <wps:cNvSpPr/>
                        <wps:spPr>
                          <a:xfrm>
                            <a:off x="0" y="0"/>
                            <a:ext cx="6515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 h="9144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  <a:lnTo>
                                  <a:pt x="6515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0DC88" id="Group 4" o:spid="_x0000_s1026" style="position:absolute;margin-left:0;margin-top:135.65pt;width:513.05pt;height:.55pt;z-index:251666434;mso-position-horizontal:left;mso-position-horizontal-relative:margin;mso-width-relative:margin;mso-height-relative:margin" coordsize="651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">
                <v:shape id="Shape 6208" o:spid="_x0000_s1027" style="position:absolute;width:65151;height:91;visibility:visible;mso-wrap-style:square;v-text-anchor:top" coordsize="6515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" path="m,l6515100,r,9144l,9144,,e" fillcolor="black" stroked="f" strokeweight="0">
                  <v:stroke miterlimit="83231f" joinstyle="miter"/>
                  <v:path arrowok="t" textboxrect="0,0,6515100,9144"/>
                </v:shape>
                <w10:wrap type="through" anchorx="margin"/>
              </v:group>
            </w:pict>
          </mc:Fallback>
        </mc:AlternateContent>
      </w:r>
    </w:p>
    <w:p w14:paraId="1E84ED43" w14:textId="75EAB50D" w:rsidR="00666370" w:rsidRPr="00DA22CB" w:rsidRDefault="00850325" w:rsidP="00C23A66">
      <w:pPr>
        <w:spacing w:before="60" w:after="120" w:line="240" w:lineRule="auto"/>
        <w:rPr>
          <w:rFonts w:ascii="Arial" w:hAnsi="Arial"/>
          <w:b/>
          <w:sz w:val="24"/>
        </w:rPr>
      </w:pPr>
      <w:r w:rsidRPr="0093725E">
        <w:rPr>
          <w:rFonts w:ascii="Arial" w:hAnsi="Arial"/>
          <w:b/>
          <w:sz w:val="24"/>
        </w:rPr>
        <w:t xml:space="preserve">Part 1: </w:t>
      </w:r>
      <w:r w:rsidR="00666370" w:rsidRPr="00DA22CB">
        <w:rPr>
          <w:rFonts w:ascii="Arial" w:hAnsi="Arial"/>
          <w:b/>
          <w:sz w:val="24"/>
        </w:rPr>
        <w:t xml:space="preserve">General </w:t>
      </w:r>
    </w:p>
    <w:tbl>
      <w:tblPr>
        <w:tblStyle w:val="TableGrid"/>
        <w:tblpPr w:leftFromText="180" w:rightFromText="180" w:vertAnchor="text" w:horzAnchor="margin" w:tblpY="340"/>
        <w:tblW w:w="10200" w:type="dxa"/>
        <w:tblInd w:w="0" w:type="dxa"/>
        <w:tblCellMar>
          <w:top w:w="46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1"/>
        <w:gridCol w:w="3289"/>
        <w:gridCol w:w="1290"/>
        <w:gridCol w:w="3820"/>
      </w:tblGrid>
      <w:tr w:rsidR="00DD05F3" w14:paraId="2749AC3F" w14:textId="77777777" w:rsidTr="00DD05F3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D263C0" w14:textId="77777777" w:rsidR="00DD05F3" w:rsidRDefault="00DD05F3" w:rsidP="00DD05F3">
            <w:pPr>
              <w:spacing w:before="60" w:after="60"/>
            </w:pPr>
            <w:r>
              <w:rPr>
                <w:rFonts w:ascii="Arial" w:eastAsia="Arial" w:hAnsi="Arial" w:cs="Arial"/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Applicant details</w:t>
            </w:r>
          </w:p>
        </w:tc>
      </w:tr>
      <w:tr w:rsidR="00DD05F3" w:rsidRPr="00187A29" w14:paraId="3426CAC3" w14:textId="77777777" w:rsidTr="00DD05F3">
        <w:trPr>
          <w:trHeight w:val="42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1"/>
          </w:tcPr>
          <w:p w14:paraId="5061AB27" w14:textId="77777777" w:rsidR="00DD05F3" w:rsidRPr="00187A29" w:rsidRDefault="00DD05F3" w:rsidP="00DD05F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Application Date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FCED5" w14:textId="77777777" w:rsidR="00DD05F3" w:rsidRPr="00187A29" w:rsidRDefault="00DD05F3" w:rsidP="00DD05F3">
            <w:pPr>
              <w:ind w:left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EAF27" w14:textId="77777777" w:rsidR="00DD05F3" w:rsidRPr="00187A29" w:rsidRDefault="00DD05F3" w:rsidP="00DD05F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229E" w14:textId="77777777" w:rsidR="00DD05F3" w:rsidRPr="00187A29" w:rsidRDefault="00DD05F3" w:rsidP="00DD05F3">
            <w:pPr>
              <w:ind w:left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5F3" w:rsidRPr="00187A29" w14:paraId="3F0068DE" w14:textId="77777777" w:rsidTr="00DD05F3">
        <w:trPr>
          <w:trHeight w:val="42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14:paraId="4F3D59A1" w14:textId="77777777" w:rsidR="00DD05F3" w:rsidRPr="00187A29" w:rsidRDefault="00DD05F3" w:rsidP="00DD05F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87A29">
              <w:rPr>
                <w:rFonts w:ascii="Arial" w:eastAsia="Arial" w:hAnsi="Arial" w:cs="Arial"/>
                <w:b/>
                <w:sz w:val="18"/>
                <w:szCs w:val="18"/>
              </w:rPr>
              <w:t xml:space="preserve">Full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Legal </w:t>
            </w:r>
            <w:r w:rsidRPr="00187A29">
              <w:rPr>
                <w:rFonts w:ascii="Arial" w:eastAsia="Arial" w:hAnsi="Arial" w:cs="Arial"/>
                <w:b/>
                <w:sz w:val="18"/>
                <w:szCs w:val="18"/>
              </w:rPr>
              <w:t xml:space="preserve">Name of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Company/</w:t>
            </w:r>
            <w:r w:rsidRPr="00187A29">
              <w:rPr>
                <w:rFonts w:ascii="Arial" w:eastAsia="Arial" w:hAnsi="Arial" w:cs="Arial"/>
                <w:b/>
                <w:sz w:val="18"/>
                <w:szCs w:val="18"/>
              </w:rPr>
              <w:t>Operator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5791" w14:textId="77777777" w:rsidR="00DD05F3" w:rsidRPr="00187A29" w:rsidRDefault="00DD05F3" w:rsidP="00DD05F3">
            <w:pPr>
              <w:ind w:left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14:paraId="5EC04CF6" w14:textId="77777777" w:rsidR="00DD05F3" w:rsidRPr="00A43D31" w:rsidRDefault="00DD05F3" w:rsidP="00DD05F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43D31">
              <w:rPr>
                <w:rFonts w:ascii="Arial" w:eastAsia="Arial" w:hAnsi="Arial" w:cs="Arial"/>
                <w:b/>
                <w:sz w:val="18"/>
                <w:szCs w:val="18"/>
              </w:rPr>
              <w:t>Registration Identification</w:t>
            </w:r>
          </w:p>
          <w:p w14:paraId="125559CE" w14:textId="77777777" w:rsidR="00DD05F3" w:rsidRPr="007F2F4E" w:rsidRDefault="00DD05F3" w:rsidP="00DD05F3">
            <w:pPr>
              <w:spacing w:after="4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A43D31">
              <w:rPr>
                <w:rFonts w:ascii="Arial" w:eastAsia="Arial" w:hAnsi="Arial" w:cs="Arial"/>
                <w:sz w:val="18"/>
                <w:szCs w:val="18"/>
              </w:rPr>
              <w:t>(e.g. for RMP, FCP, NP)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DE8B" w14:textId="77777777" w:rsidR="00DD05F3" w:rsidRPr="00187A29" w:rsidRDefault="00DD05F3" w:rsidP="00DD05F3">
            <w:pPr>
              <w:ind w:left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5F3" w:rsidRPr="00187A29" w14:paraId="1B21A45C" w14:textId="77777777" w:rsidTr="00DD05F3">
        <w:trPr>
          <w:trHeight w:val="420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14:paraId="0DC3D58F" w14:textId="77777777" w:rsidR="00DD05F3" w:rsidRPr="00187A29" w:rsidRDefault="00DD05F3" w:rsidP="00DD05F3">
            <w:pPr>
              <w:rPr>
                <w:rFonts w:ascii="Arial" w:hAnsi="Arial" w:cs="Arial"/>
                <w:sz w:val="18"/>
                <w:szCs w:val="18"/>
              </w:rPr>
            </w:pPr>
            <w:r w:rsidRPr="00187A29">
              <w:rPr>
                <w:rFonts w:ascii="Arial" w:eastAsia="Arial" w:hAnsi="Arial" w:cs="Arial"/>
                <w:b/>
                <w:sz w:val="18"/>
                <w:szCs w:val="18"/>
              </w:rPr>
              <w:t xml:space="preserve">Contact Person 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7850" w14:textId="77777777" w:rsidR="00DD05F3" w:rsidRPr="00187A29" w:rsidRDefault="00DD05F3" w:rsidP="00DD05F3">
            <w:pPr>
              <w:ind w:left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14:paraId="53E852BA" w14:textId="77777777" w:rsidR="00DD05F3" w:rsidRPr="00187A29" w:rsidRDefault="00DD05F3" w:rsidP="00DD05F3">
            <w:pPr>
              <w:rPr>
                <w:rFonts w:ascii="Arial" w:hAnsi="Arial" w:cs="Arial"/>
                <w:sz w:val="18"/>
                <w:szCs w:val="18"/>
              </w:rPr>
            </w:pPr>
            <w:r w:rsidRPr="00187A29">
              <w:rPr>
                <w:rFonts w:ascii="Arial" w:eastAsia="Arial" w:hAnsi="Arial" w:cs="Arial"/>
                <w:b/>
                <w:sz w:val="18"/>
                <w:szCs w:val="18"/>
              </w:rPr>
              <w:t xml:space="preserve">Phone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9638" w14:textId="77777777" w:rsidR="00DD05F3" w:rsidRPr="00187A29" w:rsidRDefault="00DD05F3" w:rsidP="00DD05F3">
            <w:pPr>
              <w:ind w:left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5F3" w:rsidRPr="00187A29" w14:paraId="17FAFE50" w14:textId="77777777" w:rsidTr="00DD05F3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11DE" w14:textId="77777777" w:rsidR="00DD05F3" w:rsidRPr="00187A29" w:rsidRDefault="00DD05F3" w:rsidP="00DD0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778B" w14:textId="77777777" w:rsidR="00DD05F3" w:rsidRPr="00187A29" w:rsidRDefault="00DD05F3" w:rsidP="00DD0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14:paraId="6ECC001C" w14:textId="77777777" w:rsidR="00DD05F3" w:rsidRPr="00187A29" w:rsidRDefault="00DD05F3" w:rsidP="00DD05F3">
            <w:pPr>
              <w:rPr>
                <w:rFonts w:ascii="Arial" w:hAnsi="Arial" w:cs="Arial"/>
                <w:sz w:val="18"/>
                <w:szCs w:val="18"/>
              </w:rPr>
            </w:pPr>
            <w:r w:rsidRPr="00187A29">
              <w:rPr>
                <w:rFonts w:ascii="Arial" w:eastAsia="Arial" w:hAnsi="Arial" w:cs="Arial"/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329A" w14:textId="77777777" w:rsidR="00DD05F3" w:rsidRPr="00187A29" w:rsidRDefault="00DD05F3" w:rsidP="00DD05F3">
            <w:pPr>
              <w:ind w:left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347755" w14:textId="135F0531" w:rsidR="007958F6" w:rsidRPr="00850325" w:rsidRDefault="00666370" w:rsidP="007159C8">
      <w:pPr>
        <w:pStyle w:val="Heading2"/>
        <w:spacing w:before="0" w:after="12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850325">
        <w:rPr>
          <w:rFonts w:ascii="Arial" w:hAnsi="Arial" w:cs="Arial"/>
          <w:b/>
          <w:color w:val="auto"/>
          <w:sz w:val="20"/>
          <w:szCs w:val="20"/>
        </w:rPr>
        <w:t>Complete this section for all applications</w:t>
      </w:r>
    </w:p>
    <w:p w14:paraId="50347769" w14:textId="56A75C4B" w:rsidR="007958F6" w:rsidRPr="00DD05F3" w:rsidRDefault="007958F6" w:rsidP="00AC146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0" w:type="dxa"/>
        <w:tblInd w:w="1" w:type="dxa"/>
        <w:tblCellMar>
          <w:top w:w="45" w:type="dxa"/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3822"/>
        <w:gridCol w:w="6378"/>
      </w:tblGrid>
      <w:tr w:rsidR="007958F6" w:rsidRPr="00850325" w14:paraId="5034776B" w14:textId="77777777" w:rsidTr="00DA22CB">
        <w:trPr>
          <w:trHeight w:val="359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34776A" w14:textId="047548A3" w:rsidR="007958F6" w:rsidRPr="00850325" w:rsidRDefault="00850325" w:rsidP="009A3140">
            <w:pPr>
              <w:tabs>
                <w:tab w:val="left" w:pos="587"/>
              </w:tabs>
              <w:spacing w:before="60" w:after="6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2.</w:t>
            </w:r>
            <w:r w:rsidR="00BC47D8">
              <w:rPr>
                <w:rFonts w:ascii="Arial" w:eastAsia="Arial" w:hAnsi="Arial" w:cs="Arial"/>
                <w:b/>
                <w:sz w:val="20"/>
              </w:rPr>
              <w:tab/>
              <w:t>Product Details</w:t>
            </w:r>
          </w:p>
        </w:tc>
      </w:tr>
      <w:tr w:rsidR="007958F6" w14:paraId="5034776E" w14:textId="77777777" w:rsidTr="00DA22CB">
        <w:trPr>
          <w:trHeight w:val="44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14:paraId="44B85820" w14:textId="27107EFB" w:rsidR="00A17F45" w:rsidRDefault="00D33AD6" w:rsidP="00824271">
            <w:pPr>
              <w:rPr>
                <w:b/>
                <w:sz w:val="18"/>
                <w:szCs w:val="18"/>
              </w:rPr>
            </w:pPr>
            <w:r w:rsidRPr="00AC146C">
              <w:rPr>
                <w:rFonts w:ascii="Arial" w:eastAsia="Arial" w:hAnsi="Arial" w:cs="Arial"/>
                <w:b/>
                <w:sz w:val="18"/>
                <w:szCs w:val="18"/>
              </w:rPr>
              <w:t>Product Name</w:t>
            </w:r>
          </w:p>
          <w:p w14:paraId="5034776C" w14:textId="6F19B00B" w:rsidR="007958F6" w:rsidRPr="00AC146C" w:rsidRDefault="007958F6" w:rsidP="00850325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776D" w14:textId="75E0E19C" w:rsidR="007958F6" w:rsidRPr="00187A29" w:rsidRDefault="007958F6" w:rsidP="00850325">
            <w:pPr>
              <w:ind w:left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8F6" w14:paraId="50347772" w14:textId="77777777" w:rsidTr="00DA22CB">
        <w:trPr>
          <w:trHeight w:val="743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14:paraId="5034776F" w14:textId="08148884" w:rsidR="007958F6" w:rsidRPr="00DD0B7A" w:rsidRDefault="00D33AD6" w:rsidP="00850325">
            <w:pPr>
              <w:spacing w:after="45"/>
              <w:rPr>
                <w:sz w:val="18"/>
                <w:szCs w:val="18"/>
              </w:rPr>
            </w:pPr>
            <w:r w:rsidRPr="00DD0B7A">
              <w:rPr>
                <w:rFonts w:ascii="Arial" w:eastAsia="Arial" w:hAnsi="Arial" w:cs="Arial"/>
                <w:b/>
                <w:sz w:val="18"/>
                <w:szCs w:val="18"/>
              </w:rPr>
              <w:t xml:space="preserve">Product </w:t>
            </w:r>
            <w:r w:rsidR="0025237E" w:rsidRPr="00DD0B7A">
              <w:rPr>
                <w:rFonts w:ascii="Arial" w:eastAsia="Arial" w:hAnsi="Arial" w:cs="Arial"/>
                <w:b/>
                <w:sz w:val="18"/>
                <w:szCs w:val="18"/>
              </w:rPr>
              <w:t xml:space="preserve">Type </w:t>
            </w:r>
            <w:r w:rsidR="009B4588" w:rsidRPr="00DD0B7A">
              <w:rPr>
                <w:rFonts w:ascii="Arial" w:eastAsia="Arial" w:hAnsi="Arial" w:cs="Arial"/>
                <w:b/>
                <w:sz w:val="18"/>
                <w:szCs w:val="18"/>
              </w:rPr>
              <w:t>/Description</w:t>
            </w:r>
          </w:p>
          <w:p w14:paraId="50347770" w14:textId="39DE5C07" w:rsidR="007958F6" w:rsidRPr="00DD05F3" w:rsidRDefault="00BC47D8" w:rsidP="0085032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D0B7A">
              <w:rPr>
                <w:rFonts w:ascii="Arial" w:eastAsia="Arial" w:hAnsi="Arial" w:cs="Arial"/>
                <w:sz w:val="18"/>
                <w:szCs w:val="18"/>
              </w:rPr>
              <w:t xml:space="preserve">(e.g. </w:t>
            </w:r>
            <w:r w:rsidR="00553604" w:rsidRPr="00DD0B7A">
              <w:rPr>
                <w:rFonts w:ascii="Arial" w:eastAsia="Arial" w:hAnsi="Arial" w:cs="Arial"/>
                <w:sz w:val="18"/>
                <w:szCs w:val="18"/>
              </w:rPr>
              <w:t xml:space="preserve">FSFYC, </w:t>
            </w:r>
            <w:r w:rsidRPr="00DD0B7A">
              <w:rPr>
                <w:rFonts w:ascii="Arial" w:eastAsia="Arial" w:hAnsi="Arial" w:cs="Arial"/>
                <w:sz w:val="18"/>
                <w:szCs w:val="18"/>
              </w:rPr>
              <w:t>infant formula, supplemente</w:t>
            </w:r>
            <w:r w:rsidR="00D33AD6" w:rsidRPr="00DD0B7A">
              <w:rPr>
                <w:rFonts w:ascii="Arial" w:eastAsia="Arial" w:hAnsi="Arial" w:cs="Arial"/>
                <w:sz w:val="18"/>
                <w:szCs w:val="18"/>
              </w:rPr>
              <w:t>d food for pregnant women, etc</w:t>
            </w:r>
            <w:r w:rsidR="00C93BBD" w:rsidRPr="00DD0B7A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D33AD6" w:rsidRPr="00DD0B7A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7771" w14:textId="20130C17" w:rsidR="007958F6" w:rsidRPr="00187A29" w:rsidRDefault="007958F6" w:rsidP="00850325">
            <w:pPr>
              <w:ind w:left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8F6" w14:paraId="50347776" w14:textId="77777777" w:rsidTr="00DA22CB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14:paraId="50347773" w14:textId="364B860A" w:rsidR="007958F6" w:rsidRPr="00DD0B7A" w:rsidRDefault="00552C99" w:rsidP="00850325">
            <w:pPr>
              <w:spacing w:after="43"/>
              <w:rPr>
                <w:sz w:val="18"/>
                <w:szCs w:val="18"/>
              </w:rPr>
            </w:pPr>
            <w:r w:rsidRPr="00DD0B7A">
              <w:rPr>
                <w:rFonts w:ascii="Arial" w:eastAsia="Arial" w:hAnsi="Arial" w:cs="Arial"/>
                <w:b/>
                <w:sz w:val="18"/>
                <w:szCs w:val="18"/>
              </w:rPr>
              <w:t xml:space="preserve">Exemption against </w:t>
            </w:r>
            <w:r w:rsidR="00DD0B7A" w:rsidRPr="00DD0B7A">
              <w:rPr>
                <w:rFonts w:ascii="Arial" w:eastAsia="Arial" w:hAnsi="Arial" w:cs="Arial"/>
                <w:b/>
                <w:sz w:val="18"/>
                <w:szCs w:val="18"/>
              </w:rPr>
              <w:t xml:space="preserve">which </w:t>
            </w:r>
            <w:r w:rsidR="00D33AD6" w:rsidRPr="00DD0B7A">
              <w:rPr>
                <w:rFonts w:ascii="Arial" w:eastAsia="Arial" w:hAnsi="Arial" w:cs="Arial"/>
                <w:b/>
                <w:sz w:val="18"/>
                <w:szCs w:val="18"/>
              </w:rPr>
              <w:t>NZ Standard</w:t>
            </w:r>
            <w:r w:rsidR="00DD0B7A" w:rsidRPr="00DD0B7A">
              <w:rPr>
                <w:rFonts w:ascii="Arial" w:eastAsia="Arial" w:hAnsi="Arial" w:cs="Arial"/>
                <w:b/>
                <w:sz w:val="18"/>
                <w:szCs w:val="18"/>
              </w:rPr>
              <w:t>?</w:t>
            </w:r>
          </w:p>
          <w:p w14:paraId="7D563524" w14:textId="1EE0ADF1" w:rsidR="00A17F45" w:rsidRDefault="00BC47D8" w:rsidP="00824271">
            <w:pPr>
              <w:rPr>
                <w:sz w:val="18"/>
                <w:szCs w:val="18"/>
              </w:rPr>
            </w:pPr>
            <w:r w:rsidRPr="00DD0B7A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552C99" w:rsidRPr="00DD0B7A">
              <w:rPr>
                <w:rFonts w:ascii="Arial" w:eastAsia="Arial" w:hAnsi="Arial" w:cs="Arial"/>
                <w:sz w:val="18"/>
                <w:szCs w:val="18"/>
              </w:rPr>
              <w:t xml:space="preserve">Food Standards Code </w:t>
            </w:r>
            <w:r w:rsidR="00E522E6" w:rsidRPr="00E522E6">
              <w:rPr>
                <w:rFonts w:ascii="Arial" w:eastAsia="Arial" w:hAnsi="Arial" w:cs="Arial"/>
                <w:sz w:val="18"/>
                <w:szCs w:val="18"/>
              </w:rPr>
              <w:t xml:space="preserve">– specify </w:t>
            </w:r>
            <w:r w:rsidR="00E522E6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E522E6" w:rsidRPr="00E522E6">
              <w:rPr>
                <w:rFonts w:ascii="Arial" w:eastAsia="Arial" w:hAnsi="Arial" w:cs="Arial"/>
                <w:sz w:val="18"/>
                <w:szCs w:val="18"/>
              </w:rPr>
              <w:t xml:space="preserve">tandard, </w:t>
            </w:r>
            <w:r w:rsidR="00552C99" w:rsidRPr="00DD0B7A">
              <w:rPr>
                <w:rFonts w:ascii="Arial" w:eastAsia="Arial" w:hAnsi="Arial" w:cs="Arial"/>
                <w:sz w:val="18"/>
                <w:szCs w:val="18"/>
              </w:rPr>
              <w:t>or Supplemented Food Standard</w:t>
            </w:r>
            <w:r w:rsidR="007F2F4E" w:rsidRPr="00DD0B7A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50347774" w14:textId="64C477AA" w:rsidR="00850325" w:rsidRPr="00DD0B7A" w:rsidRDefault="00850325" w:rsidP="00850325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7775" w14:textId="086C9D71" w:rsidR="007958F6" w:rsidRPr="00187A29" w:rsidRDefault="007958F6" w:rsidP="00850325">
            <w:pPr>
              <w:ind w:left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8F6" w14:paraId="50347779" w14:textId="77777777" w:rsidTr="00DA22CB">
        <w:trPr>
          <w:trHeight w:val="46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14:paraId="6F41915F" w14:textId="77777777" w:rsidR="00A17F45" w:rsidRDefault="00BC47D8" w:rsidP="00824271">
            <w:pPr>
              <w:rPr>
                <w:sz w:val="18"/>
                <w:szCs w:val="18"/>
              </w:rPr>
            </w:pPr>
            <w:r w:rsidRPr="00DD0B7A">
              <w:rPr>
                <w:rFonts w:ascii="Arial" w:eastAsia="Arial" w:hAnsi="Arial" w:cs="Arial"/>
                <w:b/>
                <w:sz w:val="18"/>
                <w:szCs w:val="18"/>
              </w:rPr>
              <w:t xml:space="preserve">Intended </w:t>
            </w:r>
            <w:r w:rsidR="00C12C96" w:rsidRPr="00DD0B7A">
              <w:rPr>
                <w:rFonts w:ascii="Arial" w:eastAsia="Arial" w:hAnsi="Arial" w:cs="Arial"/>
                <w:b/>
                <w:sz w:val="18"/>
                <w:szCs w:val="18"/>
              </w:rPr>
              <w:t xml:space="preserve">Overseas </w:t>
            </w:r>
            <w:r w:rsidRPr="00DD0B7A">
              <w:rPr>
                <w:rFonts w:ascii="Arial" w:eastAsia="Arial" w:hAnsi="Arial" w:cs="Arial"/>
                <w:b/>
                <w:sz w:val="18"/>
                <w:szCs w:val="18"/>
              </w:rPr>
              <w:t>Market</w:t>
            </w:r>
            <w:r w:rsidR="00C74C89" w:rsidRPr="00DD0B7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C12C96" w:rsidRPr="00DD0B7A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="00594E48" w:rsidRPr="00DD0B7A">
              <w:rPr>
                <w:rFonts w:ascii="Arial" w:eastAsia="Arial" w:hAnsi="Arial" w:cs="Arial"/>
                <w:bCs/>
                <w:sz w:val="18"/>
                <w:szCs w:val="18"/>
              </w:rPr>
              <w:t xml:space="preserve">first </w:t>
            </w:r>
            <w:r w:rsidR="00C12C96" w:rsidRPr="00DD0B7A">
              <w:rPr>
                <w:rFonts w:ascii="Arial" w:eastAsia="Arial" w:hAnsi="Arial" w:cs="Arial"/>
                <w:bCs/>
                <w:sz w:val="18"/>
                <w:szCs w:val="18"/>
              </w:rPr>
              <w:t>Importing Country</w:t>
            </w:r>
            <w:r w:rsidR="00815700" w:rsidRPr="00DD0B7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906949" w:rsidRPr="00DD0B7A">
              <w:rPr>
                <w:rFonts w:ascii="Arial" w:eastAsia="Arial" w:hAnsi="Arial" w:cs="Arial"/>
                <w:bCs/>
                <w:sz w:val="18"/>
                <w:szCs w:val="18"/>
              </w:rPr>
              <w:t xml:space="preserve">and details of the </w:t>
            </w:r>
            <w:r w:rsidR="00DD0B7A" w:rsidRPr="00DD0B7A">
              <w:rPr>
                <w:rFonts w:ascii="Arial" w:eastAsia="Arial" w:hAnsi="Arial" w:cs="Arial"/>
                <w:bCs/>
                <w:sz w:val="18"/>
                <w:szCs w:val="18"/>
              </w:rPr>
              <w:t>C</w:t>
            </w:r>
            <w:r w:rsidR="00906949" w:rsidRPr="00DD0B7A">
              <w:rPr>
                <w:rFonts w:ascii="Arial" w:eastAsia="Arial" w:hAnsi="Arial" w:cs="Arial"/>
                <w:bCs/>
                <w:sz w:val="18"/>
                <w:szCs w:val="18"/>
              </w:rPr>
              <w:t xml:space="preserve">ompetent </w:t>
            </w:r>
            <w:r w:rsidR="00DD0B7A" w:rsidRPr="00DD0B7A">
              <w:rPr>
                <w:rFonts w:ascii="Arial" w:eastAsia="Arial" w:hAnsi="Arial" w:cs="Arial"/>
                <w:bCs/>
                <w:sz w:val="18"/>
                <w:szCs w:val="18"/>
              </w:rPr>
              <w:t>A</w:t>
            </w:r>
            <w:r w:rsidR="00906949" w:rsidRPr="00DD0B7A">
              <w:rPr>
                <w:rFonts w:ascii="Arial" w:eastAsia="Arial" w:hAnsi="Arial" w:cs="Arial"/>
                <w:bCs/>
                <w:sz w:val="18"/>
                <w:szCs w:val="18"/>
              </w:rPr>
              <w:t>uthority</w:t>
            </w:r>
            <w:r w:rsidR="00815700" w:rsidRPr="00DD0B7A">
              <w:rPr>
                <w:rFonts w:ascii="Arial" w:eastAsia="Arial" w:hAnsi="Arial" w:cs="Arial"/>
                <w:bCs/>
                <w:sz w:val="18"/>
                <w:szCs w:val="18"/>
              </w:rPr>
              <w:t>)</w:t>
            </w:r>
          </w:p>
          <w:p w14:paraId="50347777" w14:textId="4172EDE9" w:rsidR="007958F6" w:rsidRPr="00DD0B7A" w:rsidRDefault="007958F6" w:rsidP="00850325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7778" w14:textId="1F12CC65" w:rsidR="007958F6" w:rsidRPr="00187A29" w:rsidRDefault="007958F6" w:rsidP="00850325">
            <w:pPr>
              <w:ind w:left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C47" w14:paraId="74EA469A" w14:textId="77777777" w:rsidTr="00C23A66">
        <w:trPr>
          <w:trHeight w:val="711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14:paraId="711DDBFB" w14:textId="77777777" w:rsidR="00A17F45" w:rsidRDefault="00832C47" w:rsidP="00824271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D0B7A">
              <w:rPr>
                <w:rFonts w:ascii="Arial" w:eastAsia="Arial" w:hAnsi="Arial" w:cs="Arial"/>
                <w:b/>
                <w:sz w:val="18"/>
                <w:szCs w:val="18"/>
              </w:rPr>
              <w:t xml:space="preserve">Intended Consumer </w:t>
            </w:r>
            <w:r w:rsidRPr="00DD0B7A">
              <w:rPr>
                <w:rFonts w:ascii="Arial" w:eastAsia="Arial" w:hAnsi="Arial" w:cs="Arial"/>
                <w:bCs/>
                <w:sz w:val="18"/>
                <w:szCs w:val="18"/>
              </w:rPr>
              <w:t>(and age range if applicable)</w:t>
            </w:r>
          </w:p>
          <w:p w14:paraId="60507750" w14:textId="40CFB992" w:rsidR="00832C47" w:rsidRPr="00DD0B7A" w:rsidRDefault="00832C47" w:rsidP="008503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1EA5" w14:textId="77777777" w:rsidR="00832C47" w:rsidRPr="00187A29" w:rsidRDefault="00832C47" w:rsidP="00850325">
            <w:pPr>
              <w:ind w:left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BBD" w14:paraId="2E47211C" w14:textId="77777777" w:rsidTr="00DA22CB">
        <w:trPr>
          <w:trHeight w:val="46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14:paraId="7C0EEAB4" w14:textId="77777777" w:rsidR="00A17F45" w:rsidRDefault="00C93BBD" w:rsidP="00824271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D0B7A">
              <w:rPr>
                <w:rFonts w:ascii="Arial" w:eastAsia="Arial" w:hAnsi="Arial" w:cs="Arial"/>
                <w:b/>
                <w:sz w:val="18"/>
                <w:szCs w:val="18"/>
              </w:rPr>
              <w:t>Anticipated Date of first Manufacture and Export</w:t>
            </w:r>
            <w:r w:rsidR="007E6B1C" w:rsidRPr="00DD0B7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F0C8C" w:rsidRPr="00DD0B7A">
              <w:rPr>
                <w:rFonts w:ascii="Arial" w:eastAsia="Arial" w:hAnsi="Arial" w:cs="Arial"/>
                <w:b/>
                <w:sz w:val="18"/>
                <w:szCs w:val="18"/>
              </w:rPr>
              <w:t xml:space="preserve">including Impact if </w:t>
            </w:r>
            <w:r w:rsidR="00F26429" w:rsidRPr="00DD0B7A">
              <w:rPr>
                <w:rFonts w:ascii="Arial" w:eastAsia="Arial" w:hAnsi="Arial" w:cs="Arial"/>
                <w:b/>
                <w:sz w:val="18"/>
                <w:szCs w:val="18"/>
              </w:rPr>
              <w:t>not available by due date</w:t>
            </w:r>
            <w:r w:rsidR="007E6B1C" w:rsidRPr="00DD0B7A"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r w:rsidR="007E6B1C" w:rsidRPr="00DD0B7A">
              <w:rPr>
                <w:rFonts w:ascii="Arial" w:eastAsia="Arial" w:hAnsi="Arial" w:cs="Arial"/>
                <w:bCs/>
                <w:sz w:val="18"/>
                <w:szCs w:val="18"/>
              </w:rPr>
              <w:t>to assist in prioritisation</w:t>
            </w:r>
            <w:r w:rsidR="00D22F91" w:rsidRPr="00DD0B7A">
              <w:rPr>
                <w:rFonts w:ascii="Arial" w:eastAsia="Arial" w:hAnsi="Arial" w:cs="Arial"/>
                <w:bCs/>
                <w:sz w:val="18"/>
                <w:szCs w:val="18"/>
              </w:rPr>
              <w:t>)</w:t>
            </w:r>
          </w:p>
          <w:p w14:paraId="19D9837A" w14:textId="71AD9BF8" w:rsidR="00C93BBD" w:rsidRPr="00DA22CB" w:rsidRDefault="00C93BBD" w:rsidP="00850325">
            <w:pPr>
              <w:rPr>
                <w:rFonts w:ascii="Arial" w:hAnsi="Arial"/>
                <w:sz w:val="1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9A24" w14:textId="77777777" w:rsidR="00C93BBD" w:rsidRPr="00187A29" w:rsidRDefault="00C93BBD" w:rsidP="00850325">
            <w:pPr>
              <w:ind w:left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FDEED3" w14:textId="5C5D2FD2" w:rsidR="00D02FCF" w:rsidRPr="00C23A66" w:rsidRDefault="00D02FCF" w:rsidP="00DA22CB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200" w:type="dxa"/>
        <w:tblInd w:w="1" w:type="dxa"/>
        <w:tblCellMar>
          <w:top w:w="45" w:type="dxa"/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5239"/>
        <w:gridCol w:w="4961"/>
      </w:tblGrid>
      <w:tr w:rsidR="00832C47" w:rsidRPr="00850325" w14:paraId="04DAF1A7" w14:textId="77777777" w:rsidTr="00DA22CB">
        <w:trPr>
          <w:trHeight w:val="359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EDB8E4" w14:textId="15E03C83" w:rsidR="00832C47" w:rsidRPr="00850325" w:rsidRDefault="00832C47" w:rsidP="009A3140">
            <w:pPr>
              <w:tabs>
                <w:tab w:val="left" w:pos="616"/>
              </w:tabs>
              <w:spacing w:before="60" w:after="6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Compliance Issue </w:t>
            </w:r>
            <w:r w:rsidRPr="00D02FCF">
              <w:rPr>
                <w:rFonts w:ascii="Arial" w:eastAsia="Arial" w:hAnsi="Arial" w:cs="Arial"/>
                <w:sz w:val="18"/>
                <w:szCs w:val="18"/>
              </w:rPr>
              <w:t>(tick all those that apply</w:t>
            </w:r>
            <w:r w:rsidR="00900D90">
              <w:rPr>
                <w:rFonts w:ascii="Arial" w:eastAsia="Arial" w:hAnsi="Arial" w:cs="Arial"/>
                <w:sz w:val="18"/>
                <w:szCs w:val="18"/>
              </w:rPr>
              <w:t xml:space="preserve"> and see further information </w:t>
            </w:r>
            <w:r w:rsidR="00C444AF">
              <w:rPr>
                <w:rFonts w:ascii="Arial" w:eastAsia="Arial" w:hAnsi="Arial" w:cs="Arial"/>
                <w:sz w:val="18"/>
                <w:szCs w:val="18"/>
              </w:rPr>
              <w:t xml:space="preserve">requirements </w:t>
            </w:r>
            <w:r w:rsidR="00900D90">
              <w:rPr>
                <w:rFonts w:ascii="Arial" w:eastAsia="Arial" w:hAnsi="Arial" w:cs="Arial"/>
                <w:sz w:val="18"/>
                <w:szCs w:val="18"/>
              </w:rPr>
              <w:t>in Part</w:t>
            </w:r>
            <w:r w:rsidR="00C444AF">
              <w:rPr>
                <w:rFonts w:ascii="Arial" w:eastAsia="Arial" w:hAnsi="Arial" w:cs="Arial"/>
                <w:sz w:val="18"/>
                <w:szCs w:val="18"/>
              </w:rPr>
              <w:t xml:space="preserve"> 2</w:t>
            </w:r>
            <w:r w:rsidR="00900D90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 w:rsidR="00C444AF">
              <w:rPr>
                <w:rFonts w:ascii="Arial" w:eastAsia="Arial" w:hAnsi="Arial" w:cs="Arial"/>
                <w:sz w:val="18"/>
                <w:szCs w:val="18"/>
              </w:rPr>
              <w:t>Part 3</w:t>
            </w:r>
            <w:r w:rsidRPr="00D02FC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832C47" w:rsidRPr="00AC146C" w14:paraId="2D1B0131" w14:textId="77777777" w:rsidTr="00DA22CB">
        <w:trPr>
          <w:trHeight w:val="44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2B8AA" w14:textId="00E28E44" w:rsidR="00832C47" w:rsidRPr="00DA22CB" w:rsidRDefault="00D77BDB" w:rsidP="00DA22CB">
            <w:pPr>
              <w:pStyle w:val="BodyTextnormal"/>
              <w:spacing w:before="40" w:after="40"/>
              <w:rPr>
                <w:b/>
                <w:sz w:val="20"/>
                <w:vertAlign w:val="superscript"/>
              </w:rPr>
            </w:pPr>
            <w:sdt>
              <w:sdtPr>
                <w:id w:val="-52208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46C" w:rsidRPr="00DA22CB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EA12DE" w:rsidRPr="00DA22CB">
              <w:rPr>
                <w:sz w:val="20"/>
              </w:rPr>
              <w:tab/>
            </w:r>
            <w:r w:rsidR="00257D82" w:rsidRPr="000A2AC1">
              <w:rPr>
                <w:rFonts w:eastAsia="Arial" w:cs="Arial"/>
                <w:b/>
                <w:bCs/>
                <w:sz w:val="20"/>
              </w:rPr>
              <w:t>Constituent</w:t>
            </w:r>
            <w:r w:rsidR="000A2AC1" w:rsidRPr="000A2AC1">
              <w:rPr>
                <w:rFonts w:eastAsia="Arial" w:cs="Arial"/>
                <w:b/>
                <w:bCs/>
                <w:sz w:val="20"/>
                <w:vertAlign w:val="superscript"/>
              </w:rPr>
              <w:t>1</w:t>
            </w:r>
          </w:p>
          <w:p w14:paraId="6B41DBB6" w14:textId="0E7866A0" w:rsidR="00E85B5B" w:rsidRPr="00DA22CB" w:rsidRDefault="00D02FCF" w:rsidP="00DA22CB">
            <w:pPr>
              <w:pStyle w:val="BodyTextnormal"/>
              <w:ind w:left="720"/>
              <w:rPr>
                <w:sz w:val="18"/>
              </w:rPr>
            </w:pPr>
            <w:r w:rsidRPr="00DA22CB">
              <w:rPr>
                <w:sz w:val="18"/>
              </w:rPr>
              <w:t>Complete Part 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8674" w14:textId="5429469B" w:rsidR="00832C47" w:rsidRPr="00DA22CB" w:rsidRDefault="00D77BDB" w:rsidP="00DA22CB">
            <w:pPr>
              <w:pStyle w:val="BodyTextnormal"/>
              <w:spacing w:before="40" w:after="40"/>
              <w:rPr>
                <w:b/>
                <w:sz w:val="20"/>
                <w:vertAlign w:val="superscript"/>
              </w:rPr>
            </w:pPr>
            <w:sdt>
              <w:sdtPr>
                <w:id w:val="-11845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2DE" w:rsidRPr="00DA22CB">
              <w:rPr>
                <w:sz w:val="20"/>
              </w:rPr>
              <w:tab/>
            </w:r>
            <w:r w:rsidR="000A2AC1" w:rsidRPr="000A2AC1">
              <w:rPr>
                <w:rFonts w:eastAsia="Arial" w:cs="Arial"/>
                <w:b/>
                <w:bCs/>
                <w:sz w:val="20"/>
              </w:rPr>
              <w:t>Labelling</w:t>
            </w:r>
            <w:r w:rsidR="000A2AC1" w:rsidRPr="000A2AC1">
              <w:rPr>
                <w:rFonts w:eastAsia="Arial" w:cs="Arial"/>
                <w:b/>
                <w:bCs/>
                <w:sz w:val="20"/>
                <w:vertAlign w:val="superscript"/>
              </w:rPr>
              <w:t>2</w:t>
            </w:r>
          </w:p>
          <w:p w14:paraId="5896D29F" w14:textId="4E868645" w:rsidR="00E85B5B" w:rsidRPr="00DA22CB" w:rsidRDefault="00D02FCF" w:rsidP="00DA22CB">
            <w:pPr>
              <w:pStyle w:val="BodyTextnormal"/>
              <w:spacing w:before="40" w:after="40"/>
              <w:ind w:left="720"/>
              <w:rPr>
                <w:sz w:val="18"/>
              </w:rPr>
            </w:pPr>
            <w:r w:rsidRPr="00DA22CB">
              <w:rPr>
                <w:sz w:val="18"/>
              </w:rPr>
              <w:t>Complete Part 3</w:t>
            </w:r>
          </w:p>
        </w:tc>
      </w:tr>
    </w:tbl>
    <w:p w14:paraId="794375D7" w14:textId="77777777" w:rsidR="00260D79" w:rsidRPr="00214923" w:rsidRDefault="00260D79" w:rsidP="00260D7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0" w:type="dxa"/>
        <w:tblInd w:w="1" w:type="dxa"/>
        <w:tblCellMar>
          <w:top w:w="45" w:type="dxa"/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260D79" w:rsidRPr="00850325" w14:paraId="7DDD8CA6" w14:textId="77777777" w:rsidTr="00DA22CB"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0CB08B" w14:textId="19D9D65E" w:rsidR="00260D79" w:rsidRPr="00F41663" w:rsidRDefault="00260D79" w:rsidP="00DA22CB">
            <w:pPr>
              <w:spacing w:before="60" w:after="60"/>
              <w:ind w:left="616" w:hanging="616"/>
              <w:rPr>
                <w:rFonts w:ascii="Arial" w:eastAsia="Arial" w:hAnsi="Arial" w:cs="Arial"/>
                <w:b/>
                <w:sz w:val="20"/>
                <w:highlight w:val="yellow"/>
              </w:rPr>
            </w:pPr>
            <w:r w:rsidRPr="00DA22CB">
              <w:rPr>
                <w:rFonts w:ascii="Arial" w:hAnsi="Arial"/>
                <w:b/>
                <w:sz w:val="20"/>
              </w:rPr>
              <w:t xml:space="preserve">4. </w:t>
            </w:r>
            <w:r w:rsidRPr="00DA22CB">
              <w:rPr>
                <w:rFonts w:ascii="Arial" w:hAnsi="Arial"/>
                <w:b/>
                <w:sz w:val="20"/>
              </w:rPr>
              <w:tab/>
            </w:r>
            <w:r w:rsidR="00D74ED0" w:rsidRPr="00DA22CB">
              <w:rPr>
                <w:rFonts w:ascii="Arial" w:hAnsi="Arial"/>
                <w:b/>
                <w:sz w:val="20"/>
              </w:rPr>
              <w:t xml:space="preserve">Essential </w:t>
            </w:r>
            <w:r w:rsidR="000C1CFC" w:rsidRPr="00DA22CB">
              <w:rPr>
                <w:rFonts w:ascii="Arial" w:hAnsi="Arial"/>
                <w:b/>
                <w:sz w:val="20"/>
              </w:rPr>
              <w:t>Information</w:t>
            </w:r>
            <w:r w:rsidRPr="00DA22CB">
              <w:rPr>
                <w:rFonts w:ascii="Arial" w:hAnsi="Arial"/>
                <w:b/>
                <w:sz w:val="20"/>
              </w:rPr>
              <w:t xml:space="preserve"> </w:t>
            </w:r>
            <w:r w:rsidR="00157275" w:rsidRPr="00DA22CB">
              <w:rPr>
                <w:rFonts w:ascii="Arial" w:hAnsi="Arial"/>
                <w:b/>
                <w:sz w:val="20"/>
              </w:rPr>
              <w:t xml:space="preserve">for each product </w:t>
            </w:r>
            <w:r w:rsidRPr="00DA22CB">
              <w:rPr>
                <w:rFonts w:ascii="Arial" w:hAnsi="Arial"/>
                <w:sz w:val="18"/>
              </w:rPr>
              <w:t>(</w:t>
            </w:r>
            <w:r w:rsidR="000F3390" w:rsidRPr="00DA22CB">
              <w:rPr>
                <w:rFonts w:ascii="Arial" w:hAnsi="Arial"/>
                <w:sz w:val="18"/>
              </w:rPr>
              <w:t xml:space="preserve">more information here assists </w:t>
            </w:r>
            <w:r w:rsidR="00D74ED0" w:rsidRPr="00DA22CB">
              <w:rPr>
                <w:rFonts w:ascii="Arial" w:hAnsi="Arial"/>
                <w:sz w:val="18"/>
              </w:rPr>
              <w:t>understanding</w:t>
            </w:r>
            <w:r w:rsidR="00B44C96" w:rsidRPr="00DA22CB">
              <w:rPr>
                <w:rFonts w:ascii="Arial" w:hAnsi="Arial"/>
                <w:sz w:val="18"/>
              </w:rPr>
              <w:t>. Information can be provided in any format, not necessarily as a NIP or label</w:t>
            </w:r>
          </w:p>
        </w:tc>
      </w:tr>
      <w:tr w:rsidR="00260D79" w:rsidRPr="00AC146C" w14:paraId="609B64EC" w14:textId="77777777" w:rsidTr="00DA22CB"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8BF6" w14:textId="3732B17F" w:rsidR="001A1984" w:rsidRDefault="00D77BDB" w:rsidP="00824271">
            <w:pPr>
              <w:pStyle w:val="BodyTextnormal"/>
              <w:rPr>
                <w:rFonts w:eastAsia="Arial" w:cs="Arial"/>
                <w:sz w:val="18"/>
                <w:szCs w:val="18"/>
              </w:rPr>
            </w:pPr>
            <w:sdt>
              <w:sdtPr>
                <w:id w:val="76040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CFC" w:rsidRPr="00DA22CB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0C1CFC" w:rsidRPr="00DA22CB">
              <w:rPr>
                <w:sz w:val="20"/>
              </w:rPr>
              <w:tab/>
            </w:r>
            <w:r w:rsidR="000C1CFC" w:rsidRPr="00DA22CB">
              <w:rPr>
                <w:sz w:val="18"/>
              </w:rPr>
              <w:t>Nutrition Information Panel</w:t>
            </w:r>
            <w:r w:rsidR="001A1984">
              <w:rPr>
                <w:rFonts w:eastAsia="Arial" w:cs="Arial"/>
                <w:sz w:val="18"/>
                <w:szCs w:val="18"/>
              </w:rPr>
              <w:t xml:space="preserve"> (full NIP</w:t>
            </w:r>
            <w:r w:rsidR="000C1CFC" w:rsidRPr="00DA22CB">
              <w:rPr>
                <w:sz w:val="18"/>
              </w:rPr>
              <w:t xml:space="preserve"> </w:t>
            </w:r>
            <w:r w:rsidR="00B44C96" w:rsidRPr="00DA22CB">
              <w:rPr>
                <w:sz w:val="18"/>
              </w:rPr>
              <w:t>if available</w:t>
            </w:r>
            <w:r w:rsidR="001A1984">
              <w:rPr>
                <w:rFonts w:eastAsia="Arial" w:cs="Arial"/>
                <w:sz w:val="18"/>
                <w:szCs w:val="18"/>
              </w:rPr>
              <w:t>) or draft nutritional information</w:t>
            </w:r>
          </w:p>
          <w:p w14:paraId="4FCC9723" w14:textId="77E7E673" w:rsidR="000C1CFC" w:rsidRPr="00DA22CB" w:rsidRDefault="00D77BDB" w:rsidP="000C1CFC">
            <w:pPr>
              <w:pStyle w:val="BodyTextnormal"/>
              <w:rPr>
                <w:sz w:val="16"/>
              </w:rPr>
            </w:pPr>
            <w:sdt>
              <w:sdtPr>
                <w:rPr>
                  <w:szCs w:val="22"/>
                </w:rPr>
                <w:id w:val="210090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98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1A1984" w:rsidRPr="00895AF8">
              <w:rPr>
                <w:rFonts w:eastAsia="Arial" w:cs="Arial"/>
                <w:sz w:val="20"/>
              </w:rPr>
              <w:tab/>
            </w:r>
            <w:r w:rsidR="001A1984">
              <w:rPr>
                <w:rFonts w:eastAsia="Arial" w:cs="Arial"/>
                <w:sz w:val="20"/>
              </w:rPr>
              <w:t>L</w:t>
            </w:r>
            <w:r w:rsidR="001A1984" w:rsidRPr="00895AF8">
              <w:rPr>
                <w:rFonts w:eastAsia="Arial" w:cs="Arial"/>
                <w:sz w:val="18"/>
                <w:szCs w:val="18"/>
              </w:rPr>
              <w:t>ist</w:t>
            </w:r>
            <w:r w:rsidR="000C1CFC" w:rsidRPr="00DA22CB">
              <w:rPr>
                <w:sz w:val="18"/>
              </w:rPr>
              <w:t xml:space="preserve"> of ingredients</w:t>
            </w:r>
          </w:p>
          <w:p w14:paraId="70CB3779" w14:textId="35993DF7" w:rsidR="00B44C96" w:rsidRPr="00DA22CB" w:rsidRDefault="00D77BDB" w:rsidP="00DA22CB">
            <w:pPr>
              <w:spacing w:after="120"/>
              <w:rPr>
                <w:rFonts w:ascii="Arial" w:hAnsi="Arial"/>
                <w:sz w:val="18"/>
              </w:rPr>
            </w:pPr>
            <w:sdt>
              <w:sdtPr>
                <w:id w:val="21779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6" w:rsidRPr="00DA22CB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0C1CFC" w:rsidRPr="00DA22CB">
              <w:rPr>
                <w:rFonts w:ascii="Arial" w:hAnsi="Arial"/>
                <w:sz w:val="20"/>
              </w:rPr>
              <w:tab/>
            </w:r>
            <w:r w:rsidR="000C1CFC" w:rsidRPr="00DA22CB">
              <w:rPr>
                <w:rFonts w:ascii="Arial" w:hAnsi="Arial"/>
                <w:sz w:val="18"/>
              </w:rPr>
              <w:t>Product label (if available) or draft label</w:t>
            </w:r>
          </w:p>
          <w:p w14:paraId="7FCECAEB" w14:textId="1680BB4C" w:rsidR="00B44C96" w:rsidRPr="00DA22CB" w:rsidRDefault="00D77BDB" w:rsidP="00DA22CB">
            <w:pPr>
              <w:spacing w:after="120"/>
              <w:rPr>
                <w:rFonts w:ascii="Arial" w:hAnsi="Arial"/>
                <w:sz w:val="18"/>
              </w:rPr>
            </w:pPr>
            <w:sdt>
              <w:sdtPr>
                <w:id w:val="14939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C96" w:rsidRPr="00B44C96">
              <w:rPr>
                <w:rFonts w:ascii="Arial" w:eastAsia="Arial" w:hAnsi="Arial" w:cs="Arial"/>
                <w:sz w:val="20"/>
              </w:rPr>
              <w:tab/>
            </w:r>
            <w:r w:rsidR="00B44C96" w:rsidRPr="00DA22CB">
              <w:rPr>
                <w:rFonts w:ascii="Arial" w:hAnsi="Arial"/>
                <w:sz w:val="18"/>
              </w:rPr>
              <w:t xml:space="preserve">Alternative information e.g. </w:t>
            </w:r>
            <w:r w:rsidR="001A1984">
              <w:rPr>
                <w:rFonts w:ascii="Arial" w:eastAsia="Arial" w:hAnsi="Arial" w:cs="Arial"/>
                <w:sz w:val="18"/>
                <w:szCs w:val="18"/>
              </w:rPr>
              <w:t xml:space="preserve">product </w:t>
            </w:r>
            <w:r w:rsidR="00B44C96" w:rsidRPr="00DA22CB">
              <w:rPr>
                <w:rFonts w:ascii="Arial" w:hAnsi="Arial"/>
                <w:sz w:val="18"/>
              </w:rPr>
              <w:t>specification, table or other source</w:t>
            </w:r>
          </w:p>
          <w:p w14:paraId="2BB55D55" w14:textId="3B4BA8B6" w:rsidR="00260D79" w:rsidRDefault="00260D79" w:rsidP="000C1CFC">
            <w:pPr>
              <w:spacing w:before="60" w:after="4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05D592E6" w14:textId="77777777" w:rsidR="00B44C96" w:rsidRDefault="00B44C96" w:rsidP="000C1CFC">
            <w:pPr>
              <w:spacing w:before="60"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AB049B8" w14:textId="77777777" w:rsidR="00B44C96" w:rsidRDefault="00B44C96" w:rsidP="000C1CFC">
            <w:pPr>
              <w:spacing w:before="60"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6E53E03" w14:textId="77777777" w:rsidR="00B44C96" w:rsidRDefault="00B44C96" w:rsidP="000C1CFC">
            <w:pPr>
              <w:spacing w:before="60"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2FD75C2" w14:textId="4808DBCE" w:rsidR="00B44C96" w:rsidRPr="00DA22CB" w:rsidRDefault="00B44C96" w:rsidP="000C1CFC">
            <w:pPr>
              <w:spacing w:before="60" w:after="40"/>
              <w:rPr>
                <w:rFonts w:ascii="Arial" w:hAnsi="Arial"/>
                <w:sz w:val="18"/>
                <w:highlight w:val="yellow"/>
              </w:rPr>
            </w:pPr>
          </w:p>
        </w:tc>
      </w:tr>
    </w:tbl>
    <w:p w14:paraId="375BF0C0" w14:textId="5D2FBF41" w:rsidR="00260D79" w:rsidRPr="00214923" w:rsidRDefault="00260D79" w:rsidP="00AC146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0" w:type="dxa"/>
        <w:tblInd w:w="1" w:type="dxa"/>
        <w:tblCellMar>
          <w:top w:w="45" w:type="dxa"/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AC146C" w14:paraId="42C74B72" w14:textId="77777777" w:rsidTr="00DA22CB">
        <w:trPr>
          <w:trHeight w:val="425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307C00" w14:textId="0012FE78" w:rsidR="00AC146C" w:rsidRDefault="00AC146C" w:rsidP="00DA22CB">
            <w:pPr>
              <w:pStyle w:val="ListParagraph"/>
              <w:numPr>
                <w:ilvl w:val="0"/>
                <w:numId w:val="19"/>
              </w:numPr>
              <w:spacing w:before="60" w:after="60"/>
              <w:ind w:left="618" w:hanging="61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Control and Verification Systems</w:t>
            </w:r>
          </w:p>
          <w:p w14:paraId="11139DA9" w14:textId="73B8F943" w:rsidR="00207F82" w:rsidRDefault="00AC146C" w:rsidP="00824271">
            <w:pPr>
              <w:pStyle w:val="ListParagraph"/>
              <w:spacing w:before="60" w:after="60"/>
              <w:ind w:left="616"/>
              <w:rPr>
                <w:rFonts w:ascii="Arial" w:eastAsia="Arial" w:hAnsi="Arial" w:cs="Arial"/>
                <w:sz w:val="18"/>
                <w:szCs w:val="18"/>
              </w:rPr>
            </w:pPr>
            <w:r w:rsidRPr="00AC146C">
              <w:rPr>
                <w:rFonts w:ascii="Arial" w:eastAsia="Arial" w:hAnsi="Arial" w:cs="Arial"/>
                <w:sz w:val="18"/>
                <w:szCs w:val="18"/>
              </w:rPr>
              <w:t>Describe the control and verification systems</w:t>
            </w:r>
            <w:r w:rsidR="00CB6BBE">
              <w:rPr>
                <w:rFonts w:ascii="Arial" w:eastAsia="Arial" w:hAnsi="Arial" w:cs="Arial"/>
                <w:sz w:val="18"/>
                <w:szCs w:val="18"/>
              </w:rPr>
              <w:t xml:space="preserve">/procedures within the risk-based programme (RMP, FCP) </w:t>
            </w:r>
            <w:r w:rsidRPr="00AC146C">
              <w:rPr>
                <w:rFonts w:ascii="Arial" w:eastAsia="Arial" w:hAnsi="Arial" w:cs="Arial"/>
                <w:sz w:val="18"/>
                <w:szCs w:val="18"/>
              </w:rPr>
              <w:t>to ensure that</w:t>
            </w:r>
          </w:p>
          <w:p w14:paraId="79120142" w14:textId="1A3F7DF9" w:rsidR="00AC146C" w:rsidRPr="00DA22CB" w:rsidRDefault="00AC146C" w:rsidP="00DA22CB">
            <w:pPr>
              <w:pStyle w:val="ListParagraph"/>
              <w:spacing w:before="60" w:after="60"/>
              <w:ind w:left="616"/>
              <w:rPr>
                <w:rFonts w:ascii="Arial" w:hAnsi="Arial"/>
                <w:b/>
                <w:sz w:val="20"/>
              </w:rPr>
            </w:pPr>
            <w:r w:rsidRPr="00AC146C">
              <w:rPr>
                <w:rFonts w:ascii="Arial" w:eastAsia="Arial" w:hAnsi="Arial" w:cs="Arial"/>
                <w:sz w:val="18"/>
                <w:szCs w:val="18"/>
              </w:rPr>
              <w:t>distribution of exempted product is only to countries for which an exemption is granted</w:t>
            </w:r>
          </w:p>
        </w:tc>
      </w:tr>
      <w:tr w:rsidR="00AC146C" w14:paraId="6A665B02" w14:textId="77777777" w:rsidTr="00D82476">
        <w:trPr>
          <w:trHeight w:val="6168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C375" w14:textId="77777777" w:rsidR="001A1984" w:rsidRDefault="001A1984" w:rsidP="0082427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14:paraId="163F1C93" w14:textId="77777777" w:rsidR="001A1984" w:rsidRPr="00123196" w:rsidRDefault="001A1984" w:rsidP="0082427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14:paraId="72A621AA" w14:textId="77777777" w:rsidR="00AC146C" w:rsidRPr="00DA22CB" w:rsidRDefault="00AC146C" w:rsidP="00F51ED2">
            <w:pPr>
              <w:rPr>
                <w:rFonts w:ascii="Arial" w:hAnsi="Arial"/>
                <w:sz w:val="18"/>
              </w:rPr>
            </w:pPr>
          </w:p>
        </w:tc>
      </w:tr>
    </w:tbl>
    <w:p w14:paraId="0E37E84E" w14:textId="77777777" w:rsidR="001A1984" w:rsidRPr="00214923" w:rsidRDefault="001A1984">
      <w:pPr>
        <w:rPr>
          <w:rFonts w:ascii="Arial" w:hAnsi="Arial" w:cs="Arial"/>
          <w:sz w:val="16"/>
          <w:szCs w:val="16"/>
        </w:rPr>
      </w:pPr>
      <w:r w:rsidRPr="00214923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8482" behindDoc="0" locked="0" layoutInCell="1" allowOverlap="1" wp14:anchorId="5C1EF517" wp14:editId="2AAD4DDF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6515735" cy="69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735" cy="6985"/>
                          <a:chOff x="0" y="0"/>
                          <a:chExt cx="6515100" cy="6096"/>
                        </a:xfrm>
                      </wpg:grpSpPr>
                      <wps:wsp>
                        <wps:cNvPr id="8" name="Shape 6208"/>
                        <wps:cNvSpPr/>
                        <wps:spPr>
                          <a:xfrm>
                            <a:off x="0" y="0"/>
                            <a:ext cx="6515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 h="9144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  <a:lnTo>
                                  <a:pt x="6515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1C7E2" id="Group 7" o:spid="_x0000_s1026" style="position:absolute;margin-left:0;margin-top:18.6pt;width:513.05pt;height:.55pt;z-index:251668482;mso-position-horizontal:left;mso-position-horizontal-relative:margin;mso-width-relative:margin;mso-height-relative:margin" coordsize="651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">
                <v:shape id="Shape 6208" o:spid="_x0000_s1027" style="position:absolute;width:65151;height:91;visibility:visible;mso-wrap-style:square;v-text-anchor:top" coordsize="6515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" path="m,l6515100,r,9144l,9144,,e" fillcolor="black" stroked="f" strokeweight="0">
                  <v:stroke miterlimit="83231f" joinstyle="miter"/>
                  <v:path arrowok="t" textboxrect="0,0,6515100,9144"/>
                </v:shape>
                <w10:wrap type="through" anchorx="margin"/>
              </v:group>
            </w:pict>
          </mc:Fallback>
        </mc:AlternateContent>
      </w:r>
    </w:p>
    <w:p w14:paraId="11D7B4F5" w14:textId="77777777" w:rsidR="00A17F45" w:rsidRPr="001A1984" w:rsidRDefault="00A17F45" w:rsidP="001A1984">
      <w:pPr>
        <w:spacing w:after="0"/>
        <w:rPr>
          <w:rFonts w:ascii="Arial" w:hAnsi="Arial" w:cs="Arial"/>
          <w:sz w:val="4"/>
          <w:szCs w:val="4"/>
        </w:rPr>
      </w:pPr>
    </w:p>
    <w:p w14:paraId="1B45CC76" w14:textId="77777777" w:rsidR="001A1984" w:rsidRPr="00704934" w:rsidRDefault="001A1984" w:rsidP="001A1984">
      <w:pPr>
        <w:pStyle w:val="FootnoteText"/>
        <w:spacing w:before="120"/>
        <w:rPr>
          <w:rFonts w:ascii="Arial" w:hAnsi="Arial" w:cs="Arial"/>
          <w:sz w:val="18"/>
          <w:szCs w:val="18"/>
        </w:rPr>
      </w:pPr>
      <w:r w:rsidRPr="00704934">
        <w:rPr>
          <w:rStyle w:val="FootnoteReference"/>
          <w:rFonts w:ascii="Arial" w:hAnsi="Arial" w:cs="Arial"/>
          <w:sz w:val="18"/>
          <w:szCs w:val="18"/>
        </w:rPr>
        <w:footnoteRef/>
      </w:r>
      <w:r w:rsidRPr="00704934">
        <w:rPr>
          <w:rFonts w:ascii="Arial" w:hAnsi="Arial" w:cs="Arial"/>
          <w:sz w:val="18"/>
          <w:szCs w:val="18"/>
        </w:rPr>
        <w:t xml:space="preserve"> </w:t>
      </w:r>
      <w:r w:rsidRPr="00704934">
        <w:rPr>
          <w:rFonts w:ascii="Arial" w:hAnsi="Arial" w:cs="Arial"/>
          <w:b/>
          <w:bCs/>
          <w:sz w:val="18"/>
          <w:szCs w:val="18"/>
        </w:rPr>
        <w:t>Constituent</w:t>
      </w:r>
      <w:r w:rsidRPr="00704934">
        <w:rPr>
          <w:rFonts w:ascii="Arial" w:hAnsi="Arial" w:cs="Arial"/>
          <w:sz w:val="18"/>
          <w:szCs w:val="18"/>
        </w:rPr>
        <w:t xml:space="preserve"> means food additive, ingredient or substance. It does not cover ratios</w:t>
      </w:r>
    </w:p>
    <w:p w14:paraId="5FC179D8" w14:textId="77777777" w:rsidR="001A1984" w:rsidRPr="00E37547" w:rsidRDefault="008C0B53" w:rsidP="008C0B53">
      <w:pPr>
        <w:spacing w:after="60" w:line="240" w:lineRule="auto"/>
        <w:ind w:left="142" w:hanging="142"/>
        <w:rPr>
          <w:rStyle w:val="Hyperlink"/>
          <w:rFonts w:ascii="Arial" w:eastAsia="Arial" w:hAnsi="Arial" w:cs="Arial"/>
          <w:b/>
          <w:color w:val="auto"/>
          <w:sz w:val="18"/>
          <w:szCs w:val="18"/>
        </w:rPr>
      </w:pPr>
      <w:r w:rsidRPr="00704934">
        <w:rPr>
          <w:rStyle w:val="FootnoteReference"/>
          <w:rFonts w:ascii="Arial" w:hAnsi="Arial" w:cs="Arial"/>
          <w:sz w:val="18"/>
          <w:szCs w:val="18"/>
        </w:rPr>
        <w:t>2</w:t>
      </w:r>
      <w:r w:rsidR="001A1984" w:rsidRPr="00704934">
        <w:rPr>
          <w:rFonts w:ascii="Arial" w:hAnsi="Arial" w:cs="Arial"/>
          <w:sz w:val="18"/>
          <w:szCs w:val="18"/>
        </w:rPr>
        <w:t xml:space="preserve"> </w:t>
      </w:r>
      <w:r w:rsidR="001A1984" w:rsidRPr="00704934">
        <w:rPr>
          <w:rFonts w:ascii="Arial" w:eastAsia="Arial" w:hAnsi="Arial" w:cs="Arial"/>
          <w:sz w:val="18"/>
          <w:szCs w:val="18"/>
        </w:rPr>
        <w:t>Note that for Dairy Products there is an existing exemption for labelling requirements in the Food Standard Code:</w:t>
      </w:r>
      <w:r w:rsidR="001A1984" w:rsidRPr="00704934">
        <w:rPr>
          <w:rFonts w:ascii="Arial" w:eastAsia="Arial" w:hAnsi="Arial" w:cs="Arial"/>
          <w:b/>
          <w:sz w:val="18"/>
          <w:szCs w:val="18"/>
        </w:rPr>
        <w:t xml:space="preserve"> </w:t>
      </w:r>
      <w:hyperlink r:id="rId17" w:history="1">
        <w:r w:rsidR="001A1984" w:rsidRPr="00704934">
          <w:rPr>
            <w:rStyle w:val="Hyperlink"/>
            <w:rFonts w:ascii="Arial" w:eastAsia="Arial" w:hAnsi="Arial" w:cs="Arial"/>
            <w:sz w:val="18"/>
            <w:szCs w:val="18"/>
          </w:rPr>
          <w:t>Animal Products (Exemption from Labelling Standards for Dairy Product and Dairy Material Intended for Export) Notice 2006</w:t>
        </w:r>
      </w:hyperlink>
      <w:r w:rsidR="001A1984" w:rsidRPr="00704934">
        <w:rPr>
          <w:rStyle w:val="Hyperlink"/>
          <w:rFonts w:ascii="Arial" w:eastAsia="Arial" w:hAnsi="Arial" w:cs="Arial"/>
          <w:sz w:val="18"/>
          <w:szCs w:val="18"/>
        </w:rPr>
        <w:t xml:space="preserve">. </w:t>
      </w:r>
      <w:r w:rsidR="001A1984" w:rsidRPr="00704934">
        <w:rPr>
          <w:rFonts w:ascii="Arial" w:hAnsi="Arial" w:cs="Arial"/>
          <w:sz w:val="18"/>
          <w:szCs w:val="18"/>
        </w:rPr>
        <w:t>However requirements for labelling of exported dairy products are set in</w:t>
      </w:r>
      <w:r w:rsidR="001A1984" w:rsidRPr="00E37547">
        <w:rPr>
          <w:rFonts w:ascii="Arial" w:hAnsi="Arial" w:cs="Arial"/>
          <w:sz w:val="18"/>
          <w:szCs w:val="18"/>
        </w:rPr>
        <w:t>:</w:t>
      </w:r>
    </w:p>
    <w:p w14:paraId="1C6C4F67" w14:textId="77777777" w:rsidR="001A1984" w:rsidRPr="00704934" w:rsidRDefault="00D77BDB" w:rsidP="001A198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18"/>
          <w:szCs w:val="18"/>
        </w:rPr>
      </w:pPr>
      <w:hyperlink r:id="rId18" w:history="1">
        <w:r w:rsidR="001A1984" w:rsidRPr="00704934">
          <w:rPr>
            <w:rStyle w:val="Hyperlink"/>
            <w:rFonts w:ascii="Arial" w:hAnsi="Arial" w:cs="Arial"/>
            <w:sz w:val="18"/>
            <w:szCs w:val="18"/>
          </w:rPr>
          <w:t>Animal Products (Export Requirements – Dairy Products) Notice 2005</w:t>
        </w:r>
      </w:hyperlink>
    </w:p>
    <w:p w14:paraId="022EE688" w14:textId="77777777" w:rsidR="001A1984" w:rsidRPr="00704934" w:rsidRDefault="00D77BDB" w:rsidP="001A1984">
      <w:pPr>
        <w:pStyle w:val="ListParagraph"/>
        <w:numPr>
          <w:ilvl w:val="0"/>
          <w:numId w:val="17"/>
        </w:numPr>
        <w:spacing w:after="0" w:line="240" w:lineRule="auto"/>
        <w:rPr>
          <w:rStyle w:val="Hyperlink"/>
          <w:rFonts w:ascii="Arial" w:hAnsi="Arial" w:cs="Arial"/>
          <w:color w:val="auto"/>
          <w:sz w:val="18"/>
          <w:szCs w:val="18"/>
        </w:rPr>
      </w:pPr>
      <w:hyperlink r:id="rId19" w:history="1">
        <w:r w:rsidR="001A1984" w:rsidRPr="00704934">
          <w:rPr>
            <w:rStyle w:val="Hyperlink"/>
            <w:rFonts w:ascii="Arial" w:hAnsi="Arial" w:cs="Arial"/>
            <w:sz w:val="18"/>
            <w:szCs w:val="18"/>
          </w:rPr>
          <w:t>Labelling Requirements for Exports of Dairy Based Infant Formula Products and Formulated Supplementary Food for Young Children</w:t>
        </w:r>
      </w:hyperlink>
    </w:p>
    <w:p w14:paraId="54EB8F9D" w14:textId="77777777" w:rsidR="007968D3" w:rsidRDefault="007968D3">
      <w:pPr>
        <w:rPr>
          <w:rFonts w:ascii="Arial" w:hAnsi="Arial" w:cs="Arial"/>
        </w:rPr>
        <w:sectPr w:rsidR="007968D3" w:rsidSect="00DA22CB">
          <w:headerReference w:type="default" r:id="rId20"/>
          <w:footerReference w:type="default" r:id="rId21"/>
          <w:pgSz w:w="11906" w:h="16838" w:code="9"/>
          <w:pgMar w:top="567" w:right="851" w:bottom="851" w:left="851" w:header="709" w:footer="567" w:gutter="0"/>
          <w:cols w:space="708"/>
          <w:docGrid w:linePitch="360"/>
        </w:sectPr>
      </w:pPr>
    </w:p>
    <w:p w14:paraId="318FA9FF" w14:textId="014E94A5" w:rsidR="004C6A29" w:rsidRPr="00DA22CB" w:rsidRDefault="004C6A29" w:rsidP="00A33F2D">
      <w:pPr>
        <w:pStyle w:val="Heading2"/>
        <w:spacing w:before="0" w:after="240"/>
        <w:rPr>
          <w:color w:val="auto"/>
          <w:sz w:val="24"/>
        </w:rPr>
      </w:pPr>
      <w:r w:rsidRPr="00DD0B7A">
        <w:rPr>
          <w:rFonts w:ascii="Arial" w:hAnsi="Arial" w:cs="Arial"/>
          <w:b/>
          <w:color w:val="auto"/>
          <w:sz w:val="24"/>
          <w:szCs w:val="24"/>
        </w:rPr>
        <w:lastRenderedPageBreak/>
        <w:t>Part 2</w:t>
      </w:r>
      <w:r w:rsidR="00763984" w:rsidRPr="00DD0B7A">
        <w:rPr>
          <w:rFonts w:ascii="Arial" w:hAnsi="Arial" w:cs="Arial"/>
          <w:b/>
          <w:color w:val="auto"/>
          <w:sz w:val="24"/>
          <w:szCs w:val="24"/>
        </w:rPr>
        <w:t xml:space="preserve">: </w:t>
      </w:r>
      <w:r w:rsidR="00FA0F6E" w:rsidRPr="00DA22CB">
        <w:rPr>
          <w:rFonts w:ascii="Arial" w:hAnsi="Arial"/>
          <w:b/>
          <w:color w:val="auto"/>
          <w:sz w:val="24"/>
        </w:rPr>
        <w:t>Constituent</w:t>
      </w:r>
      <w:r w:rsidRPr="00DD0B7A">
        <w:rPr>
          <w:rFonts w:ascii="Arial" w:hAnsi="Arial" w:cs="Arial"/>
          <w:b/>
          <w:color w:val="auto"/>
          <w:sz w:val="24"/>
          <w:szCs w:val="24"/>
        </w:rPr>
        <w:t xml:space="preserve"> Deviations from New Zealand Standards</w:t>
      </w:r>
    </w:p>
    <w:p w14:paraId="2AFB161D" w14:textId="448F3DAC" w:rsidR="004C6A29" w:rsidRPr="00BD44E9" w:rsidRDefault="004C6A29" w:rsidP="004C6A29">
      <w:pPr>
        <w:pStyle w:val="Heading2"/>
        <w:rPr>
          <w:rFonts w:ascii="Arial" w:hAnsi="Arial" w:cs="Arial"/>
          <w:color w:val="auto"/>
          <w:sz w:val="20"/>
          <w:szCs w:val="20"/>
        </w:rPr>
      </w:pPr>
      <w:r w:rsidRPr="00BD44E9">
        <w:rPr>
          <w:rFonts w:ascii="Arial" w:hAnsi="Arial" w:cs="Arial"/>
          <w:color w:val="auto"/>
          <w:sz w:val="20"/>
          <w:szCs w:val="20"/>
        </w:rPr>
        <w:t>For each</w:t>
      </w:r>
      <w:r w:rsidR="00A502BC">
        <w:rPr>
          <w:rFonts w:ascii="Arial" w:hAnsi="Arial" w:cs="Arial"/>
          <w:color w:val="auto"/>
          <w:sz w:val="20"/>
          <w:szCs w:val="20"/>
        </w:rPr>
        <w:t xml:space="preserve"> </w:t>
      </w:r>
      <w:r w:rsidRPr="00DA22CB">
        <w:rPr>
          <w:rFonts w:ascii="Arial" w:hAnsi="Arial"/>
          <w:color w:val="auto"/>
          <w:sz w:val="20"/>
        </w:rPr>
        <w:t>co</w:t>
      </w:r>
      <w:r w:rsidR="009A0678" w:rsidRPr="00DA22CB">
        <w:rPr>
          <w:rFonts w:ascii="Arial" w:hAnsi="Arial"/>
          <w:color w:val="auto"/>
          <w:sz w:val="20"/>
        </w:rPr>
        <w:t>nstituent</w:t>
      </w:r>
      <w:r w:rsidRPr="00BD44E9">
        <w:rPr>
          <w:rFonts w:ascii="Arial" w:hAnsi="Arial" w:cs="Arial"/>
          <w:color w:val="auto"/>
          <w:sz w:val="20"/>
          <w:szCs w:val="20"/>
        </w:rPr>
        <w:t xml:space="preserve"> outside of the relevant New Zealand Standard</w:t>
      </w:r>
      <w:r w:rsidR="00E67D33">
        <w:rPr>
          <w:rFonts w:ascii="Arial" w:hAnsi="Arial" w:cs="Arial"/>
          <w:color w:val="auto"/>
          <w:sz w:val="20"/>
          <w:szCs w:val="20"/>
        </w:rPr>
        <w:t>,</w:t>
      </w:r>
      <w:r w:rsidR="00A502BC">
        <w:rPr>
          <w:rFonts w:ascii="Arial" w:hAnsi="Arial" w:cs="Arial"/>
          <w:color w:val="auto"/>
          <w:sz w:val="20"/>
          <w:szCs w:val="20"/>
        </w:rPr>
        <w:t xml:space="preserve"> </w:t>
      </w:r>
      <w:r w:rsidRPr="00BD44E9">
        <w:rPr>
          <w:rFonts w:ascii="Arial" w:hAnsi="Arial" w:cs="Arial"/>
          <w:color w:val="auto"/>
          <w:sz w:val="20"/>
          <w:szCs w:val="20"/>
        </w:rPr>
        <w:t xml:space="preserve">populate </w:t>
      </w:r>
      <w:r w:rsidR="00B3011F" w:rsidRPr="00DA22CB">
        <w:rPr>
          <w:rFonts w:ascii="Arial" w:hAnsi="Arial"/>
          <w:color w:val="auto"/>
          <w:sz w:val="20"/>
        </w:rPr>
        <w:t xml:space="preserve">tables </w:t>
      </w:r>
      <w:r w:rsidR="00BD44E9" w:rsidRPr="00DA22CB">
        <w:rPr>
          <w:rFonts w:ascii="Arial" w:hAnsi="Arial"/>
          <w:color w:val="auto"/>
          <w:sz w:val="20"/>
        </w:rPr>
        <w:t>1</w:t>
      </w:r>
      <w:r w:rsidR="003178B3" w:rsidRPr="003178B3">
        <w:rPr>
          <w:rFonts w:ascii="Arial" w:hAnsi="Arial" w:cs="Arial"/>
          <w:color w:val="auto"/>
          <w:sz w:val="20"/>
          <w:szCs w:val="20"/>
        </w:rPr>
        <w:t xml:space="preserve"> to </w:t>
      </w:r>
      <w:r w:rsidR="00806E31" w:rsidRPr="00DA22CB">
        <w:rPr>
          <w:rFonts w:ascii="Arial" w:hAnsi="Arial"/>
          <w:color w:val="auto"/>
          <w:sz w:val="20"/>
        </w:rPr>
        <w:t>4</w:t>
      </w:r>
    </w:p>
    <w:p w14:paraId="6F797A7E" w14:textId="463DD9F5" w:rsidR="004C6A29" w:rsidRPr="00BD44E9" w:rsidRDefault="004C6A29" w:rsidP="00187A29">
      <w:pPr>
        <w:pStyle w:val="Heading2"/>
        <w:spacing w:before="0" w:after="12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D44E9">
        <w:rPr>
          <w:rFonts w:ascii="Arial" w:hAnsi="Arial" w:cs="Arial"/>
          <w:b/>
          <w:color w:val="auto"/>
          <w:sz w:val="20"/>
          <w:szCs w:val="20"/>
        </w:rPr>
        <w:t>(</w:t>
      </w:r>
      <w:r w:rsidR="00B3011F" w:rsidRPr="00DA22CB">
        <w:rPr>
          <w:rFonts w:ascii="Arial" w:hAnsi="Arial"/>
          <w:b/>
          <w:color w:val="auto"/>
          <w:sz w:val="20"/>
        </w:rPr>
        <w:t xml:space="preserve">Provide </w:t>
      </w:r>
      <w:r w:rsidRPr="00DA22CB">
        <w:rPr>
          <w:rFonts w:ascii="Arial" w:hAnsi="Arial"/>
          <w:b/>
          <w:color w:val="auto"/>
          <w:sz w:val="20"/>
        </w:rPr>
        <w:t xml:space="preserve">additional </w:t>
      </w:r>
      <w:r w:rsidR="00B3011F" w:rsidRPr="00DA22CB">
        <w:rPr>
          <w:rFonts w:ascii="Arial" w:hAnsi="Arial"/>
          <w:b/>
          <w:color w:val="auto"/>
          <w:sz w:val="20"/>
        </w:rPr>
        <w:t xml:space="preserve">rows </w:t>
      </w:r>
      <w:r w:rsidRPr="00DA22CB">
        <w:rPr>
          <w:rFonts w:ascii="Arial" w:hAnsi="Arial"/>
          <w:b/>
          <w:color w:val="auto"/>
          <w:sz w:val="20"/>
        </w:rPr>
        <w:t>as needed for multiple co</w:t>
      </w:r>
      <w:r w:rsidR="003318CD" w:rsidRPr="00DA22CB">
        <w:rPr>
          <w:rFonts w:ascii="Arial" w:hAnsi="Arial"/>
          <w:b/>
          <w:color w:val="auto"/>
          <w:sz w:val="20"/>
        </w:rPr>
        <w:t>nstituents</w:t>
      </w:r>
      <w:r w:rsidRPr="00BD44E9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leGrid"/>
        <w:tblW w:w="4965" w:type="pct"/>
        <w:tblInd w:w="0" w:type="dxa"/>
        <w:tblCellMar>
          <w:top w:w="45" w:type="dxa"/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2410"/>
        <w:gridCol w:w="2976"/>
        <w:gridCol w:w="2833"/>
      </w:tblGrid>
      <w:tr w:rsidR="007958F6" w14:paraId="5034777E" w14:textId="77777777" w:rsidTr="00EB116E">
        <w:tc>
          <w:tcPr>
            <w:tcW w:w="15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34777D" w14:textId="23FAB8F1" w:rsidR="007958F6" w:rsidRPr="007159C8" w:rsidRDefault="007159C8" w:rsidP="009A3140">
            <w:pPr>
              <w:spacing w:before="60" w:after="120"/>
              <w:ind w:left="616" w:hanging="61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1.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Specifications</w:t>
            </w:r>
          </w:p>
        </w:tc>
      </w:tr>
      <w:tr w:rsidR="00B12174" w:rsidRPr="007159C8" w14:paraId="50347783" w14:textId="77777777" w:rsidTr="00B12174">
        <w:trPr>
          <w:trHeight w:val="4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B"/>
          </w:tcPr>
          <w:p w14:paraId="650C04B6" w14:textId="77777777" w:rsidR="00B86E9D" w:rsidRPr="00170481" w:rsidRDefault="00B86E9D" w:rsidP="00B86E9D">
            <w:pPr>
              <w:spacing w:before="60" w:after="60"/>
              <w:ind w:left="49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A22CB">
              <w:rPr>
                <w:rFonts w:ascii="Arial" w:hAnsi="Arial"/>
                <w:b/>
                <w:sz w:val="18"/>
              </w:rPr>
              <w:t>Constituent</w:t>
            </w:r>
            <w:r w:rsidRPr="00DA22CB">
              <w:rPr>
                <w:rFonts w:ascii="Arial" w:hAnsi="Arial"/>
                <w:b/>
                <w:sz w:val="18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B"/>
          </w:tcPr>
          <w:p w14:paraId="02BFDE17" w14:textId="77777777" w:rsidR="00B86E9D" w:rsidRPr="00DA22CB" w:rsidRDefault="00B86E9D" w:rsidP="00B86E9D">
            <w:pPr>
              <w:spacing w:before="60" w:after="60"/>
              <w:ind w:left="6"/>
              <w:rPr>
                <w:rFonts w:ascii="Arial" w:hAnsi="Arial"/>
                <w:b/>
                <w:sz w:val="18"/>
                <w:vertAlign w:val="superscript"/>
              </w:rPr>
            </w:pPr>
            <w:r w:rsidRPr="00DA22CB">
              <w:rPr>
                <w:rFonts w:ascii="Arial" w:hAnsi="Arial"/>
                <w:b/>
                <w:sz w:val="18"/>
              </w:rPr>
              <w:t>Compliance Issue</w:t>
            </w:r>
            <w:r w:rsidRPr="003B15DC">
              <w:rPr>
                <w:rFonts w:ascii="Arial" w:hAnsi="Arial"/>
                <w:b/>
                <w:sz w:val="18"/>
                <w:vertAlign w:val="superscript"/>
              </w:rPr>
              <w:t>4</w:t>
            </w:r>
          </w:p>
          <w:p w14:paraId="071A1454" w14:textId="1FBCAF1D" w:rsidR="00B86E9D" w:rsidRPr="00DA22CB" w:rsidRDefault="00B86E9D" w:rsidP="00B86E9D">
            <w:pPr>
              <w:spacing w:before="60" w:after="60"/>
              <w:ind w:left="47"/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B"/>
          </w:tcPr>
          <w:p w14:paraId="0E8A9E2E" w14:textId="10F5A8BE" w:rsidR="00B86E9D" w:rsidRPr="007968D3" w:rsidRDefault="00B86E9D" w:rsidP="00B86E9D">
            <w:pPr>
              <w:spacing w:before="60" w:after="60"/>
              <w:ind w:left="47"/>
              <w:rPr>
                <w:rFonts w:ascii="Arial" w:hAnsi="Arial"/>
                <w:b/>
                <w:bCs/>
                <w:sz w:val="18"/>
              </w:rPr>
            </w:pPr>
            <w:r w:rsidRPr="007968D3">
              <w:rPr>
                <w:rFonts w:ascii="Arial" w:hAnsi="Arial"/>
                <w:b/>
                <w:bCs/>
                <w:sz w:val="18"/>
              </w:rPr>
              <w:t>Product specification</w:t>
            </w:r>
            <w:r w:rsidR="00DC0280" w:rsidRPr="00DC0280">
              <w:rPr>
                <w:rFonts w:ascii="Arial" w:hAnsi="Arial"/>
                <w:b/>
                <w:bCs/>
                <w:sz w:val="18"/>
                <w:vertAlign w:val="superscript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B"/>
          </w:tcPr>
          <w:p w14:paraId="108A4A07" w14:textId="77777777" w:rsidR="00B86E9D" w:rsidRDefault="00B86E9D" w:rsidP="00B86E9D">
            <w:pPr>
              <w:spacing w:before="60" w:after="60"/>
              <w:ind w:left="47"/>
              <w:rPr>
                <w:rFonts w:ascii="Arial" w:hAnsi="Arial"/>
                <w:b/>
                <w:sz w:val="18"/>
              </w:rPr>
            </w:pPr>
            <w:r w:rsidRPr="00DA22CB">
              <w:rPr>
                <w:rFonts w:ascii="Arial" w:hAnsi="Arial"/>
                <w:b/>
                <w:sz w:val="18"/>
              </w:rPr>
              <w:t>NZ Standard</w:t>
            </w:r>
          </w:p>
          <w:p w14:paraId="50347780" w14:textId="244696DB" w:rsidR="00B86E9D" w:rsidRPr="007968D3" w:rsidRDefault="00B86E9D" w:rsidP="00B86E9D">
            <w:pPr>
              <w:spacing w:before="60" w:after="60"/>
              <w:ind w:left="47"/>
              <w:rPr>
                <w:rFonts w:ascii="Arial" w:hAnsi="Arial"/>
                <w:b/>
                <w:bCs/>
                <w:sz w:val="18"/>
              </w:rPr>
            </w:pPr>
            <w:r w:rsidRPr="00DA22CB">
              <w:rPr>
                <w:rFonts w:ascii="Arial" w:hAnsi="Arial"/>
                <w:b/>
                <w:sz w:val="18"/>
              </w:rPr>
              <w:t xml:space="preserve">Maximum/Minimum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096A6C4" w14:textId="77777777" w:rsidR="00B86E9D" w:rsidRDefault="00B86E9D" w:rsidP="00B86E9D">
            <w:pPr>
              <w:spacing w:before="60" w:after="60"/>
              <w:ind w:left="6"/>
              <w:rPr>
                <w:rFonts w:ascii="Arial" w:hAnsi="Arial"/>
                <w:b/>
                <w:bCs/>
                <w:sz w:val="18"/>
              </w:rPr>
            </w:pPr>
            <w:r w:rsidRPr="007968D3">
              <w:rPr>
                <w:rFonts w:ascii="Arial" w:hAnsi="Arial"/>
                <w:b/>
                <w:bCs/>
                <w:sz w:val="18"/>
              </w:rPr>
              <w:t>Importing country specification</w:t>
            </w:r>
          </w:p>
          <w:p w14:paraId="50347781" w14:textId="2BBAB8A1" w:rsidR="00B12174" w:rsidRPr="00DA22CB" w:rsidRDefault="00B12174" w:rsidP="00B86E9D">
            <w:pPr>
              <w:spacing w:before="60" w:after="60"/>
              <w:ind w:left="6"/>
              <w:rPr>
                <w:rFonts w:ascii="Arial" w:hAnsi="Arial"/>
                <w:sz w:val="18"/>
              </w:rPr>
            </w:pPr>
            <w:r w:rsidRPr="00DA22CB">
              <w:rPr>
                <w:rFonts w:ascii="Arial" w:hAnsi="Arial"/>
                <w:b/>
                <w:sz w:val="18"/>
              </w:rPr>
              <w:t>Maximum/Minimum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0347782" w14:textId="7AD6D3FC" w:rsidR="00B86E9D" w:rsidRPr="00DA22CB" w:rsidRDefault="00B86E9D" w:rsidP="00B86E9D">
            <w:pPr>
              <w:spacing w:before="60" w:after="60"/>
              <w:ind w:left="46"/>
              <w:rPr>
                <w:rFonts w:ascii="Arial" w:hAnsi="Arial"/>
                <w:sz w:val="18"/>
                <w:vertAlign w:val="superscript"/>
              </w:rPr>
            </w:pPr>
            <w:r w:rsidRPr="00DA22CB">
              <w:rPr>
                <w:rFonts w:ascii="Arial" w:hAnsi="Arial"/>
                <w:b/>
                <w:sz w:val="18"/>
              </w:rPr>
              <w:t>Exemption level being requested</w:t>
            </w:r>
          </w:p>
        </w:tc>
      </w:tr>
      <w:tr w:rsidR="00B12174" w14:paraId="50347788" w14:textId="77777777" w:rsidTr="00B12174">
        <w:trPr>
          <w:trHeight w:val="11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C3BB" w14:textId="77777777" w:rsidR="00B86E9D" w:rsidRPr="00187A29" w:rsidRDefault="00B86E9D" w:rsidP="00B86E9D">
            <w:pPr>
              <w:spacing w:before="60" w:after="40"/>
              <w:ind w:left="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C862" w14:textId="1BF4B58D" w:rsidR="00B86E9D" w:rsidRPr="00187A29" w:rsidRDefault="00B86E9D" w:rsidP="00B86E9D">
            <w:pPr>
              <w:spacing w:before="60" w:after="40"/>
              <w:ind w:left="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1D36" w14:textId="0EA2CED0" w:rsidR="00B86E9D" w:rsidRPr="00187A29" w:rsidRDefault="00B86E9D" w:rsidP="00B86E9D">
            <w:pPr>
              <w:spacing w:before="60" w:after="40"/>
              <w:ind w:left="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7785" w14:textId="1559305E" w:rsidR="00B86E9D" w:rsidRPr="00187A29" w:rsidRDefault="00B86E9D" w:rsidP="00B86E9D">
            <w:pPr>
              <w:spacing w:before="60" w:after="40"/>
              <w:ind w:left="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347786" w14:textId="3C5B777A" w:rsidR="00B86E9D" w:rsidRPr="00187A29" w:rsidRDefault="00B86E9D" w:rsidP="00B86E9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03AD" w14:textId="3A3A4338" w:rsidR="00B86E9D" w:rsidRPr="00DA22CB" w:rsidRDefault="00D77BDB" w:rsidP="00B86E9D">
            <w:pPr>
              <w:ind w:left="592" w:hanging="567"/>
              <w:rPr>
                <w:rFonts w:ascii="Arial" w:hAnsi="Arial"/>
                <w:sz w:val="18"/>
              </w:rPr>
            </w:pPr>
            <w:sdt>
              <w:sdtPr>
                <w:id w:val="-99710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E9D">
              <w:rPr>
                <w:rFonts w:ascii="Arial" w:eastAsia="Arial" w:hAnsi="Arial" w:cs="Arial"/>
                <w:b/>
                <w:sz w:val="20"/>
              </w:rPr>
              <w:tab/>
            </w:r>
            <w:r w:rsidR="00B86E9D" w:rsidRPr="00DA22CB">
              <w:rPr>
                <w:rFonts w:ascii="Arial" w:hAnsi="Arial"/>
                <w:sz w:val="18"/>
              </w:rPr>
              <w:t>Product specification</w:t>
            </w:r>
          </w:p>
          <w:p w14:paraId="18ACD5F9" w14:textId="77777777" w:rsidR="00B86E9D" w:rsidRPr="00DA22CB" w:rsidRDefault="00B86E9D" w:rsidP="00B86E9D">
            <w:pPr>
              <w:ind w:left="592" w:hanging="567"/>
              <w:rPr>
                <w:rFonts w:ascii="Arial" w:hAnsi="Arial"/>
                <w:sz w:val="18"/>
              </w:rPr>
            </w:pPr>
          </w:p>
          <w:p w14:paraId="50347787" w14:textId="6831909C" w:rsidR="00B86E9D" w:rsidRPr="00187A29" w:rsidRDefault="00D77BDB" w:rsidP="00B86E9D">
            <w:pPr>
              <w:ind w:left="592" w:hanging="567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9818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E9D" w:rsidRPr="00DA22CB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B86E9D" w:rsidRPr="00DA22CB">
              <w:rPr>
                <w:rFonts w:ascii="Arial" w:hAnsi="Arial"/>
                <w:b/>
                <w:sz w:val="20"/>
              </w:rPr>
              <w:tab/>
            </w:r>
            <w:r w:rsidR="00B86E9D" w:rsidRPr="00DA22CB">
              <w:rPr>
                <w:rFonts w:ascii="Arial" w:hAnsi="Arial"/>
                <w:sz w:val="18"/>
              </w:rPr>
              <w:t>Importing country levels</w:t>
            </w:r>
          </w:p>
        </w:tc>
      </w:tr>
      <w:tr w:rsidR="00B12174" w14:paraId="70EBD249" w14:textId="77777777" w:rsidTr="00B12174">
        <w:trPr>
          <w:trHeight w:val="11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FDB1" w14:textId="77777777" w:rsidR="00B86E9D" w:rsidRPr="00187A29" w:rsidRDefault="00B86E9D" w:rsidP="00B86E9D">
            <w:pPr>
              <w:spacing w:before="60" w:after="40"/>
              <w:ind w:left="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5521" w14:textId="77777777" w:rsidR="00B86E9D" w:rsidRPr="00187A29" w:rsidRDefault="00B86E9D" w:rsidP="00B86E9D">
            <w:pPr>
              <w:spacing w:before="60" w:after="40"/>
              <w:ind w:left="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A722" w14:textId="77777777" w:rsidR="00B86E9D" w:rsidRPr="00187A29" w:rsidRDefault="00B86E9D" w:rsidP="00B86E9D">
            <w:pPr>
              <w:spacing w:before="60" w:after="40"/>
              <w:ind w:left="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88F0" w14:textId="4A8BACBF" w:rsidR="00B86E9D" w:rsidRPr="00187A29" w:rsidRDefault="00B86E9D" w:rsidP="00B86E9D">
            <w:pPr>
              <w:spacing w:before="60" w:after="40"/>
              <w:ind w:left="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C20FF8" w14:textId="77777777" w:rsidR="00B86E9D" w:rsidRPr="00187A29" w:rsidRDefault="00B86E9D" w:rsidP="00B86E9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37AD" w14:textId="77777777" w:rsidR="00B86E9D" w:rsidRPr="00DA22CB" w:rsidRDefault="00D77BDB" w:rsidP="00B86E9D">
            <w:pPr>
              <w:ind w:left="592" w:hanging="567"/>
              <w:rPr>
                <w:rFonts w:ascii="Arial" w:hAnsi="Arial"/>
                <w:sz w:val="18"/>
              </w:rPr>
            </w:pPr>
            <w:sdt>
              <w:sdtPr>
                <w:id w:val="-195439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E9D">
              <w:rPr>
                <w:rFonts w:ascii="Arial" w:eastAsia="Arial" w:hAnsi="Arial" w:cs="Arial"/>
                <w:b/>
                <w:sz w:val="20"/>
              </w:rPr>
              <w:tab/>
            </w:r>
            <w:r w:rsidR="00B86E9D" w:rsidRPr="00DA22CB">
              <w:rPr>
                <w:rFonts w:ascii="Arial" w:hAnsi="Arial"/>
                <w:sz w:val="18"/>
              </w:rPr>
              <w:t>Product specification</w:t>
            </w:r>
          </w:p>
          <w:p w14:paraId="09D4BB79" w14:textId="77777777" w:rsidR="00B86E9D" w:rsidRPr="00DA22CB" w:rsidRDefault="00B86E9D" w:rsidP="00B86E9D">
            <w:pPr>
              <w:ind w:left="592" w:hanging="567"/>
              <w:rPr>
                <w:rFonts w:ascii="Arial" w:hAnsi="Arial"/>
                <w:sz w:val="18"/>
              </w:rPr>
            </w:pPr>
          </w:p>
          <w:p w14:paraId="45EB5A16" w14:textId="4128B958" w:rsidR="00B86E9D" w:rsidRDefault="00D77BDB" w:rsidP="00B86E9D">
            <w:pPr>
              <w:ind w:left="592" w:hanging="567"/>
            </w:pPr>
            <w:sdt>
              <w:sdtPr>
                <w:id w:val="-71265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E9D" w:rsidRPr="00DA22CB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B86E9D" w:rsidRPr="00DA22CB">
              <w:rPr>
                <w:rFonts w:ascii="Arial" w:hAnsi="Arial"/>
                <w:b/>
                <w:sz w:val="20"/>
              </w:rPr>
              <w:tab/>
            </w:r>
            <w:r w:rsidR="00B86E9D" w:rsidRPr="00DA22CB">
              <w:rPr>
                <w:rFonts w:ascii="Arial" w:hAnsi="Arial"/>
                <w:sz w:val="18"/>
              </w:rPr>
              <w:t>Importing country levels</w:t>
            </w:r>
          </w:p>
        </w:tc>
      </w:tr>
    </w:tbl>
    <w:p w14:paraId="5034779D" w14:textId="36AD4245" w:rsidR="007958F6" w:rsidRDefault="00170481" w:rsidP="00170481">
      <w:pPr>
        <w:spacing w:before="120" w:after="0" w:line="264" w:lineRule="auto"/>
        <w:rPr>
          <w:rFonts w:ascii="Arial" w:hAnsi="Arial"/>
          <w:sz w:val="18"/>
        </w:rPr>
      </w:pPr>
      <w:r w:rsidRPr="00DA22CB">
        <w:rPr>
          <w:rFonts w:ascii="Arial" w:hAnsi="Arial"/>
          <w:sz w:val="18"/>
          <w:vertAlign w:val="superscript"/>
        </w:rPr>
        <w:t xml:space="preserve">3 </w:t>
      </w:r>
      <w:r w:rsidR="00DC3D65" w:rsidRPr="00DA22CB">
        <w:rPr>
          <w:rFonts w:ascii="Arial" w:hAnsi="Arial"/>
          <w:sz w:val="18"/>
        </w:rPr>
        <w:t>list</w:t>
      </w:r>
      <w:r w:rsidR="00BC47D8" w:rsidRPr="00DA22CB">
        <w:rPr>
          <w:rFonts w:ascii="Arial" w:hAnsi="Arial"/>
          <w:sz w:val="18"/>
        </w:rPr>
        <w:t xml:space="preserve"> the co</w:t>
      </w:r>
      <w:r w:rsidR="009A0678" w:rsidRPr="00DA22CB">
        <w:rPr>
          <w:rFonts w:ascii="Arial" w:hAnsi="Arial"/>
          <w:sz w:val="18"/>
        </w:rPr>
        <w:t>nstituent</w:t>
      </w:r>
      <w:r w:rsidR="00BC47D8" w:rsidRPr="00DA22CB">
        <w:rPr>
          <w:rFonts w:ascii="Arial" w:hAnsi="Arial"/>
          <w:sz w:val="18"/>
        </w:rPr>
        <w:t xml:space="preserve"> in need of exemption (e.g. </w:t>
      </w:r>
      <w:r w:rsidR="00AB5BD5" w:rsidRPr="00DA22CB">
        <w:rPr>
          <w:rFonts w:ascii="Arial" w:hAnsi="Arial"/>
          <w:sz w:val="18"/>
        </w:rPr>
        <w:t>Vitamin A or fat level)</w:t>
      </w:r>
    </w:p>
    <w:p w14:paraId="351214B3" w14:textId="3FA2306D" w:rsidR="00D33AD6" w:rsidRDefault="00025D14" w:rsidP="00EC49CA">
      <w:pPr>
        <w:spacing w:after="0" w:line="264" w:lineRule="auto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4</w:t>
      </w:r>
      <w:r w:rsidR="007968D3" w:rsidRPr="00DA22CB">
        <w:rPr>
          <w:rFonts w:ascii="Arial" w:hAnsi="Arial"/>
          <w:sz w:val="18"/>
          <w:vertAlign w:val="superscript"/>
        </w:rPr>
        <w:t xml:space="preserve"> </w:t>
      </w:r>
      <w:r w:rsidR="00E36FA2" w:rsidRPr="00DA22CB">
        <w:rPr>
          <w:rFonts w:ascii="Arial" w:hAnsi="Arial"/>
          <w:sz w:val="18"/>
        </w:rPr>
        <w:t>describe how</w:t>
      </w:r>
      <w:r w:rsidR="00BC47D8" w:rsidRPr="00DA22CB">
        <w:rPr>
          <w:rFonts w:ascii="Arial" w:hAnsi="Arial"/>
          <w:sz w:val="18"/>
        </w:rPr>
        <w:t xml:space="preserve"> the co</w:t>
      </w:r>
      <w:r w:rsidR="009A0678" w:rsidRPr="00DA22CB">
        <w:rPr>
          <w:rFonts w:ascii="Arial" w:hAnsi="Arial"/>
          <w:sz w:val="18"/>
        </w:rPr>
        <w:t>nstituent</w:t>
      </w:r>
      <w:r w:rsidR="00BC47D8" w:rsidRPr="00DA22CB">
        <w:rPr>
          <w:rFonts w:ascii="Arial" w:hAnsi="Arial"/>
          <w:sz w:val="18"/>
        </w:rPr>
        <w:t xml:space="preserve"> in need of exemption does not comply with NZ Standards (exceeds maximum,</w:t>
      </w:r>
      <w:r w:rsidR="00D33AD6" w:rsidRPr="00DA22CB">
        <w:rPr>
          <w:rFonts w:ascii="Arial" w:hAnsi="Arial"/>
          <w:sz w:val="18"/>
        </w:rPr>
        <w:t xml:space="preserve"> not a permitted additive, etc)</w:t>
      </w:r>
    </w:p>
    <w:p w14:paraId="4C288912" w14:textId="77777777" w:rsidR="005F0C9E" w:rsidRDefault="005F0C9E" w:rsidP="00EC49CA">
      <w:pPr>
        <w:spacing w:after="0" w:line="264" w:lineRule="auto"/>
        <w:rPr>
          <w:rFonts w:ascii="Arial" w:hAnsi="Arial"/>
          <w:sz w:val="18"/>
        </w:rPr>
      </w:pPr>
    </w:p>
    <w:p w14:paraId="55EC1CFA" w14:textId="0D4F8B5D" w:rsidR="005F0C9E" w:rsidRDefault="005F0C9E" w:rsidP="00EC49CA">
      <w:pPr>
        <w:spacing w:after="0" w:line="264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Note: all columns not necessarily applicable e.g. ‘NZ Standard Maximum/Minimum’ for ‘not permitted’ constituents</w:t>
      </w:r>
    </w:p>
    <w:p w14:paraId="5BED66AB" w14:textId="428C6406" w:rsidR="00CC2C1D" w:rsidRDefault="00CC2C1D" w:rsidP="00EC49CA">
      <w:pPr>
        <w:spacing w:after="0" w:line="264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 xml:space="preserve">  </w:t>
      </w:r>
      <w:r w:rsidRPr="00CC2C1D">
        <w:rPr>
          <w:rFonts w:ascii="Arial" w:hAnsi="Arial"/>
          <w:b/>
          <w:bCs/>
          <w:sz w:val="18"/>
        </w:rPr>
        <w:t>Note: ingredients</w:t>
      </w:r>
      <w:r>
        <w:rPr>
          <w:rFonts w:ascii="Arial" w:hAnsi="Arial"/>
          <w:sz w:val="18"/>
        </w:rPr>
        <w:t xml:space="preserve"> (e.g. dairy based nutritional powder) do not have to meet constituent levels of the intended finished product. </w:t>
      </w:r>
      <w:r>
        <w:rPr>
          <w:rFonts w:ascii="Arial" w:hAnsi="Arial"/>
          <w:b/>
          <w:bCs/>
          <w:sz w:val="18"/>
        </w:rPr>
        <w:t xml:space="preserve">Exemption only required where ‘not permitted’ constituents </w:t>
      </w:r>
    </w:p>
    <w:p w14:paraId="5B319954" w14:textId="4A1F5400" w:rsidR="00CC2C1D" w:rsidRDefault="00CC2C1D" w:rsidP="00EC49CA">
      <w:pPr>
        <w:spacing w:after="0" w:line="264" w:lineRule="auto"/>
        <w:rPr>
          <w:rFonts w:ascii="Arial" w:hAnsi="Arial"/>
          <w:b/>
          <w:bCs/>
          <w:sz w:val="18"/>
        </w:rPr>
      </w:pPr>
      <w:r w:rsidRPr="00CC2C1D">
        <w:rPr>
          <w:rFonts w:ascii="Arial" w:hAnsi="Arial"/>
          <w:sz w:val="18"/>
        </w:rPr>
        <w:t xml:space="preserve">  </w:t>
      </w:r>
      <w:r>
        <w:rPr>
          <w:rFonts w:ascii="Arial" w:hAnsi="Arial"/>
          <w:b/>
          <w:bCs/>
          <w:sz w:val="18"/>
        </w:rPr>
        <w:t>are added</w:t>
      </w:r>
    </w:p>
    <w:p w14:paraId="2EE66363" w14:textId="77777777" w:rsidR="005F0C9E" w:rsidRPr="005F0C9E" w:rsidRDefault="005F0C9E" w:rsidP="00EC49CA">
      <w:pPr>
        <w:spacing w:after="0" w:line="264" w:lineRule="auto"/>
        <w:rPr>
          <w:rFonts w:ascii="Arial" w:hAnsi="Arial"/>
          <w:sz w:val="18"/>
        </w:rPr>
      </w:pPr>
    </w:p>
    <w:p w14:paraId="6D09519D" w14:textId="24FB8ACB" w:rsidR="00E376DA" w:rsidRPr="00DC0280" w:rsidRDefault="003B15DC" w:rsidP="00207F82">
      <w:pPr>
        <w:spacing w:after="0" w:line="264" w:lineRule="auto"/>
        <w:rPr>
          <w:sz w:val="18"/>
        </w:rPr>
      </w:pPr>
      <w:r w:rsidRPr="00DC0280">
        <w:rPr>
          <w:rFonts w:ascii="Arial" w:hAnsi="Arial"/>
          <w:sz w:val="18"/>
          <w:vertAlign w:val="superscript"/>
        </w:rPr>
        <w:t>5</w:t>
      </w:r>
      <w:r>
        <w:rPr>
          <w:rFonts w:ascii="Arial" w:hAnsi="Arial"/>
          <w:sz w:val="18"/>
        </w:rPr>
        <w:t xml:space="preserve"> </w:t>
      </w:r>
      <w:r w:rsidR="00B865AA" w:rsidRPr="00DA22CB">
        <w:rPr>
          <w:rFonts w:ascii="Arial" w:hAnsi="Arial"/>
          <w:sz w:val="18"/>
        </w:rPr>
        <w:t>Maximums/minimums should be given in units</w:t>
      </w:r>
      <w:r w:rsidR="00E91C61" w:rsidRPr="00DA22CB">
        <w:rPr>
          <w:rFonts w:ascii="Arial" w:hAnsi="Arial"/>
          <w:sz w:val="18"/>
        </w:rPr>
        <w:t xml:space="preserve"> used as in the relevant NZ standard and the </w:t>
      </w:r>
      <w:r w:rsidR="003178B3" w:rsidRPr="00704934">
        <w:rPr>
          <w:rFonts w:ascii="Arial" w:hAnsi="Arial" w:cs="Arial"/>
          <w:sz w:val="18"/>
          <w:szCs w:val="18"/>
        </w:rPr>
        <w:t>importing country reg</w:t>
      </w:r>
      <w:r w:rsidR="00E376DA">
        <w:rPr>
          <w:rFonts w:ascii="Arial" w:hAnsi="Arial" w:cs="Arial"/>
          <w:sz w:val="18"/>
          <w:szCs w:val="18"/>
        </w:rPr>
        <w:t>ulation</w:t>
      </w:r>
      <w:r w:rsidR="003178B3" w:rsidRPr="00704934">
        <w:rPr>
          <w:rFonts w:ascii="Arial" w:hAnsi="Arial" w:cs="Arial"/>
          <w:sz w:val="18"/>
          <w:szCs w:val="18"/>
        </w:rPr>
        <w:t xml:space="preserve">s </w:t>
      </w:r>
      <w:r w:rsidR="00E376DA">
        <w:rPr>
          <w:rFonts w:ascii="Arial" w:hAnsi="Arial" w:cs="Arial"/>
          <w:sz w:val="18"/>
          <w:szCs w:val="18"/>
        </w:rPr>
        <w:t xml:space="preserve">to allow for comparison </w:t>
      </w:r>
      <w:r w:rsidR="003178B3" w:rsidRPr="00704934">
        <w:rPr>
          <w:rFonts w:ascii="Arial" w:hAnsi="Arial" w:cs="Arial"/>
          <w:sz w:val="18"/>
          <w:szCs w:val="18"/>
        </w:rPr>
        <w:t>(these</w:t>
      </w:r>
      <w:r w:rsidR="00704934">
        <w:rPr>
          <w:rFonts w:ascii="Arial" w:hAnsi="Arial" w:cs="Arial"/>
          <w:sz w:val="18"/>
          <w:szCs w:val="18"/>
        </w:rPr>
        <w:t xml:space="preserve"> </w:t>
      </w:r>
      <w:r w:rsidR="003178B3" w:rsidRPr="00704934">
        <w:rPr>
          <w:rFonts w:ascii="Arial" w:hAnsi="Arial" w:cs="Arial"/>
          <w:sz w:val="18"/>
          <w:szCs w:val="18"/>
        </w:rPr>
        <w:t>are often not the same)</w:t>
      </w:r>
    </w:p>
    <w:p w14:paraId="6C2CF384" w14:textId="189AACC4" w:rsidR="003178B3" w:rsidRPr="00704934" w:rsidRDefault="00DC0280" w:rsidP="00207F82">
      <w:pPr>
        <w:spacing w:after="0" w:line="264" w:lineRule="auto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E376DA">
        <w:rPr>
          <w:rFonts w:ascii="Arial" w:hAnsi="Arial" w:cs="Arial"/>
          <w:sz w:val="18"/>
          <w:szCs w:val="18"/>
        </w:rPr>
        <w:t>[Food Act s347 (2)(b)]</w:t>
      </w:r>
    </w:p>
    <w:p w14:paraId="5F4EF087" w14:textId="77777777" w:rsidR="007968D3" w:rsidRDefault="007968D3" w:rsidP="007159C8">
      <w:pPr>
        <w:spacing w:after="0" w:line="240" w:lineRule="auto"/>
        <w:rPr>
          <w:rFonts w:ascii="Arial" w:hAnsi="Arial" w:cs="Arial"/>
        </w:rPr>
        <w:sectPr w:rsidR="007968D3" w:rsidSect="007968D3">
          <w:pgSz w:w="16838" w:h="11906" w:orient="landscape" w:code="9"/>
          <w:pgMar w:top="851" w:right="567" w:bottom="851" w:left="851" w:header="709" w:footer="567" w:gutter="0"/>
          <w:cols w:space="708"/>
          <w:docGrid w:linePitch="360"/>
        </w:sectPr>
      </w:pPr>
    </w:p>
    <w:tbl>
      <w:tblPr>
        <w:tblStyle w:val="TableGrid"/>
        <w:tblW w:w="10200" w:type="dxa"/>
        <w:tblInd w:w="1" w:type="dxa"/>
        <w:tblCellMar>
          <w:top w:w="45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0"/>
      </w:tblGrid>
      <w:tr w:rsidR="007958F6" w14:paraId="503477A6" w14:textId="77777777" w:rsidTr="00DA22CB"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3477A4" w14:textId="40BE2A5F" w:rsidR="007958F6" w:rsidRDefault="00C953AB" w:rsidP="00187A29">
            <w:pPr>
              <w:spacing w:before="60" w:after="12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2</w:t>
            </w:r>
            <w:r w:rsidR="00BC47D8"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 w:rsidR="00BC47D8">
              <w:rPr>
                <w:rFonts w:ascii="Arial" w:eastAsia="Arial" w:hAnsi="Arial" w:cs="Arial"/>
                <w:b/>
                <w:sz w:val="20"/>
              </w:rPr>
              <w:tab/>
              <w:t xml:space="preserve">Purpose </w:t>
            </w:r>
            <w:r w:rsidR="00B83062">
              <w:rPr>
                <w:rFonts w:ascii="Arial" w:eastAsia="Arial" w:hAnsi="Arial" w:cs="Arial"/>
                <w:b/>
                <w:sz w:val="20"/>
              </w:rPr>
              <w:t xml:space="preserve">and Rationale for Deviation from the New Zealand Standard </w:t>
            </w:r>
          </w:p>
          <w:p w14:paraId="503477A5" w14:textId="37277728" w:rsidR="007958F6" w:rsidRPr="007159C8" w:rsidRDefault="002F0B06" w:rsidP="00DA22CB">
            <w:pPr>
              <w:spacing w:after="120"/>
              <w:ind w:left="618"/>
              <w:rPr>
                <w:sz w:val="18"/>
                <w:szCs w:val="18"/>
              </w:rPr>
            </w:pPr>
            <w:r w:rsidRPr="00DA22CB">
              <w:rPr>
                <w:rFonts w:ascii="Arial" w:hAnsi="Arial"/>
                <w:sz w:val="18"/>
              </w:rPr>
              <w:t>Please indicate</w:t>
            </w:r>
            <w:r w:rsidR="00D2419A" w:rsidRPr="00DA22CB">
              <w:rPr>
                <w:rFonts w:ascii="Arial" w:hAnsi="Arial"/>
                <w:sz w:val="18"/>
              </w:rPr>
              <w:t xml:space="preserve"> </w:t>
            </w:r>
            <w:r w:rsidR="00F80640" w:rsidRPr="00DA22CB">
              <w:rPr>
                <w:rFonts w:ascii="Arial" w:hAnsi="Arial"/>
                <w:sz w:val="18"/>
              </w:rPr>
              <w:t xml:space="preserve">below, </w:t>
            </w:r>
            <w:r w:rsidR="00B91B34" w:rsidRPr="00DA22CB">
              <w:rPr>
                <w:rFonts w:ascii="Arial" w:hAnsi="Arial"/>
                <w:sz w:val="18"/>
              </w:rPr>
              <w:t xml:space="preserve">all reasons </w:t>
            </w:r>
            <w:r w:rsidR="00BC47D8" w:rsidRPr="00DA22CB">
              <w:rPr>
                <w:rFonts w:ascii="Arial" w:hAnsi="Arial"/>
                <w:sz w:val="18"/>
              </w:rPr>
              <w:t>for adding the co</w:t>
            </w:r>
            <w:r w:rsidR="009A0678" w:rsidRPr="00DA22CB">
              <w:rPr>
                <w:rFonts w:ascii="Arial" w:hAnsi="Arial"/>
                <w:sz w:val="18"/>
              </w:rPr>
              <w:t>nstituent</w:t>
            </w:r>
            <w:r w:rsidR="00BC47D8" w:rsidRPr="00DA22CB">
              <w:rPr>
                <w:rFonts w:ascii="Arial" w:hAnsi="Arial"/>
                <w:sz w:val="18"/>
              </w:rPr>
              <w:t>(s)</w:t>
            </w:r>
            <w:r w:rsidR="00D2419A" w:rsidRPr="00DA22CB">
              <w:rPr>
                <w:rFonts w:ascii="Arial" w:hAnsi="Arial"/>
                <w:sz w:val="18"/>
              </w:rPr>
              <w:t xml:space="preserve"> and </w:t>
            </w:r>
            <w:r w:rsidR="009476BC" w:rsidRPr="00DA22CB">
              <w:rPr>
                <w:rFonts w:ascii="Arial" w:hAnsi="Arial"/>
                <w:sz w:val="18"/>
              </w:rPr>
              <w:t>provide detail for</w:t>
            </w:r>
            <w:r w:rsidR="00D2419A" w:rsidRPr="00DA22CB">
              <w:rPr>
                <w:rFonts w:ascii="Arial" w:hAnsi="Arial"/>
                <w:sz w:val="18"/>
              </w:rPr>
              <w:t xml:space="preserve"> each reason selecte</w:t>
            </w:r>
            <w:r w:rsidR="00650C3B" w:rsidRPr="00DA22CB">
              <w:rPr>
                <w:rFonts w:ascii="Arial" w:hAnsi="Arial"/>
                <w:sz w:val="18"/>
              </w:rPr>
              <w:t>d</w:t>
            </w:r>
          </w:p>
        </w:tc>
      </w:tr>
      <w:tr w:rsidR="007958F6" w:rsidRPr="00187A29" w14:paraId="503477A8" w14:textId="77777777" w:rsidTr="00DA22CB">
        <w:trPr>
          <w:trHeight w:val="1715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2775" w14:textId="34E1B190" w:rsidR="00D9170E" w:rsidRPr="00DA22CB" w:rsidRDefault="00D77BDB">
            <w:pPr>
              <w:rPr>
                <w:rFonts w:ascii="Arial" w:hAnsi="Arial"/>
                <w:sz w:val="18"/>
              </w:rPr>
            </w:pPr>
            <w:sdt>
              <w:sdtPr>
                <w:id w:val="3411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70E">
              <w:rPr>
                <w:rFonts w:ascii="Arial" w:eastAsia="Arial" w:hAnsi="Arial" w:cs="Arial"/>
                <w:b/>
                <w:sz w:val="20"/>
              </w:rPr>
              <w:tab/>
            </w:r>
            <w:r w:rsidR="00255704" w:rsidRPr="00DA22CB">
              <w:rPr>
                <w:rFonts w:ascii="Arial" w:hAnsi="Arial"/>
                <w:sz w:val="18"/>
              </w:rPr>
              <w:t>Technical reason</w:t>
            </w:r>
          </w:p>
          <w:p w14:paraId="019522BC" w14:textId="77777777" w:rsidR="00D9170E" w:rsidRPr="00DA22CB" w:rsidRDefault="00D9170E">
            <w:pPr>
              <w:rPr>
                <w:rFonts w:ascii="Arial" w:hAnsi="Arial"/>
                <w:sz w:val="18"/>
              </w:rPr>
            </w:pPr>
          </w:p>
          <w:p w14:paraId="360A566F" w14:textId="5165A45F" w:rsidR="00D9170E" w:rsidRPr="00DA22CB" w:rsidRDefault="00D77BDB">
            <w:pPr>
              <w:rPr>
                <w:rFonts w:ascii="Arial" w:hAnsi="Arial"/>
                <w:sz w:val="18"/>
              </w:rPr>
            </w:pPr>
            <w:sdt>
              <w:sdtPr>
                <w:id w:val="-156424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0E" w:rsidRPr="00DA22CB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D9170E" w:rsidRPr="00DA22CB">
              <w:rPr>
                <w:rFonts w:ascii="Arial" w:hAnsi="Arial"/>
                <w:b/>
                <w:sz w:val="20"/>
              </w:rPr>
              <w:tab/>
            </w:r>
            <w:r w:rsidR="00255704" w:rsidRPr="00DA22CB">
              <w:rPr>
                <w:rFonts w:ascii="Arial" w:hAnsi="Arial"/>
                <w:sz w:val="18"/>
              </w:rPr>
              <w:t>Nutritional need in Importing Country</w:t>
            </w:r>
          </w:p>
          <w:p w14:paraId="0B9693EC" w14:textId="77777777" w:rsidR="00D9170E" w:rsidRPr="00DA22CB" w:rsidRDefault="00D9170E">
            <w:pPr>
              <w:rPr>
                <w:rFonts w:ascii="Arial" w:hAnsi="Arial"/>
                <w:sz w:val="18"/>
              </w:rPr>
            </w:pPr>
          </w:p>
          <w:p w14:paraId="3B3938D8" w14:textId="435FC028" w:rsidR="00D9170E" w:rsidRPr="00DA22CB" w:rsidRDefault="00D77BDB">
            <w:pPr>
              <w:rPr>
                <w:rFonts w:ascii="Arial" w:hAnsi="Arial"/>
                <w:sz w:val="18"/>
              </w:rPr>
            </w:pPr>
            <w:sdt>
              <w:sdtPr>
                <w:id w:val="143301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0E" w:rsidRPr="00DA22CB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D9170E" w:rsidRPr="00DA22CB">
              <w:rPr>
                <w:rFonts w:ascii="Arial" w:hAnsi="Arial"/>
                <w:b/>
                <w:sz w:val="20"/>
              </w:rPr>
              <w:tab/>
            </w:r>
            <w:r w:rsidR="00255704" w:rsidRPr="00DA22CB">
              <w:rPr>
                <w:rFonts w:ascii="Arial" w:hAnsi="Arial"/>
                <w:sz w:val="18"/>
              </w:rPr>
              <w:t>Same formulation to multiple countries</w:t>
            </w:r>
          </w:p>
          <w:p w14:paraId="36DBBB38" w14:textId="77777777" w:rsidR="00D9170E" w:rsidRPr="00DA22CB" w:rsidRDefault="00D9170E">
            <w:pPr>
              <w:rPr>
                <w:rFonts w:ascii="Arial" w:hAnsi="Arial"/>
                <w:sz w:val="18"/>
              </w:rPr>
            </w:pPr>
          </w:p>
          <w:p w14:paraId="62698894" w14:textId="4B5B8ABC" w:rsidR="00D9170E" w:rsidRPr="00DA22CB" w:rsidRDefault="00D77BDB">
            <w:pPr>
              <w:rPr>
                <w:rFonts w:ascii="Arial" w:hAnsi="Arial"/>
                <w:sz w:val="18"/>
              </w:rPr>
            </w:pPr>
            <w:sdt>
              <w:sdtPr>
                <w:id w:val="12973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0E" w:rsidRPr="00DA22CB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D9170E" w:rsidRPr="00DA22CB">
              <w:rPr>
                <w:rFonts w:ascii="Arial" w:hAnsi="Arial"/>
                <w:b/>
                <w:sz w:val="20"/>
              </w:rPr>
              <w:tab/>
            </w:r>
            <w:r w:rsidR="00255704" w:rsidRPr="00DA22CB">
              <w:rPr>
                <w:rFonts w:ascii="Arial" w:hAnsi="Arial"/>
                <w:sz w:val="18"/>
              </w:rPr>
              <w:t>Need to meet compositional requirements in more than one country</w:t>
            </w:r>
          </w:p>
          <w:p w14:paraId="500320CA" w14:textId="77777777" w:rsidR="00D9170E" w:rsidRPr="00DA22CB" w:rsidRDefault="00D9170E">
            <w:pPr>
              <w:rPr>
                <w:rFonts w:ascii="Arial" w:hAnsi="Arial"/>
                <w:sz w:val="18"/>
              </w:rPr>
            </w:pPr>
          </w:p>
          <w:p w14:paraId="508427D9" w14:textId="11E61DB9" w:rsidR="007958F6" w:rsidRPr="00DA22CB" w:rsidRDefault="00D77BDB">
            <w:pPr>
              <w:rPr>
                <w:rFonts w:ascii="Arial" w:hAnsi="Arial"/>
                <w:sz w:val="18"/>
              </w:rPr>
            </w:pPr>
            <w:sdt>
              <w:sdtPr>
                <w:id w:val="117622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704" w:rsidRPr="00DA22CB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D9170E" w:rsidRPr="00DA22CB">
              <w:rPr>
                <w:rFonts w:ascii="Arial" w:hAnsi="Arial"/>
                <w:b/>
                <w:sz w:val="20"/>
              </w:rPr>
              <w:tab/>
            </w:r>
            <w:r w:rsidR="00255704" w:rsidRPr="00DA22CB">
              <w:rPr>
                <w:rFonts w:ascii="Arial" w:hAnsi="Arial"/>
                <w:sz w:val="18"/>
              </w:rPr>
              <w:t>Formulated to Importing Country standard</w:t>
            </w:r>
          </w:p>
          <w:p w14:paraId="18A79736" w14:textId="77777777" w:rsidR="00255704" w:rsidRPr="00DA22CB" w:rsidRDefault="00255704">
            <w:pPr>
              <w:rPr>
                <w:rFonts w:ascii="Arial" w:hAnsi="Arial"/>
                <w:sz w:val="18"/>
              </w:rPr>
            </w:pPr>
          </w:p>
          <w:p w14:paraId="768EC118" w14:textId="08210CD9" w:rsidR="00255704" w:rsidRPr="00FA36E3" w:rsidRDefault="00D77BD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sdt>
              <w:sdtPr>
                <w:id w:val="-172173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704" w:rsidRPr="00DA22CB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255704" w:rsidRPr="00DA22CB">
              <w:rPr>
                <w:rFonts w:ascii="Arial" w:hAnsi="Arial"/>
                <w:b/>
                <w:sz w:val="20"/>
              </w:rPr>
              <w:tab/>
            </w:r>
            <w:r w:rsidR="00255704" w:rsidRPr="00DA22CB">
              <w:rPr>
                <w:rFonts w:ascii="Arial" w:hAnsi="Arial"/>
                <w:sz w:val="18"/>
              </w:rPr>
              <w:t>Other…………………………………………………………………</w:t>
            </w:r>
            <w:r w:rsidR="0045747A" w:rsidRPr="00DA22CB">
              <w:rPr>
                <w:rFonts w:ascii="Arial" w:hAnsi="Arial"/>
                <w:sz w:val="18"/>
              </w:rPr>
              <w:t xml:space="preserve"> </w:t>
            </w:r>
            <w:r w:rsidR="00255704" w:rsidRPr="00DA22CB">
              <w:rPr>
                <w:rFonts w:ascii="Arial" w:hAnsi="Arial"/>
                <w:sz w:val="18"/>
              </w:rPr>
              <w:t>(specify</w:t>
            </w:r>
            <w:r w:rsidR="00845BCC" w:rsidRPr="00DA22CB">
              <w:rPr>
                <w:rFonts w:ascii="Arial" w:hAnsi="Arial"/>
                <w:sz w:val="18"/>
              </w:rPr>
              <w:t>, e.g. customer formulation requirements</w:t>
            </w:r>
            <w:r w:rsidR="00255704" w:rsidRPr="00DA22CB">
              <w:rPr>
                <w:rFonts w:ascii="Arial" w:hAnsi="Arial"/>
                <w:sz w:val="18"/>
              </w:rPr>
              <w:t>)</w:t>
            </w:r>
          </w:p>
          <w:p w14:paraId="503477A7" w14:textId="0D404B20" w:rsidR="00255704" w:rsidRPr="00187A29" w:rsidRDefault="002557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3477AA" w14:textId="440F0A5D" w:rsidR="007958F6" w:rsidRPr="007159C8" w:rsidRDefault="007958F6" w:rsidP="007159C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06" w:type="dxa"/>
        <w:tblInd w:w="-5" w:type="dxa"/>
        <w:tblLayout w:type="fixed"/>
        <w:tblCellMar>
          <w:top w:w="45" w:type="dxa"/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DA58C7" w14:paraId="6C5A9FE5" w14:textId="77777777" w:rsidTr="00DA58C7">
        <w:trPr>
          <w:trHeight w:val="225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32EAC5" w14:textId="77777777" w:rsidR="00DA58C7" w:rsidRPr="007159C8" w:rsidRDefault="00DA58C7" w:rsidP="00F51ED2">
            <w:pPr>
              <w:spacing w:before="60" w:after="12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3.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Evidence of Compliance with </w:t>
            </w:r>
            <w:r w:rsidRPr="00DA22CB">
              <w:rPr>
                <w:rFonts w:ascii="Arial" w:hAnsi="Arial"/>
                <w:b/>
                <w:sz w:val="20"/>
              </w:rPr>
              <w:t>each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Importing Country </w:t>
            </w:r>
          </w:p>
          <w:p w14:paraId="29655784" w14:textId="100D688E" w:rsidR="00DA58C7" w:rsidRPr="00DA22CB" w:rsidRDefault="00DA58C7" w:rsidP="009A3140">
            <w:pPr>
              <w:spacing w:before="60" w:after="60"/>
              <w:ind w:left="628"/>
              <w:rPr>
                <w:rFonts w:ascii="Arial" w:hAnsi="Arial"/>
                <w:sz w:val="18"/>
              </w:rPr>
            </w:pPr>
            <w:r w:rsidRPr="00DA22CB">
              <w:rPr>
                <w:rFonts w:ascii="Arial" w:hAnsi="Arial"/>
                <w:sz w:val="18"/>
              </w:rPr>
              <w:t xml:space="preserve">Please indicate all documents attached to this application issued by the competent authority or other relevant government authority </w:t>
            </w:r>
            <w:r w:rsidR="00E6733B" w:rsidRPr="00DA22CB">
              <w:rPr>
                <w:rFonts w:ascii="Arial" w:hAnsi="Arial"/>
                <w:sz w:val="18"/>
              </w:rPr>
              <w:t xml:space="preserve">of the importing country, </w:t>
            </w:r>
            <w:r w:rsidRPr="00DA22CB">
              <w:rPr>
                <w:rFonts w:ascii="Arial" w:hAnsi="Arial"/>
                <w:sz w:val="18"/>
              </w:rPr>
              <w:t>that provide evidence that the constituent in need of exemption is acceptable to th</w:t>
            </w:r>
            <w:r w:rsidR="00E6733B" w:rsidRPr="00DA22CB">
              <w:rPr>
                <w:rFonts w:ascii="Arial" w:hAnsi="Arial"/>
                <w:sz w:val="18"/>
              </w:rPr>
              <w:t>at authority</w:t>
            </w:r>
          </w:p>
          <w:p w14:paraId="2FDB3587" w14:textId="1BEC37FC" w:rsidR="00DA58C7" w:rsidRDefault="00DA58C7" w:rsidP="009A3140">
            <w:pPr>
              <w:spacing w:before="60" w:after="60"/>
              <w:ind w:left="628"/>
              <w:rPr>
                <w:rFonts w:ascii="Arial" w:eastAsia="Arial" w:hAnsi="Arial" w:cs="Arial"/>
                <w:sz w:val="18"/>
                <w:szCs w:val="18"/>
              </w:rPr>
            </w:pPr>
            <w:r w:rsidRPr="00DA22CB">
              <w:rPr>
                <w:rFonts w:ascii="Arial" w:hAnsi="Arial"/>
                <w:sz w:val="18"/>
              </w:rPr>
              <w:t>For each constituent</w:t>
            </w:r>
            <w:r w:rsidR="00E6733B" w:rsidRPr="00DA22CB">
              <w:rPr>
                <w:rFonts w:ascii="Arial" w:hAnsi="Arial"/>
                <w:sz w:val="18"/>
              </w:rPr>
              <w:t xml:space="preserve"> (in need of exemption)</w:t>
            </w:r>
            <w:r w:rsidRPr="00DA22CB">
              <w:rPr>
                <w:rFonts w:ascii="Arial" w:hAnsi="Arial"/>
                <w:sz w:val="18"/>
              </w:rPr>
              <w:t>, you need to highlight the area in the document that specifically indicates that the constituent, and its level, is acceptable to the importing country</w:t>
            </w:r>
          </w:p>
          <w:p w14:paraId="07A135F7" w14:textId="55D40E31" w:rsidR="00DA58C7" w:rsidRDefault="00DA58C7" w:rsidP="009A3140">
            <w:pPr>
              <w:spacing w:before="60" w:after="60"/>
              <w:ind w:left="628"/>
              <w:rPr>
                <w:rFonts w:ascii="Arial" w:eastAsia="Arial" w:hAnsi="Arial" w:cs="Arial"/>
                <w:sz w:val="18"/>
                <w:szCs w:val="18"/>
              </w:rPr>
            </w:pPr>
            <w:r w:rsidRPr="007159C8">
              <w:rPr>
                <w:rFonts w:ascii="Arial" w:eastAsia="Arial" w:hAnsi="Arial" w:cs="Arial"/>
                <w:sz w:val="18"/>
                <w:szCs w:val="18"/>
              </w:rPr>
              <w:t xml:space="preserve">The more </w:t>
            </w:r>
            <w:r w:rsidRPr="00DA22CB">
              <w:rPr>
                <w:rFonts w:ascii="Arial" w:hAnsi="Arial"/>
                <w:sz w:val="18"/>
              </w:rPr>
              <w:t>specific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159C8">
              <w:rPr>
                <w:rFonts w:ascii="Arial" w:eastAsia="Arial" w:hAnsi="Arial" w:cs="Arial"/>
                <w:sz w:val="18"/>
                <w:szCs w:val="18"/>
              </w:rPr>
              <w:t>evidence you can provide the better. Documents must be made available in English</w:t>
            </w:r>
          </w:p>
          <w:p w14:paraId="4EA007DE" w14:textId="433160F7" w:rsidR="00DA58C7" w:rsidRPr="007159C8" w:rsidRDefault="00DA58C7" w:rsidP="009A3140">
            <w:pPr>
              <w:spacing w:before="60" w:after="60"/>
              <w:ind w:left="628"/>
              <w:rPr>
                <w:sz w:val="18"/>
                <w:szCs w:val="18"/>
              </w:rPr>
            </w:pPr>
            <w:r w:rsidRPr="00DA22CB">
              <w:rPr>
                <w:rFonts w:ascii="Arial" w:hAnsi="Arial"/>
                <w:sz w:val="18"/>
              </w:rPr>
              <w:t xml:space="preserve">Repeat the document set for each </w:t>
            </w:r>
            <w:r w:rsidR="001017F5" w:rsidRPr="00DA22CB">
              <w:rPr>
                <w:rFonts w:ascii="Arial" w:hAnsi="Arial"/>
                <w:sz w:val="18"/>
              </w:rPr>
              <w:t xml:space="preserve">importing </w:t>
            </w:r>
            <w:r w:rsidRPr="00DA22CB">
              <w:rPr>
                <w:rFonts w:ascii="Arial" w:hAnsi="Arial"/>
                <w:sz w:val="18"/>
              </w:rPr>
              <w:t>country</w:t>
            </w:r>
          </w:p>
        </w:tc>
      </w:tr>
      <w:tr w:rsidR="00DA58C7" w:rsidRPr="00EA12DE" w14:paraId="0AC48EB0" w14:textId="77777777" w:rsidTr="00A33F2D">
        <w:trPr>
          <w:trHeight w:hRule="exact" w:val="27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02A2" w14:textId="39BDAFAF" w:rsidR="00DA58C7" w:rsidRPr="00D33BE2" w:rsidRDefault="00D77BDB" w:rsidP="00DA22CB">
            <w:pPr>
              <w:ind w:left="764" w:hanging="76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22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8C7" w:rsidRPr="00D33B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934" w:rsidRPr="00CB1837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32354C" w:rsidRPr="00DA22CB">
              <w:rPr>
                <w:rFonts w:ascii="Arial" w:hAnsi="Arial"/>
                <w:sz w:val="18"/>
              </w:rPr>
              <w:t>P</w:t>
            </w:r>
            <w:r w:rsidR="00DA58C7" w:rsidRPr="00DA22CB">
              <w:rPr>
                <w:rFonts w:ascii="Arial" w:hAnsi="Arial"/>
                <w:sz w:val="18"/>
              </w:rPr>
              <w:t>roduct or food standard</w:t>
            </w:r>
            <w:r w:rsidR="00DA58C7" w:rsidRPr="00D33BE2">
              <w:rPr>
                <w:rFonts w:ascii="Arial" w:eastAsia="Arial" w:hAnsi="Arial" w:cs="Arial"/>
                <w:sz w:val="18"/>
                <w:szCs w:val="18"/>
              </w:rPr>
              <w:t xml:space="preserve">, or other relevant specifications issued </w:t>
            </w:r>
            <w:r w:rsidR="00DA58C7" w:rsidRPr="00DA22CB">
              <w:rPr>
                <w:rFonts w:ascii="Arial" w:hAnsi="Arial"/>
                <w:sz w:val="18"/>
              </w:rPr>
              <w:t xml:space="preserve">by the </w:t>
            </w:r>
            <w:r w:rsidR="0032354C" w:rsidRPr="00DA22CB">
              <w:rPr>
                <w:rFonts w:ascii="Arial" w:hAnsi="Arial"/>
                <w:sz w:val="18"/>
              </w:rPr>
              <w:t>importing country’s</w:t>
            </w:r>
            <w:r w:rsidR="003235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A58C7" w:rsidRPr="00D33BE2">
              <w:rPr>
                <w:rFonts w:ascii="Arial" w:eastAsia="Arial" w:hAnsi="Arial" w:cs="Arial"/>
                <w:sz w:val="18"/>
                <w:szCs w:val="18"/>
              </w:rPr>
              <w:t>competent authority or other relevant government authority (</w:t>
            </w:r>
            <w:r w:rsidR="00E6733B" w:rsidRPr="00E673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Note</w:t>
            </w:r>
            <w:r w:rsidR="00E6733B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00DA58C7" w:rsidRPr="00DA22CB">
              <w:rPr>
                <w:rFonts w:ascii="Arial" w:hAnsi="Arial"/>
                <w:sz w:val="18"/>
              </w:rPr>
              <w:t>importing country may accept another country’s requirements, such as US, EU</w:t>
            </w:r>
            <w:r w:rsidR="00670E3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70E38" w:rsidRPr="00DA22CB">
              <w:rPr>
                <w:rFonts w:ascii="Arial" w:hAnsi="Arial"/>
                <w:sz w:val="18"/>
              </w:rPr>
              <w:t>requirements</w:t>
            </w:r>
            <w:r w:rsidR="00DA58C7" w:rsidRPr="00D33BE2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05F5C63E" w14:textId="77777777" w:rsidR="00704934" w:rsidRPr="00CB1837" w:rsidRDefault="00704934" w:rsidP="007928FF">
            <w:pPr>
              <w:ind w:left="764" w:hanging="764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A32F72A" w14:textId="2670A2C3" w:rsidR="00DA58C7" w:rsidRPr="00DA22CB" w:rsidRDefault="00D77BDB" w:rsidP="00DA22CB">
            <w:pPr>
              <w:ind w:left="764" w:hanging="764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337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8C7" w:rsidRPr="00D33B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A58C7" w:rsidRPr="00DA22CB">
              <w:rPr>
                <w:rFonts w:ascii="Arial" w:hAnsi="Arial"/>
                <w:sz w:val="18"/>
              </w:rPr>
              <w:tab/>
            </w:r>
            <w:r w:rsidR="00DA58C7" w:rsidRPr="00D33BE2">
              <w:rPr>
                <w:rFonts w:ascii="Arial" w:eastAsia="Arial" w:hAnsi="Arial" w:cs="Arial"/>
                <w:sz w:val="18"/>
                <w:szCs w:val="18"/>
              </w:rPr>
              <w:t>Product registration / approval certificate</w:t>
            </w:r>
            <w:r w:rsidR="00E673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6733B" w:rsidRPr="00DA22CB">
              <w:rPr>
                <w:rFonts w:ascii="Arial" w:hAnsi="Arial"/>
                <w:sz w:val="18"/>
              </w:rPr>
              <w:t xml:space="preserve">from </w:t>
            </w:r>
            <w:r w:rsidR="0032354C" w:rsidRPr="00DA22CB">
              <w:rPr>
                <w:rFonts w:ascii="Arial" w:hAnsi="Arial"/>
                <w:sz w:val="18"/>
              </w:rPr>
              <w:t xml:space="preserve">the </w:t>
            </w:r>
            <w:r w:rsidR="00E6733B" w:rsidRPr="00DA22CB">
              <w:rPr>
                <w:rFonts w:ascii="Arial" w:hAnsi="Arial"/>
                <w:sz w:val="18"/>
              </w:rPr>
              <w:t>importing country</w:t>
            </w:r>
            <w:r w:rsidR="0032354C" w:rsidRPr="00DA22CB">
              <w:rPr>
                <w:rFonts w:ascii="Arial" w:hAnsi="Arial"/>
                <w:sz w:val="18"/>
              </w:rPr>
              <w:t>’s competent authority or other relevant government authority</w:t>
            </w:r>
          </w:p>
          <w:p w14:paraId="40C2F54A" w14:textId="77777777" w:rsidR="00704934" w:rsidRPr="00CB1837" w:rsidRDefault="00704934" w:rsidP="007928FF">
            <w:pPr>
              <w:ind w:left="764" w:hanging="764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040D8E8" w14:textId="2F71FB78" w:rsidR="00DA58C7" w:rsidRPr="00D33BE2" w:rsidRDefault="00D77BDB" w:rsidP="00DA22CB">
            <w:pPr>
              <w:ind w:left="764" w:hanging="76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890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34" w:rsidRPr="00CB183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934" w:rsidRPr="00CB1837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DA58C7" w:rsidRPr="00DA22CB">
              <w:rPr>
                <w:rFonts w:ascii="Arial" w:hAnsi="Arial"/>
                <w:sz w:val="18"/>
              </w:rPr>
              <w:t>Document from</w:t>
            </w:r>
            <w:r w:rsidR="00DA58C7" w:rsidRPr="00D33BE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83ED6" w:rsidRPr="00DA22CB">
              <w:rPr>
                <w:rFonts w:ascii="Arial" w:hAnsi="Arial"/>
                <w:sz w:val="18"/>
              </w:rPr>
              <w:t xml:space="preserve">the importing country’s </w:t>
            </w:r>
            <w:r w:rsidR="00DA58C7" w:rsidRPr="00D33BE2">
              <w:rPr>
                <w:rFonts w:ascii="Arial" w:eastAsia="Arial" w:hAnsi="Arial" w:cs="Arial"/>
                <w:sz w:val="18"/>
                <w:szCs w:val="18"/>
              </w:rPr>
              <w:t xml:space="preserve">competent authority or other relevant government authority </w:t>
            </w:r>
            <w:r w:rsidR="00DA58C7" w:rsidRPr="00DA22CB">
              <w:rPr>
                <w:rFonts w:ascii="Arial" w:hAnsi="Arial"/>
                <w:sz w:val="18"/>
              </w:rPr>
              <w:t xml:space="preserve">indicating acceptance of </w:t>
            </w:r>
            <w:r w:rsidR="002B0F9F" w:rsidRPr="00DA22CB">
              <w:rPr>
                <w:rFonts w:ascii="Arial" w:hAnsi="Arial"/>
                <w:sz w:val="18"/>
              </w:rPr>
              <w:t xml:space="preserve">the </w:t>
            </w:r>
            <w:r w:rsidR="00DA58C7" w:rsidRPr="00DA22CB">
              <w:rPr>
                <w:rFonts w:ascii="Arial" w:hAnsi="Arial"/>
                <w:sz w:val="18"/>
              </w:rPr>
              <w:t xml:space="preserve">Codex </w:t>
            </w:r>
            <w:r w:rsidR="002B0F9F" w:rsidRPr="00DA22CB">
              <w:rPr>
                <w:rFonts w:ascii="Arial" w:hAnsi="Arial"/>
                <w:sz w:val="18"/>
              </w:rPr>
              <w:t xml:space="preserve">standard’s </w:t>
            </w:r>
            <w:r w:rsidR="00DA58C7" w:rsidRPr="00DA22CB">
              <w:rPr>
                <w:rFonts w:ascii="Arial" w:hAnsi="Arial"/>
                <w:sz w:val="18"/>
              </w:rPr>
              <w:t>explicit numerical levels for constituent</w:t>
            </w:r>
          </w:p>
          <w:p w14:paraId="15372352" w14:textId="77777777" w:rsidR="00704934" w:rsidRPr="00CB1837" w:rsidRDefault="00704934" w:rsidP="007928FF">
            <w:pPr>
              <w:ind w:left="764" w:hanging="764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2CDFD2B" w14:textId="77777777" w:rsidR="00DA58C7" w:rsidRPr="00D33BE2" w:rsidRDefault="00D77BDB" w:rsidP="00DA22CB">
            <w:pPr>
              <w:ind w:left="764" w:hanging="76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46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8C7" w:rsidRPr="00D33B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A58C7" w:rsidRPr="00DA22CB">
              <w:rPr>
                <w:rFonts w:ascii="Arial" w:hAnsi="Arial"/>
                <w:sz w:val="18"/>
              </w:rPr>
              <w:tab/>
            </w:r>
            <w:r w:rsidR="00DA58C7" w:rsidRPr="00D33BE2">
              <w:rPr>
                <w:rFonts w:ascii="Arial" w:eastAsia="Arial" w:hAnsi="Arial" w:cs="Arial"/>
                <w:sz w:val="18"/>
                <w:szCs w:val="18"/>
              </w:rPr>
              <w:t>Other …………………………………………………………………………………… (specify)</w:t>
            </w:r>
          </w:p>
          <w:p w14:paraId="22534C75" w14:textId="77777777" w:rsidR="00CB1837" w:rsidRPr="00CB1837" w:rsidRDefault="00CB1837" w:rsidP="007049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A8D97A" w14:textId="77777777" w:rsidR="00704934" w:rsidRPr="00CB1837" w:rsidRDefault="00704934" w:rsidP="00824271">
            <w:pPr>
              <w:spacing w:after="120"/>
              <w:ind w:hanging="417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8210A0" w14:textId="77777777" w:rsidR="00DA58C7" w:rsidRDefault="00DA58C7" w:rsidP="00F51ED2">
            <w:pPr>
              <w:spacing w:after="120"/>
              <w:ind w:hanging="41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A9FB5EA" w14:textId="77777777" w:rsidR="00774946" w:rsidRPr="00187A29" w:rsidRDefault="00774946" w:rsidP="00774946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leGrid"/>
        <w:tblW w:w="10204" w:type="dxa"/>
        <w:tblInd w:w="1" w:type="dxa"/>
        <w:tblCellMar>
          <w:top w:w="45" w:type="dxa"/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0204"/>
      </w:tblGrid>
      <w:tr w:rsidR="00CD2181" w14:paraId="32F85BA9" w14:textId="77777777" w:rsidTr="00DA22CB">
        <w:trPr>
          <w:trHeight w:val="2238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9E9011" w14:textId="6A923B32" w:rsidR="00162B72" w:rsidRDefault="00C953AB" w:rsidP="00187A29">
            <w:pPr>
              <w:spacing w:before="60" w:after="12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  <w:r w:rsidR="00CD2181"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 w:rsidR="00CD2181">
              <w:rPr>
                <w:rFonts w:ascii="Arial" w:eastAsia="Arial" w:hAnsi="Arial" w:cs="Arial"/>
                <w:b/>
                <w:sz w:val="20"/>
              </w:rPr>
              <w:tab/>
              <w:t xml:space="preserve">Further </w:t>
            </w:r>
            <w:r w:rsidR="002C1AFF">
              <w:rPr>
                <w:rFonts w:ascii="Arial" w:eastAsia="Arial" w:hAnsi="Arial" w:cs="Arial"/>
                <w:b/>
                <w:sz w:val="20"/>
              </w:rPr>
              <w:t>Evidence on</w:t>
            </w:r>
            <w:r w:rsidR="00CD2181">
              <w:rPr>
                <w:rFonts w:ascii="Arial" w:eastAsia="Arial" w:hAnsi="Arial" w:cs="Arial"/>
                <w:b/>
                <w:sz w:val="20"/>
              </w:rPr>
              <w:t xml:space="preserve"> Safety and Suitability</w:t>
            </w:r>
            <w:r w:rsidR="00CD2181" w:rsidRPr="00BD44E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2C1AFF">
              <w:rPr>
                <w:rFonts w:ascii="Arial" w:eastAsia="Arial" w:hAnsi="Arial" w:cs="Arial"/>
                <w:b/>
                <w:sz w:val="20"/>
              </w:rPr>
              <w:t xml:space="preserve">to support application </w:t>
            </w:r>
            <w:r w:rsidR="00162B72" w:rsidRPr="00BD44E9">
              <w:rPr>
                <w:rFonts w:ascii="Arial" w:eastAsia="Arial" w:hAnsi="Arial" w:cs="Arial"/>
                <w:b/>
                <w:sz w:val="20"/>
              </w:rPr>
              <w:t>where appropriate</w:t>
            </w:r>
          </w:p>
          <w:p w14:paraId="45F9D7E4" w14:textId="06F5DD8F" w:rsidR="00CD2181" w:rsidRPr="00187A29" w:rsidRDefault="00162B72" w:rsidP="00DA22CB">
            <w:pPr>
              <w:tabs>
                <w:tab w:val="center" w:pos="2795"/>
              </w:tabs>
              <w:spacing w:before="60" w:after="60"/>
              <w:ind w:left="764"/>
              <w:rPr>
                <w:rFonts w:ascii="Arial" w:eastAsia="Arial" w:hAnsi="Arial" w:cs="Arial"/>
                <w:sz w:val="18"/>
                <w:szCs w:val="18"/>
              </w:rPr>
            </w:pPr>
            <w:r w:rsidRPr="00187A29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8D2066" w:rsidRPr="00187A29">
              <w:rPr>
                <w:rFonts w:ascii="Arial" w:eastAsia="Arial" w:hAnsi="Arial" w:cs="Arial"/>
                <w:sz w:val="18"/>
                <w:szCs w:val="18"/>
              </w:rPr>
              <w:t>This section is especially important</w:t>
            </w:r>
            <w:r w:rsidRPr="00187A29">
              <w:rPr>
                <w:rFonts w:ascii="Arial" w:eastAsia="Arial" w:hAnsi="Arial" w:cs="Arial"/>
                <w:sz w:val="18"/>
                <w:szCs w:val="18"/>
              </w:rPr>
              <w:t xml:space="preserve"> where there are no clear maximum / minimum requirements in the </w:t>
            </w:r>
            <w:r w:rsidR="007B73F5">
              <w:rPr>
                <w:rFonts w:ascii="Arial" w:eastAsia="Arial" w:hAnsi="Arial" w:cs="Arial"/>
                <w:sz w:val="18"/>
                <w:szCs w:val="18"/>
              </w:rPr>
              <w:t xml:space="preserve">importing </w:t>
            </w:r>
            <w:r w:rsidR="00216033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774946" w:rsidRPr="00216033">
              <w:rPr>
                <w:rFonts w:ascii="Arial" w:eastAsia="Arial" w:hAnsi="Arial" w:cs="Arial"/>
                <w:sz w:val="18"/>
                <w:szCs w:val="18"/>
              </w:rPr>
              <w:t>ountry</w:t>
            </w:r>
            <w:r w:rsidR="002160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74946" w:rsidRPr="00216033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2160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87A29">
              <w:rPr>
                <w:rFonts w:ascii="Arial" w:eastAsia="Arial" w:hAnsi="Arial" w:cs="Arial"/>
                <w:sz w:val="18"/>
                <w:szCs w:val="18"/>
              </w:rPr>
              <w:t>market)</w:t>
            </w:r>
          </w:p>
          <w:p w14:paraId="1D5EC002" w14:textId="68430ABF" w:rsidR="000C608B" w:rsidRDefault="002C1AFF" w:rsidP="00DA22CB">
            <w:pPr>
              <w:tabs>
                <w:tab w:val="center" w:pos="2795"/>
              </w:tabs>
              <w:spacing w:before="60" w:after="60"/>
              <w:ind w:left="764"/>
              <w:rPr>
                <w:rFonts w:ascii="Arial" w:eastAsia="Arial" w:hAnsi="Arial" w:cs="Arial"/>
                <w:sz w:val="18"/>
                <w:szCs w:val="18"/>
              </w:rPr>
            </w:pPr>
            <w:r w:rsidRPr="00187A29">
              <w:rPr>
                <w:rFonts w:ascii="Arial" w:eastAsia="Arial" w:hAnsi="Arial" w:cs="Arial"/>
                <w:sz w:val="18"/>
                <w:szCs w:val="18"/>
              </w:rPr>
              <w:t>Please indicate which documents attached to this application provide evidence of safety and suitability</w:t>
            </w:r>
            <w:r w:rsidR="000C60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C608B" w:rsidRPr="00DA22CB">
              <w:rPr>
                <w:rFonts w:ascii="Arial" w:hAnsi="Arial"/>
                <w:sz w:val="18"/>
              </w:rPr>
              <w:t xml:space="preserve">of </w:t>
            </w:r>
            <w:r w:rsidR="00683D70" w:rsidRPr="00DA22CB">
              <w:rPr>
                <w:rFonts w:ascii="Arial" w:hAnsi="Arial"/>
                <w:sz w:val="18"/>
              </w:rPr>
              <w:t xml:space="preserve">each </w:t>
            </w:r>
            <w:r w:rsidR="000C608B" w:rsidRPr="00DA22CB">
              <w:rPr>
                <w:rFonts w:ascii="Arial" w:hAnsi="Arial"/>
                <w:sz w:val="18"/>
              </w:rPr>
              <w:t>co</w:t>
            </w:r>
            <w:r w:rsidR="007F425F" w:rsidRPr="00DA22CB">
              <w:rPr>
                <w:rFonts w:ascii="Arial" w:hAnsi="Arial"/>
                <w:sz w:val="18"/>
              </w:rPr>
              <w:t>nstituent</w:t>
            </w:r>
            <w:r w:rsidR="00CE7C24" w:rsidRPr="00DA22CB">
              <w:rPr>
                <w:rFonts w:ascii="Arial" w:hAnsi="Arial"/>
                <w:sz w:val="18"/>
              </w:rPr>
              <w:t xml:space="preserve"> </w:t>
            </w:r>
            <w:r w:rsidR="00683D70" w:rsidRPr="00DA22CB">
              <w:rPr>
                <w:rFonts w:ascii="Arial" w:hAnsi="Arial"/>
                <w:sz w:val="18"/>
              </w:rPr>
              <w:t>in need of</w:t>
            </w:r>
            <w:r w:rsidR="00CE7C24" w:rsidRPr="00DA22CB">
              <w:rPr>
                <w:rFonts w:ascii="Arial" w:hAnsi="Arial"/>
                <w:sz w:val="18"/>
              </w:rPr>
              <w:t xml:space="preserve"> exemption</w:t>
            </w:r>
          </w:p>
          <w:p w14:paraId="2F7B4B46" w14:textId="75CA6794" w:rsidR="000C608B" w:rsidRPr="00DA22CB" w:rsidRDefault="000C608B" w:rsidP="00DA22CB">
            <w:pPr>
              <w:spacing w:before="60" w:after="60"/>
              <w:ind w:left="764"/>
              <w:rPr>
                <w:rFonts w:ascii="Arial" w:hAnsi="Arial"/>
                <w:sz w:val="18"/>
              </w:rPr>
            </w:pPr>
            <w:r w:rsidRPr="00DA22CB">
              <w:rPr>
                <w:rFonts w:ascii="Arial" w:hAnsi="Arial"/>
                <w:sz w:val="18"/>
              </w:rPr>
              <w:t>For each co</w:t>
            </w:r>
            <w:r w:rsidR="007F425F" w:rsidRPr="00DA22CB">
              <w:rPr>
                <w:rFonts w:ascii="Arial" w:hAnsi="Arial"/>
                <w:sz w:val="18"/>
              </w:rPr>
              <w:t>nstituent</w:t>
            </w:r>
            <w:r w:rsidR="00CE7C24" w:rsidRPr="00DA22CB">
              <w:rPr>
                <w:rFonts w:ascii="Arial" w:hAnsi="Arial"/>
                <w:sz w:val="18"/>
              </w:rPr>
              <w:t xml:space="preserve"> (</w:t>
            </w:r>
            <w:r w:rsidR="00683D70" w:rsidRPr="00DA22CB">
              <w:rPr>
                <w:rFonts w:ascii="Arial" w:hAnsi="Arial"/>
                <w:sz w:val="18"/>
              </w:rPr>
              <w:t xml:space="preserve">in need of </w:t>
            </w:r>
            <w:r w:rsidR="00CE7C24" w:rsidRPr="00DA22CB">
              <w:rPr>
                <w:rFonts w:ascii="Arial" w:hAnsi="Arial"/>
                <w:sz w:val="18"/>
              </w:rPr>
              <w:t>exemption)</w:t>
            </w:r>
            <w:r w:rsidRPr="00DA22CB">
              <w:rPr>
                <w:rFonts w:ascii="Arial" w:hAnsi="Arial"/>
                <w:sz w:val="18"/>
              </w:rPr>
              <w:t>, you need to highlight the area in the document that specifically indicates that the co</w:t>
            </w:r>
            <w:r w:rsidR="007F425F" w:rsidRPr="00DA22CB">
              <w:rPr>
                <w:rFonts w:ascii="Arial" w:hAnsi="Arial"/>
                <w:sz w:val="18"/>
              </w:rPr>
              <w:t xml:space="preserve">nstituent and its </w:t>
            </w:r>
            <w:r w:rsidRPr="00DA22CB">
              <w:rPr>
                <w:rFonts w:ascii="Arial" w:hAnsi="Arial"/>
                <w:sz w:val="18"/>
              </w:rPr>
              <w:t>level is acceptable</w:t>
            </w:r>
            <w:r w:rsidR="002331BB" w:rsidRPr="00DA22CB">
              <w:rPr>
                <w:rFonts w:ascii="Arial" w:hAnsi="Arial"/>
                <w:sz w:val="18"/>
              </w:rPr>
              <w:t xml:space="preserve"> to the importing country</w:t>
            </w:r>
          </w:p>
          <w:p w14:paraId="39169900" w14:textId="726F35E8" w:rsidR="002C1AFF" w:rsidRDefault="00643807" w:rsidP="00DA22CB">
            <w:pPr>
              <w:tabs>
                <w:tab w:val="center" w:pos="2795"/>
              </w:tabs>
              <w:spacing w:before="60" w:after="60"/>
              <w:ind w:left="765"/>
            </w:pPr>
            <w:r w:rsidRPr="00DA22CB">
              <w:rPr>
                <w:rFonts w:ascii="Arial" w:hAnsi="Arial"/>
                <w:sz w:val="18"/>
              </w:rPr>
              <w:t>There is no need to include the general nutritional role of the nutrient in the diet or toxicity symptoms</w:t>
            </w:r>
          </w:p>
        </w:tc>
      </w:tr>
      <w:tr w:rsidR="00CD2181" w14:paraId="5863B3FA" w14:textId="77777777" w:rsidTr="00E376DA">
        <w:trPr>
          <w:trHeight w:val="2860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C4F7" w14:textId="3C8F7248" w:rsidR="009341FC" w:rsidRDefault="00D77BDB" w:rsidP="009A3140">
            <w:pPr>
              <w:spacing w:after="120"/>
              <w:ind w:left="765" w:hanging="765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82704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1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41FC">
              <w:rPr>
                <w:rFonts w:ascii="Arial" w:eastAsia="Arial" w:hAnsi="Arial" w:cs="Arial"/>
                <w:b/>
                <w:sz w:val="20"/>
              </w:rPr>
              <w:tab/>
            </w:r>
            <w:r w:rsidR="009341FC" w:rsidRPr="009341FC">
              <w:rPr>
                <w:rFonts w:ascii="Arial" w:eastAsia="Arial" w:hAnsi="Arial" w:cs="Arial"/>
                <w:sz w:val="18"/>
                <w:szCs w:val="18"/>
              </w:rPr>
              <w:t>Codex standard supporting</w:t>
            </w:r>
            <w:r w:rsidR="00B4686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46869" w:rsidRPr="00DA22CB">
              <w:rPr>
                <w:rFonts w:ascii="Arial" w:hAnsi="Arial"/>
                <w:sz w:val="18"/>
              </w:rPr>
              <w:t>constituent</w:t>
            </w:r>
          </w:p>
          <w:p w14:paraId="662015C9" w14:textId="57231AA8" w:rsidR="001A2FCB" w:rsidRPr="001A2FCB" w:rsidRDefault="00D77BDB" w:rsidP="009A3140">
            <w:pPr>
              <w:spacing w:after="120"/>
              <w:ind w:left="764" w:hanging="764"/>
              <w:rPr>
                <w:rFonts w:ascii="Arial" w:eastAsia="Arial" w:hAnsi="Arial" w:cs="Arial"/>
                <w:bCs/>
                <w:sz w:val="18"/>
                <w:szCs w:val="18"/>
              </w:rPr>
            </w:pPr>
            <w:sdt>
              <w:sdtPr>
                <w:id w:val="-79151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2FCB">
              <w:rPr>
                <w:rFonts w:ascii="Arial" w:eastAsia="Arial" w:hAnsi="Arial" w:cs="Arial"/>
                <w:b/>
                <w:sz w:val="20"/>
              </w:rPr>
              <w:tab/>
            </w:r>
            <w:r w:rsidR="001A2FCB" w:rsidRPr="00E34649">
              <w:rPr>
                <w:rFonts w:ascii="Arial" w:eastAsia="Arial" w:hAnsi="Arial" w:cs="Arial"/>
                <w:bCs/>
                <w:sz w:val="18"/>
                <w:szCs w:val="18"/>
              </w:rPr>
              <w:t>EU regulation</w:t>
            </w:r>
          </w:p>
          <w:p w14:paraId="21C26CEE" w14:textId="089B8526" w:rsidR="005B632D" w:rsidRPr="001A2FCB" w:rsidRDefault="00D77BDB" w:rsidP="009A3140">
            <w:pPr>
              <w:spacing w:after="120"/>
              <w:ind w:left="764" w:hanging="764"/>
              <w:rPr>
                <w:rFonts w:ascii="Arial" w:eastAsia="Arial" w:hAnsi="Arial" w:cs="Arial"/>
                <w:bCs/>
                <w:sz w:val="18"/>
                <w:szCs w:val="18"/>
              </w:rPr>
            </w:pPr>
            <w:sdt>
              <w:sdtPr>
                <w:rPr>
                  <w:bCs/>
                </w:rPr>
                <w:id w:val="-122968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FCB" w:rsidRPr="001A2FC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A2FCB" w:rsidRPr="001A2FCB">
              <w:rPr>
                <w:rFonts w:ascii="Arial" w:eastAsia="Arial" w:hAnsi="Arial" w:cs="Arial"/>
                <w:bCs/>
                <w:sz w:val="20"/>
              </w:rPr>
              <w:tab/>
            </w:r>
            <w:r w:rsidR="001A2FCB" w:rsidRPr="00E34649">
              <w:rPr>
                <w:rFonts w:ascii="Arial" w:eastAsia="Arial" w:hAnsi="Arial" w:cs="Arial"/>
                <w:bCs/>
                <w:sz w:val="18"/>
                <w:szCs w:val="18"/>
              </w:rPr>
              <w:t>US regulation</w:t>
            </w:r>
          </w:p>
          <w:p w14:paraId="687A8994" w14:textId="2F74014A" w:rsidR="005E1C7D" w:rsidRDefault="000F2739" w:rsidP="009A3140">
            <w:pPr>
              <w:ind w:left="765" w:hanging="7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9341FC">
              <w:rPr>
                <w:rFonts w:ascii="Arial" w:eastAsia="Arial" w:hAnsi="Arial" w:cs="Arial"/>
                <w:b/>
                <w:sz w:val="20"/>
              </w:rPr>
              <w:tab/>
            </w:r>
            <w:r w:rsidR="00643807" w:rsidRPr="00F42F4A">
              <w:rPr>
                <w:rFonts w:ascii="Arial" w:eastAsia="Arial" w:hAnsi="Arial" w:cs="Arial"/>
                <w:sz w:val="18"/>
                <w:szCs w:val="18"/>
              </w:rPr>
              <w:t>Other …………………………………………………………………………………… (specify</w:t>
            </w:r>
            <w:r w:rsidR="00BD3B8E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643807" w:rsidRPr="00F42F4A">
              <w:rPr>
                <w:rFonts w:ascii="Arial" w:eastAsia="Arial" w:hAnsi="Arial" w:cs="Arial"/>
                <w:sz w:val="18"/>
                <w:szCs w:val="18"/>
              </w:rPr>
              <w:t>e.g.</w:t>
            </w:r>
            <w:r w:rsidR="002A73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43807" w:rsidRPr="00F42F4A">
              <w:rPr>
                <w:rFonts w:ascii="Arial" w:eastAsia="Arial" w:hAnsi="Arial" w:cs="Arial"/>
                <w:sz w:val="18"/>
                <w:szCs w:val="18"/>
              </w:rPr>
              <w:t>published scientific opinion</w:t>
            </w:r>
            <w:r w:rsidR="00774946" w:rsidRPr="00216033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216033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643807" w:rsidRPr="00F42F4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E1C7D">
              <w:rPr>
                <w:rFonts w:ascii="Arial" w:eastAsia="Arial" w:hAnsi="Arial" w:cs="Arial"/>
                <w:sz w:val="18"/>
                <w:szCs w:val="18"/>
              </w:rPr>
              <w:t>Also consider:</w:t>
            </w:r>
          </w:p>
          <w:p w14:paraId="242D0CC4" w14:textId="57A0FCBA" w:rsidR="005E1C7D" w:rsidRPr="00DA22CB" w:rsidRDefault="005E1C7D" w:rsidP="009A3140">
            <w:pPr>
              <w:pStyle w:val="ListParagraph"/>
              <w:numPr>
                <w:ilvl w:val="0"/>
                <w:numId w:val="21"/>
              </w:numPr>
              <w:spacing w:before="60" w:after="120"/>
              <w:ind w:left="1047" w:hanging="283"/>
              <w:rPr>
                <w:rFonts w:ascii="Arial" w:hAnsi="Arial"/>
                <w:sz w:val="18"/>
              </w:rPr>
            </w:pPr>
            <w:r w:rsidRPr="00DA22CB">
              <w:rPr>
                <w:rFonts w:ascii="Arial" w:hAnsi="Arial"/>
                <w:sz w:val="18"/>
              </w:rPr>
              <w:t>source of co</w:t>
            </w:r>
            <w:r w:rsidR="007F425F" w:rsidRPr="00DA22CB">
              <w:rPr>
                <w:rFonts w:ascii="Arial" w:hAnsi="Arial"/>
                <w:sz w:val="18"/>
              </w:rPr>
              <w:t>nstituent</w:t>
            </w:r>
            <w:r w:rsidRPr="00DA22CB">
              <w:rPr>
                <w:rFonts w:ascii="Arial" w:hAnsi="Arial"/>
                <w:sz w:val="18"/>
              </w:rPr>
              <w:t xml:space="preserve"> (naturally occurring in ingredient or added)</w:t>
            </w:r>
            <w:r w:rsidR="002A730D" w:rsidRPr="00DA22CB">
              <w:rPr>
                <w:rFonts w:ascii="Arial" w:hAnsi="Arial"/>
                <w:sz w:val="18"/>
              </w:rPr>
              <w:t xml:space="preserve"> </w:t>
            </w:r>
          </w:p>
          <w:p w14:paraId="6F4F8022" w14:textId="3BBC4CD2" w:rsidR="005E1C7D" w:rsidRPr="00DA22CB" w:rsidRDefault="005E1C7D" w:rsidP="009A3140">
            <w:pPr>
              <w:pStyle w:val="ListParagraph"/>
              <w:numPr>
                <w:ilvl w:val="0"/>
                <w:numId w:val="21"/>
              </w:numPr>
              <w:spacing w:before="60" w:after="120"/>
              <w:ind w:left="1047" w:hanging="283"/>
              <w:rPr>
                <w:rFonts w:ascii="Arial" w:hAnsi="Arial"/>
                <w:b/>
                <w:sz w:val="18"/>
              </w:rPr>
            </w:pPr>
            <w:r w:rsidRPr="00DA22CB">
              <w:rPr>
                <w:rFonts w:ascii="Arial" w:hAnsi="Arial"/>
                <w:sz w:val="18"/>
              </w:rPr>
              <w:t>degradation of nutrient during shelf life, testing variance, etc that explains the overage compared to label amount</w:t>
            </w:r>
          </w:p>
          <w:p w14:paraId="73E5F7E3" w14:textId="709C9B34" w:rsidR="001047A7" w:rsidRPr="00DA22CB" w:rsidRDefault="001047A7" w:rsidP="009A3140">
            <w:pPr>
              <w:spacing w:after="120"/>
              <w:rPr>
                <w:rFonts w:ascii="Arial" w:hAnsi="Arial"/>
                <w:sz w:val="18"/>
              </w:rPr>
            </w:pPr>
          </w:p>
        </w:tc>
      </w:tr>
    </w:tbl>
    <w:p w14:paraId="4E983181" w14:textId="1D237BE0" w:rsidR="00187A29" w:rsidRPr="00DA22CB" w:rsidRDefault="00187A29">
      <w:pPr>
        <w:rPr>
          <w:rFonts w:ascii="Arial" w:hAnsi="Arial"/>
        </w:rPr>
      </w:pPr>
      <w:r w:rsidRPr="00DA22CB">
        <w:rPr>
          <w:rFonts w:ascii="Arial" w:hAnsi="Arial"/>
        </w:rPr>
        <w:br w:type="page"/>
      </w:r>
    </w:p>
    <w:p w14:paraId="1F6FADD3" w14:textId="10623F0A" w:rsidR="00162B72" w:rsidRPr="00DD0B7A" w:rsidRDefault="00162B72" w:rsidP="009A3140">
      <w:pPr>
        <w:pStyle w:val="Heading2"/>
        <w:spacing w:before="0" w:after="240"/>
        <w:rPr>
          <w:rFonts w:ascii="Arial" w:hAnsi="Arial" w:cs="Arial"/>
          <w:b/>
          <w:color w:val="auto"/>
          <w:sz w:val="24"/>
          <w:szCs w:val="24"/>
        </w:rPr>
      </w:pPr>
      <w:r w:rsidRPr="00DD0B7A">
        <w:rPr>
          <w:rFonts w:ascii="Arial" w:hAnsi="Arial" w:cs="Arial"/>
          <w:b/>
          <w:color w:val="auto"/>
          <w:sz w:val="24"/>
          <w:szCs w:val="24"/>
        </w:rPr>
        <w:lastRenderedPageBreak/>
        <w:t>Part 3</w:t>
      </w:r>
      <w:r w:rsidR="00763984" w:rsidRPr="00DD0B7A">
        <w:rPr>
          <w:rFonts w:ascii="Arial" w:hAnsi="Arial" w:cs="Arial"/>
          <w:b/>
          <w:color w:val="auto"/>
          <w:sz w:val="24"/>
          <w:szCs w:val="24"/>
        </w:rPr>
        <w:t xml:space="preserve">: </w:t>
      </w:r>
      <w:r w:rsidRPr="00DD0B7A">
        <w:rPr>
          <w:rFonts w:ascii="Arial" w:hAnsi="Arial" w:cs="Arial"/>
          <w:b/>
          <w:color w:val="auto"/>
          <w:sz w:val="24"/>
          <w:szCs w:val="24"/>
        </w:rPr>
        <w:t>Labelling Deviations from New Zealand Standards</w:t>
      </w:r>
    </w:p>
    <w:p w14:paraId="14953B05" w14:textId="7283158E" w:rsidR="00BD44E9" w:rsidRPr="00BD44E9" w:rsidRDefault="00BD44E9" w:rsidP="00BD44E9">
      <w:pPr>
        <w:pStyle w:val="Heading2"/>
        <w:rPr>
          <w:rFonts w:ascii="Arial" w:hAnsi="Arial" w:cs="Arial"/>
          <w:color w:val="auto"/>
          <w:sz w:val="20"/>
          <w:szCs w:val="20"/>
        </w:rPr>
      </w:pPr>
      <w:r w:rsidRPr="00BD44E9">
        <w:rPr>
          <w:rFonts w:ascii="Arial" w:hAnsi="Arial" w:cs="Arial"/>
          <w:color w:val="auto"/>
          <w:sz w:val="20"/>
          <w:szCs w:val="20"/>
        </w:rPr>
        <w:t xml:space="preserve">For each </w:t>
      </w:r>
      <w:r w:rsidR="00D01D5E">
        <w:rPr>
          <w:rFonts w:ascii="Arial" w:hAnsi="Arial" w:cs="Arial"/>
          <w:color w:val="auto"/>
          <w:sz w:val="20"/>
          <w:szCs w:val="20"/>
        </w:rPr>
        <w:t xml:space="preserve">labelling </w:t>
      </w:r>
      <w:r w:rsidRPr="00BD44E9">
        <w:rPr>
          <w:rFonts w:ascii="Arial" w:hAnsi="Arial" w:cs="Arial"/>
          <w:color w:val="auto"/>
          <w:sz w:val="20"/>
          <w:szCs w:val="20"/>
        </w:rPr>
        <w:t>component outside of the relevant New Zealand Standard please populate boxes 1</w:t>
      </w:r>
      <w:r w:rsidR="00462993">
        <w:rPr>
          <w:rFonts w:ascii="Arial" w:hAnsi="Arial" w:cs="Arial"/>
          <w:color w:val="auto"/>
          <w:sz w:val="20"/>
          <w:szCs w:val="20"/>
        </w:rPr>
        <w:t xml:space="preserve"> to </w:t>
      </w:r>
      <w:r w:rsidRPr="00BD44E9">
        <w:rPr>
          <w:rFonts w:ascii="Arial" w:hAnsi="Arial" w:cs="Arial"/>
          <w:color w:val="auto"/>
          <w:sz w:val="20"/>
          <w:szCs w:val="20"/>
        </w:rPr>
        <w:t>3</w:t>
      </w:r>
    </w:p>
    <w:p w14:paraId="3C05FC5E" w14:textId="17E48B9D" w:rsidR="00BD44E9" w:rsidRPr="00BD44E9" w:rsidRDefault="008846F9" w:rsidP="00187A29">
      <w:pPr>
        <w:pStyle w:val="Heading2"/>
        <w:spacing w:before="0" w:after="12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3178B3">
        <w:rPr>
          <w:rFonts w:ascii="Arial" w:hAnsi="Arial" w:cs="Arial"/>
          <w:b/>
          <w:color w:val="auto"/>
          <w:sz w:val="20"/>
          <w:szCs w:val="20"/>
        </w:rPr>
        <w:t>(Provide</w:t>
      </w:r>
      <w:r w:rsidR="00BD44E9" w:rsidRPr="00BD44E9">
        <w:rPr>
          <w:rFonts w:ascii="Arial" w:hAnsi="Arial" w:cs="Arial"/>
          <w:b/>
          <w:color w:val="auto"/>
          <w:sz w:val="20"/>
          <w:szCs w:val="20"/>
        </w:rPr>
        <w:t xml:space="preserve"> additional </w:t>
      </w:r>
      <w:r w:rsidRPr="003178B3">
        <w:rPr>
          <w:rFonts w:ascii="Arial" w:hAnsi="Arial" w:cs="Arial"/>
          <w:b/>
          <w:color w:val="auto"/>
          <w:sz w:val="20"/>
          <w:szCs w:val="20"/>
        </w:rPr>
        <w:t>rows</w:t>
      </w:r>
      <w:r w:rsidR="00BD44E9" w:rsidRPr="00BD44E9">
        <w:rPr>
          <w:rFonts w:ascii="Arial" w:hAnsi="Arial" w:cs="Arial"/>
          <w:b/>
          <w:color w:val="auto"/>
          <w:sz w:val="20"/>
          <w:szCs w:val="20"/>
        </w:rPr>
        <w:t xml:space="preserve"> as needed for multiple components)</w:t>
      </w:r>
    </w:p>
    <w:tbl>
      <w:tblPr>
        <w:tblStyle w:val="TableGrid"/>
        <w:tblW w:w="10200" w:type="dxa"/>
        <w:tblInd w:w="1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3402"/>
        <w:gridCol w:w="3685"/>
      </w:tblGrid>
      <w:tr w:rsidR="00BD44E9" w14:paraId="7516AD4B" w14:textId="77777777" w:rsidTr="00DA22CB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4632C6" w14:textId="60DC59FE" w:rsidR="00BD44E9" w:rsidRPr="00F10CB3" w:rsidRDefault="00187A29" w:rsidP="00EA12DE">
            <w:pPr>
              <w:spacing w:before="60" w:after="6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1.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 w:rsidR="00BD44E9" w:rsidRPr="00F10CB3">
              <w:rPr>
                <w:rFonts w:ascii="Arial" w:eastAsia="Arial" w:hAnsi="Arial" w:cs="Arial"/>
                <w:b/>
                <w:sz w:val="20"/>
              </w:rPr>
              <w:t>Labelling Non-Compliance</w:t>
            </w:r>
            <w:r w:rsidR="00BD44E9" w:rsidRPr="00F10CB3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E3309B" w:rsidRPr="00187A29" w14:paraId="5921319B" w14:textId="77777777" w:rsidTr="00EA12DE">
        <w:trPr>
          <w:trHeight w:val="43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599A56E7" w14:textId="20F040D3" w:rsidR="00E3309B" w:rsidRPr="00187A29" w:rsidRDefault="00E3309B" w:rsidP="00DA22CB">
            <w:pPr>
              <w:spacing w:before="60" w:after="60"/>
              <w:ind w:left="49"/>
              <w:rPr>
                <w:rFonts w:ascii="Arial" w:hAnsi="Arial" w:cs="Arial"/>
                <w:sz w:val="18"/>
                <w:szCs w:val="18"/>
              </w:rPr>
            </w:pPr>
            <w:r w:rsidRPr="00187A29">
              <w:rPr>
                <w:rFonts w:ascii="Arial" w:eastAsia="Arial" w:hAnsi="Arial" w:cs="Arial"/>
                <w:b/>
                <w:sz w:val="18"/>
                <w:szCs w:val="18"/>
              </w:rPr>
              <w:t>Label</w:t>
            </w:r>
            <w:r w:rsidRPr="00187A29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187A29">
              <w:rPr>
                <w:rFonts w:ascii="Arial" w:eastAsia="Arial" w:hAnsi="Arial" w:cs="Arial"/>
                <w:b/>
                <w:sz w:val="18"/>
                <w:szCs w:val="18"/>
              </w:rPr>
              <w:t>Component</w:t>
            </w:r>
            <w:r w:rsidR="00275E96" w:rsidRPr="00DA22CB">
              <w:rPr>
                <w:rFonts w:ascii="Arial" w:hAnsi="Arial"/>
                <w:b/>
                <w:sz w:val="18"/>
                <w:vertAlign w:val="superscript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1104BF0D" w14:textId="0671E297" w:rsidR="00E3309B" w:rsidRPr="00987088" w:rsidRDefault="00E3309B" w:rsidP="00DA22CB">
            <w:pPr>
              <w:spacing w:before="60" w:after="60"/>
              <w:ind w:left="47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87A29">
              <w:rPr>
                <w:rFonts w:ascii="Arial" w:eastAsia="Arial" w:hAnsi="Arial" w:cs="Arial"/>
                <w:b/>
                <w:sz w:val="18"/>
                <w:szCs w:val="18"/>
              </w:rPr>
              <w:t>Compliance Issue</w:t>
            </w:r>
            <w:r w:rsidR="00987088" w:rsidRPr="00DA22CB">
              <w:rPr>
                <w:rFonts w:ascii="Arial" w:hAnsi="Arial"/>
                <w:b/>
                <w:sz w:val="18"/>
                <w:vertAlign w:val="superscript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7C90C6A2" w14:textId="78C22C7E" w:rsidR="00E3309B" w:rsidRPr="00987088" w:rsidRDefault="001A5057" w:rsidP="00DA22CB">
            <w:pPr>
              <w:spacing w:before="60" w:after="60"/>
              <w:ind w:left="46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87A29">
              <w:rPr>
                <w:rFonts w:ascii="Arial" w:eastAsia="Arial" w:hAnsi="Arial" w:cs="Arial"/>
                <w:b/>
                <w:sz w:val="18"/>
                <w:szCs w:val="18"/>
              </w:rPr>
              <w:t>NZ Standard</w:t>
            </w:r>
            <w:r w:rsidR="00987088" w:rsidRPr="00DA22CB">
              <w:rPr>
                <w:rFonts w:ascii="Arial" w:hAnsi="Arial"/>
                <w:b/>
                <w:sz w:val="18"/>
                <w:vertAlign w:val="superscript"/>
              </w:rPr>
              <w:t>8</w:t>
            </w:r>
          </w:p>
        </w:tc>
      </w:tr>
      <w:tr w:rsidR="00E3309B" w:rsidRPr="00187A29" w14:paraId="41CDB471" w14:textId="77777777" w:rsidTr="00C226AC">
        <w:trPr>
          <w:trHeight w:val="147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F1C8" w14:textId="30BD48F2" w:rsidR="00E3309B" w:rsidRPr="00187A29" w:rsidRDefault="00E3309B" w:rsidP="00F51ED2">
            <w:pPr>
              <w:ind w:left="36"/>
              <w:rPr>
                <w:rFonts w:ascii="Arial" w:hAnsi="Arial" w:cs="Arial"/>
                <w:sz w:val="18"/>
                <w:szCs w:val="18"/>
              </w:rPr>
            </w:pPr>
          </w:p>
          <w:p w14:paraId="5FE063C4" w14:textId="468948E3" w:rsidR="00E3309B" w:rsidRPr="00187A29" w:rsidRDefault="00E3309B" w:rsidP="00F51ED2">
            <w:pPr>
              <w:ind w:left="36"/>
              <w:rPr>
                <w:rFonts w:ascii="Arial" w:hAnsi="Arial" w:cs="Arial"/>
                <w:sz w:val="18"/>
                <w:szCs w:val="18"/>
              </w:rPr>
            </w:pPr>
          </w:p>
          <w:p w14:paraId="3E603570" w14:textId="71D766A2" w:rsidR="00E3309B" w:rsidRPr="00187A29" w:rsidRDefault="00E3309B" w:rsidP="00F51ED2">
            <w:pPr>
              <w:ind w:left="36"/>
              <w:rPr>
                <w:rFonts w:ascii="Arial" w:hAnsi="Arial" w:cs="Arial"/>
                <w:sz w:val="18"/>
                <w:szCs w:val="18"/>
              </w:rPr>
            </w:pPr>
          </w:p>
          <w:p w14:paraId="0BEEDE5C" w14:textId="1F42EC6F" w:rsidR="00E3309B" w:rsidRPr="00187A29" w:rsidRDefault="00E3309B" w:rsidP="00F51ED2">
            <w:pPr>
              <w:ind w:left="36"/>
              <w:rPr>
                <w:rFonts w:ascii="Arial" w:hAnsi="Arial" w:cs="Arial"/>
                <w:sz w:val="18"/>
                <w:szCs w:val="18"/>
              </w:rPr>
            </w:pPr>
          </w:p>
          <w:p w14:paraId="65D52CA3" w14:textId="1D016415" w:rsidR="00E3309B" w:rsidRPr="00187A29" w:rsidRDefault="00E3309B" w:rsidP="00F51ED2">
            <w:pPr>
              <w:ind w:left="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526A" w14:textId="77777777" w:rsidR="00E3309B" w:rsidRPr="00187A29" w:rsidRDefault="00E3309B" w:rsidP="00F51ED2">
            <w:pPr>
              <w:ind w:left="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5475" w14:textId="77777777" w:rsidR="00E3309B" w:rsidRPr="00187A29" w:rsidRDefault="00E3309B" w:rsidP="00F51ED2">
            <w:pPr>
              <w:ind w:left="3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05E4C9" w14:textId="3029110D" w:rsidR="00E3309B" w:rsidRDefault="00987088" w:rsidP="00987088">
      <w:pPr>
        <w:spacing w:before="120" w:after="0" w:line="264" w:lineRule="auto"/>
      </w:pPr>
      <w:r w:rsidRPr="00DA22CB">
        <w:rPr>
          <w:rFonts w:ascii="Arial" w:hAnsi="Arial"/>
          <w:sz w:val="16"/>
          <w:vertAlign w:val="superscript"/>
        </w:rPr>
        <w:t>6</w:t>
      </w:r>
      <w:r>
        <w:rPr>
          <w:rFonts w:ascii="Arial" w:eastAsia="Arial" w:hAnsi="Arial" w:cs="Arial"/>
          <w:sz w:val="16"/>
          <w:vertAlign w:val="superscript"/>
        </w:rPr>
        <w:t xml:space="preserve"> </w:t>
      </w:r>
      <w:r w:rsidR="00E3309B">
        <w:rPr>
          <w:rFonts w:ascii="Arial" w:eastAsia="Arial" w:hAnsi="Arial" w:cs="Arial"/>
          <w:sz w:val="16"/>
        </w:rPr>
        <w:t>details of the labelling component in need of exemption (e.g. language, ingredient description, prescribed name)</w:t>
      </w:r>
    </w:p>
    <w:p w14:paraId="6126D446" w14:textId="6ECCFE2D" w:rsidR="00E3309B" w:rsidRPr="00D33AD6" w:rsidRDefault="007C1175" w:rsidP="00EA12DE">
      <w:pPr>
        <w:spacing w:after="0" w:line="264" w:lineRule="auto"/>
        <w:ind w:left="113" w:hanging="113"/>
      </w:pPr>
      <w:r w:rsidRPr="00DA22CB">
        <w:rPr>
          <w:rFonts w:ascii="Arial" w:hAnsi="Arial"/>
          <w:sz w:val="16"/>
          <w:vertAlign w:val="superscript"/>
        </w:rPr>
        <w:t>7</w:t>
      </w:r>
      <w:r>
        <w:rPr>
          <w:rFonts w:ascii="Arial" w:eastAsia="Arial" w:hAnsi="Arial" w:cs="Arial"/>
          <w:sz w:val="16"/>
          <w:vertAlign w:val="superscript"/>
        </w:rPr>
        <w:t xml:space="preserve"> </w:t>
      </w:r>
      <w:r w:rsidR="00E3309B">
        <w:rPr>
          <w:rFonts w:ascii="Arial" w:eastAsia="Arial" w:hAnsi="Arial" w:cs="Arial"/>
          <w:sz w:val="16"/>
        </w:rPr>
        <w:t xml:space="preserve">details of how the component in need of exemption does not comply with NZ Standards </w:t>
      </w:r>
    </w:p>
    <w:p w14:paraId="29AA78CB" w14:textId="7AE0AE31" w:rsidR="00E3309B" w:rsidRDefault="007C1175" w:rsidP="00EA12DE">
      <w:pPr>
        <w:spacing w:after="0" w:line="264" w:lineRule="auto"/>
        <w:ind w:left="113" w:hanging="113"/>
      </w:pPr>
      <w:r w:rsidRPr="00DA22CB">
        <w:rPr>
          <w:rFonts w:ascii="Arial" w:hAnsi="Arial"/>
          <w:sz w:val="16"/>
          <w:vertAlign w:val="superscript"/>
        </w:rPr>
        <w:t>8</w:t>
      </w:r>
      <w:r>
        <w:rPr>
          <w:rFonts w:ascii="Arial" w:eastAsia="Arial" w:hAnsi="Arial" w:cs="Arial"/>
          <w:sz w:val="16"/>
          <w:vertAlign w:val="superscript"/>
        </w:rPr>
        <w:t xml:space="preserve"> </w:t>
      </w:r>
      <w:r w:rsidR="00E3309B">
        <w:rPr>
          <w:rFonts w:ascii="Arial" w:eastAsia="Arial" w:hAnsi="Arial" w:cs="Arial"/>
          <w:sz w:val="16"/>
        </w:rPr>
        <w:t>the detail of the NZ Standard.  Please indicate Standard and sectio</w:t>
      </w:r>
      <w:r w:rsidR="001A5057">
        <w:rPr>
          <w:rFonts w:ascii="Arial" w:eastAsia="Arial" w:hAnsi="Arial" w:cs="Arial"/>
          <w:sz w:val="16"/>
        </w:rPr>
        <w:t xml:space="preserve">n of the </w:t>
      </w:r>
      <w:r w:rsidR="00B90C01">
        <w:rPr>
          <w:rFonts w:ascii="Arial" w:eastAsia="Arial" w:hAnsi="Arial" w:cs="Arial"/>
          <w:sz w:val="16"/>
        </w:rPr>
        <w:t>S</w:t>
      </w:r>
      <w:r w:rsidR="00AD1A73">
        <w:rPr>
          <w:rFonts w:ascii="Arial" w:eastAsia="Arial" w:hAnsi="Arial" w:cs="Arial"/>
          <w:sz w:val="16"/>
        </w:rPr>
        <w:t>tandard.</w:t>
      </w:r>
      <w:r w:rsidR="001A5057">
        <w:rPr>
          <w:rFonts w:ascii="Arial" w:eastAsia="Arial" w:hAnsi="Arial" w:cs="Arial"/>
          <w:sz w:val="16"/>
        </w:rPr>
        <w:t xml:space="preserve"> </w:t>
      </w:r>
    </w:p>
    <w:p w14:paraId="0BE8C4CA" w14:textId="0E4CC048" w:rsidR="00E3309B" w:rsidRPr="00214923" w:rsidRDefault="00E3309B" w:rsidP="00EA12D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4" w:type="dxa"/>
        <w:tblInd w:w="1" w:type="dxa"/>
        <w:tblCellMar>
          <w:top w:w="45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4"/>
      </w:tblGrid>
      <w:tr w:rsidR="00E3309B" w14:paraId="65CD0C90" w14:textId="77777777" w:rsidTr="00EA12DE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D21FF8" w14:textId="5F9D9B25" w:rsidR="00E3309B" w:rsidRPr="00EA12DE" w:rsidRDefault="00E3309B" w:rsidP="00EA12DE">
            <w:pPr>
              <w:spacing w:before="60" w:after="12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2.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Purpose and Rationale for Deviation from the New Zealand Standard </w:t>
            </w:r>
          </w:p>
          <w:p w14:paraId="08B78FA4" w14:textId="77777777" w:rsidR="00462993" w:rsidRDefault="00E3309B" w:rsidP="009A3140">
            <w:pPr>
              <w:spacing w:after="60"/>
              <w:ind w:left="616"/>
              <w:rPr>
                <w:rFonts w:ascii="Arial" w:eastAsia="Arial" w:hAnsi="Arial" w:cs="Arial"/>
                <w:sz w:val="18"/>
                <w:szCs w:val="18"/>
              </w:rPr>
            </w:pPr>
            <w:r w:rsidRPr="00EA12DE">
              <w:rPr>
                <w:rFonts w:ascii="Arial" w:eastAsia="Arial" w:hAnsi="Arial" w:cs="Arial"/>
                <w:sz w:val="18"/>
                <w:szCs w:val="18"/>
              </w:rPr>
              <w:t>Describe the reasons for the labelling variation</w:t>
            </w:r>
          </w:p>
          <w:p w14:paraId="47215BD6" w14:textId="35CCD10A" w:rsidR="00E3309B" w:rsidRPr="00EA12DE" w:rsidRDefault="00E3309B" w:rsidP="00DA22CB">
            <w:pPr>
              <w:spacing w:after="60"/>
              <w:ind w:left="764"/>
              <w:rPr>
                <w:sz w:val="18"/>
                <w:szCs w:val="18"/>
              </w:rPr>
            </w:pPr>
          </w:p>
        </w:tc>
      </w:tr>
      <w:tr w:rsidR="00E3309B" w14:paraId="58F3929F" w14:textId="77777777" w:rsidTr="00FE1DA4">
        <w:trPr>
          <w:trHeight w:val="3205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D8C4" w14:textId="3A44C427" w:rsidR="00E3309B" w:rsidRDefault="00E3309B" w:rsidP="00F51ED2"/>
        </w:tc>
      </w:tr>
    </w:tbl>
    <w:p w14:paraId="134CB92D" w14:textId="0D7C3FA8" w:rsidR="00E3309B" w:rsidRPr="00214923" w:rsidRDefault="00E3309B" w:rsidP="00EA12DE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Style w:val="TableGrid"/>
        <w:tblW w:w="10204" w:type="dxa"/>
        <w:tblInd w:w="1" w:type="dxa"/>
        <w:tblCellMar>
          <w:top w:w="45" w:type="dxa"/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0204"/>
      </w:tblGrid>
      <w:tr w:rsidR="00E3309B" w14:paraId="774DB5DD" w14:textId="77777777" w:rsidTr="006D75E5">
        <w:trPr>
          <w:cantSplit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68BDE8" w14:textId="49C1BD21" w:rsidR="00E3309B" w:rsidRPr="00EA12DE" w:rsidRDefault="00E3309B" w:rsidP="00EA12DE">
            <w:pPr>
              <w:spacing w:before="60" w:after="12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3.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Evidence of Compliance with </w:t>
            </w:r>
            <w:r w:rsidR="00415306">
              <w:rPr>
                <w:rFonts w:ascii="Arial" w:eastAsia="Arial" w:hAnsi="Arial" w:cs="Arial"/>
                <w:b/>
                <w:sz w:val="20"/>
              </w:rPr>
              <w:t xml:space="preserve">each </w:t>
            </w:r>
            <w:r>
              <w:rPr>
                <w:rFonts w:ascii="Arial" w:eastAsia="Arial" w:hAnsi="Arial" w:cs="Arial"/>
                <w:b/>
                <w:sz w:val="20"/>
              </w:rPr>
              <w:t>Importing Country</w:t>
            </w:r>
          </w:p>
          <w:p w14:paraId="52AC1042" w14:textId="4643A1A9" w:rsidR="00E3309B" w:rsidRDefault="00E3309B" w:rsidP="009A3140">
            <w:pPr>
              <w:spacing w:after="60"/>
              <w:ind w:left="616"/>
              <w:rPr>
                <w:rFonts w:ascii="Arial" w:eastAsia="Arial" w:hAnsi="Arial" w:cs="Arial"/>
                <w:sz w:val="18"/>
                <w:szCs w:val="18"/>
              </w:rPr>
            </w:pPr>
            <w:r w:rsidRPr="00EA12DE">
              <w:rPr>
                <w:rFonts w:ascii="Arial" w:eastAsia="Arial" w:hAnsi="Arial" w:cs="Arial"/>
                <w:sz w:val="18"/>
                <w:szCs w:val="18"/>
              </w:rPr>
              <w:t xml:space="preserve">Please indicate </w:t>
            </w:r>
            <w:r w:rsidR="008D2066" w:rsidRPr="00EA12DE">
              <w:rPr>
                <w:rFonts w:ascii="Arial" w:eastAsia="Arial" w:hAnsi="Arial" w:cs="Arial"/>
                <w:sz w:val="18"/>
                <w:szCs w:val="18"/>
              </w:rPr>
              <w:t xml:space="preserve">all </w:t>
            </w:r>
            <w:r w:rsidRPr="00EA12DE">
              <w:rPr>
                <w:rFonts w:ascii="Arial" w:eastAsia="Arial" w:hAnsi="Arial" w:cs="Arial"/>
                <w:sz w:val="18"/>
                <w:szCs w:val="18"/>
              </w:rPr>
              <w:t xml:space="preserve">documents attached to this application which provide evidence that the component in need of exemption is acceptable to the importing </w:t>
            </w:r>
            <w:r w:rsidRPr="00DA22CB">
              <w:rPr>
                <w:rFonts w:ascii="Arial" w:hAnsi="Arial"/>
                <w:sz w:val="18"/>
              </w:rPr>
              <w:t>country.</w:t>
            </w:r>
            <w:r w:rsidR="008D2066" w:rsidRPr="00EA12D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D79E4" w:rsidRPr="00DA22CB">
              <w:rPr>
                <w:rFonts w:ascii="Arial" w:hAnsi="Arial"/>
                <w:sz w:val="18"/>
              </w:rPr>
              <w:t>Please provide the Importing Country labelling standard if a</w:t>
            </w:r>
            <w:r w:rsidR="007741ED" w:rsidRPr="00DA22CB">
              <w:rPr>
                <w:rFonts w:ascii="Arial" w:hAnsi="Arial"/>
                <w:sz w:val="18"/>
              </w:rPr>
              <w:t>vailable</w:t>
            </w:r>
            <w:r w:rsidR="00671B5B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8D2066" w:rsidRPr="00EA12DE">
              <w:rPr>
                <w:rFonts w:ascii="Arial" w:eastAsia="Arial" w:hAnsi="Arial" w:cs="Arial"/>
                <w:sz w:val="18"/>
                <w:szCs w:val="18"/>
              </w:rPr>
              <w:t>The more evidence you can provide the better.</w:t>
            </w:r>
            <w:r w:rsidRPr="00EA12DE">
              <w:rPr>
                <w:rFonts w:ascii="Arial" w:eastAsia="Arial" w:hAnsi="Arial" w:cs="Arial"/>
                <w:sz w:val="18"/>
                <w:szCs w:val="18"/>
              </w:rPr>
              <w:t xml:space="preserve"> Documents must be made available in English</w:t>
            </w:r>
          </w:p>
          <w:p w14:paraId="359A776B" w14:textId="33063F48" w:rsidR="00FF56C4" w:rsidRDefault="00FF56C4" w:rsidP="009A3140">
            <w:pPr>
              <w:spacing w:after="60"/>
              <w:ind w:left="6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Repeat this box for each importing country</w:t>
            </w:r>
          </w:p>
          <w:p w14:paraId="2A4A167E" w14:textId="29B873E0" w:rsidR="00C778DE" w:rsidRPr="00EA12DE" w:rsidRDefault="00C778DE" w:rsidP="00763984">
            <w:pPr>
              <w:spacing w:after="60"/>
              <w:rPr>
                <w:sz w:val="18"/>
                <w:szCs w:val="18"/>
              </w:rPr>
            </w:pPr>
          </w:p>
        </w:tc>
      </w:tr>
      <w:tr w:rsidR="009529F8" w:rsidRPr="00EA12DE" w14:paraId="6EAAAC42" w14:textId="77777777" w:rsidTr="00C226AC">
        <w:trPr>
          <w:cantSplit/>
          <w:trHeight w:hRule="exact" w:val="40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3EE7" w14:textId="2B9DB7A6" w:rsidR="009529F8" w:rsidRDefault="00D77BDB" w:rsidP="00DA22CB">
            <w:pPr>
              <w:spacing w:after="120"/>
              <w:ind w:left="764" w:hanging="7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6217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9F8">
              <w:rPr>
                <w:rFonts w:ascii="Arial" w:eastAsia="Arial" w:hAnsi="Arial" w:cs="Arial"/>
                <w:b/>
                <w:sz w:val="20"/>
              </w:rPr>
              <w:tab/>
            </w:r>
            <w:r w:rsidR="009529F8" w:rsidRPr="005B6130">
              <w:rPr>
                <w:rFonts w:ascii="Arial" w:eastAsia="Arial" w:hAnsi="Arial" w:cs="Arial"/>
                <w:sz w:val="18"/>
                <w:szCs w:val="18"/>
              </w:rPr>
              <w:t xml:space="preserve">Importing country </w:t>
            </w:r>
            <w:r w:rsidR="00FF56C4" w:rsidRPr="00DA22CB">
              <w:rPr>
                <w:rFonts w:ascii="Arial" w:hAnsi="Arial"/>
                <w:sz w:val="18"/>
              </w:rPr>
              <w:t xml:space="preserve">product or </w:t>
            </w:r>
            <w:r w:rsidR="009529F8" w:rsidRPr="00DA22CB">
              <w:rPr>
                <w:rFonts w:ascii="Arial" w:hAnsi="Arial"/>
                <w:sz w:val="18"/>
              </w:rPr>
              <w:t>food standards,</w:t>
            </w:r>
            <w:r w:rsidR="009529F8" w:rsidRPr="005B6130">
              <w:rPr>
                <w:rFonts w:ascii="Arial" w:eastAsia="Arial" w:hAnsi="Arial" w:cs="Arial"/>
                <w:sz w:val="18"/>
                <w:szCs w:val="18"/>
              </w:rPr>
              <w:t xml:space="preserve"> or other relevant specifications issued by a competent authority or other relevant government authority</w:t>
            </w:r>
          </w:p>
          <w:p w14:paraId="7BDCD6A4" w14:textId="27CF9F70" w:rsidR="009529F8" w:rsidRDefault="00D77BDB" w:rsidP="00DA22CB">
            <w:pPr>
              <w:spacing w:after="120"/>
              <w:ind w:left="764" w:hanging="7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106298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9F8">
              <w:rPr>
                <w:rFonts w:ascii="Arial" w:eastAsia="Arial" w:hAnsi="Arial" w:cs="Arial"/>
                <w:b/>
                <w:sz w:val="20"/>
              </w:rPr>
              <w:tab/>
            </w:r>
            <w:r w:rsidR="00415306" w:rsidRPr="00415306">
              <w:rPr>
                <w:rFonts w:ascii="Arial" w:eastAsia="Arial" w:hAnsi="Arial" w:cs="Arial"/>
                <w:bCs/>
                <w:sz w:val="18"/>
                <w:szCs w:val="18"/>
              </w:rPr>
              <w:t>Competent authority p</w:t>
            </w:r>
            <w:r w:rsidR="009529F8" w:rsidRPr="00415306">
              <w:rPr>
                <w:rFonts w:ascii="Arial" w:eastAsia="Arial" w:hAnsi="Arial" w:cs="Arial"/>
                <w:bCs/>
                <w:sz w:val="18"/>
                <w:szCs w:val="18"/>
              </w:rPr>
              <w:t>roduct</w:t>
            </w:r>
            <w:r w:rsidR="009529F8" w:rsidRPr="00415306">
              <w:rPr>
                <w:rFonts w:ascii="Arial" w:eastAsia="Arial" w:hAnsi="Arial" w:cs="Arial"/>
                <w:sz w:val="18"/>
                <w:szCs w:val="18"/>
              </w:rPr>
              <w:t xml:space="preserve"> registration</w:t>
            </w:r>
            <w:r w:rsidR="009529F8" w:rsidRPr="00EA12DE">
              <w:rPr>
                <w:rFonts w:ascii="Arial" w:eastAsia="Arial" w:hAnsi="Arial" w:cs="Arial"/>
                <w:sz w:val="18"/>
                <w:szCs w:val="18"/>
              </w:rPr>
              <w:t xml:space="preserve"> / approval certificate</w:t>
            </w:r>
          </w:p>
          <w:p w14:paraId="7205DB2D" w14:textId="3F8307A5" w:rsidR="00415306" w:rsidRDefault="00D77BDB" w:rsidP="00415306">
            <w:pPr>
              <w:spacing w:after="120"/>
              <w:ind w:left="764" w:hanging="7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156468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306">
              <w:rPr>
                <w:rFonts w:ascii="Arial" w:eastAsia="Arial" w:hAnsi="Arial" w:cs="Arial"/>
                <w:b/>
                <w:sz w:val="20"/>
              </w:rPr>
              <w:tab/>
            </w:r>
            <w:r w:rsidR="00415306" w:rsidRPr="00415306">
              <w:rPr>
                <w:rFonts w:ascii="Arial" w:eastAsia="Arial" w:hAnsi="Arial" w:cs="Arial"/>
                <w:bCs/>
                <w:sz w:val="18"/>
                <w:szCs w:val="18"/>
              </w:rPr>
              <w:t xml:space="preserve">Competent authority </w:t>
            </w:r>
            <w:r w:rsidR="00415306">
              <w:rPr>
                <w:rFonts w:ascii="Arial" w:eastAsia="Arial" w:hAnsi="Arial" w:cs="Arial"/>
                <w:bCs/>
                <w:sz w:val="18"/>
                <w:szCs w:val="18"/>
              </w:rPr>
              <w:t>label</w:t>
            </w:r>
            <w:r w:rsidR="00415306" w:rsidRPr="00EA12DE"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r w:rsidR="00415306">
              <w:rPr>
                <w:rFonts w:ascii="Arial" w:eastAsia="Arial" w:hAnsi="Arial" w:cs="Arial"/>
                <w:sz w:val="18"/>
                <w:szCs w:val="18"/>
              </w:rPr>
              <w:t>artwork acceptance</w:t>
            </w:r>
          </w:p>
          <w:p w14:paraId="622350A8" w14:textId="591B44FB" w:rsidR="009529F8" w:rsidRDefault="00D77BDB" w:rsidP="00DA22CB">
            <w:pPr>
              <w:spacing w:after="120"/>
              <w:ind w:left="764" w:hanging="76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6010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9F8">
              <w:rPr>
                <w:rFonts w:ascii="Arial" w:eastAsia="Arial" w:hAnsi="Arial" w:cs="Arial"/>
                <w:b/>
                <w:sz w:val="20"/>
              </w:rPr>
              <w:tab/>
            </w:r>
            <w:r w:rsidR="009366FE" w:rsidRPr="00DA22CB">
              <w:rPr>
                <w:rFonts w:ascii="Arial" w:hAnsi="Arial"/>
                <w:sz w:val="18"/>
              </w:rPr>
              <w:t>Document from</w:t>
            </w:r>
            <w:r w:rsidR="009529F8" w:rsidRPr="00EA12DE">
              <w:rPr>
                <w:rFonts w:ascii="Arial" w:eastAsia="Arial" w:hAnsi="Arial" w:cs="Arial"/>
                <w:sz w:val="18"/>
                <w:szCs w:val="18"/>
              </w:rPr>
              <w:t xml:space="preserve"> a competent authority or other relevant government authority </w:t>
            </w:r>
          </w:p>
          <w:p w14:paraId="7FDA1944" w14:textId="5DEF24B5" w:rsidR="009529F8" w:rsidRPr="005B6130" w:rsidRDefault="00D77BDB" w:rsidP="00DA22CB">
            <w:pPr>
              <w:spacing w:after="120"/>
              <w:ind w:left="764" w:hanging="764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0404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9F8">
              <w:rPr>
                <w:rFonts w:ascii="Arial" w:eastAsia="Arial" w:hAnsi="Arial" w:cs="Arial"/>
                <w:b/>
                <w:sz w:val="20"/>
              </w:rPr>
              <w:tab/>
            </w:r>
            <w:r w:rsidR="009529F8">
              <w:rPr>
                <w:rFonts w:ascii="Arial" w:eastAsia="Arial" w:hAnsi="Arial" w:cs="Arial"/>
                <w:sz w:val="18"/>
                <w:szCs w:val="18"/>
              </w:rPr>
              <w:t>Other …………………………………………………………………………………… (specify)</w:t>
            </w:r>
          </w:p>
          <w:p w14:paraId="10B2FBC8" w14:textId="77777777" w:rsidR="008846F9" w:rsidRPr="008846F9" w:rsidRDefault="008846F9" w:rsidP="008846F9">
            <w:pPr>
              <w:spacing w:after="120"/>
              <w:ind w:left="764" w:hanging="764"/>
              <w:rPr>
                <w:rFonts w:ascii="Arial" w:hAnsi="Arial" w:cs="Arial"/>
                <w:sz w:val="18"/>
                <w:szCs w:val="18"/>
              </w:rPr>
            </w:pPr>
          </w:p>
          <w:p w14:paraId="6D08368B" w14:textId="77777777" w:rsidR="009529F8" w:rsidRDefault="009529F8" w:rsidP="00F51ED2">
            <w:pPr>
              <w:spacing w:after="120"/>
              <w:ind w:hanging="41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proofErr w:type="spellEnd"/>
          </w:p>
          <w:p w14:paraId="6F21619D" w14:textId="77777777" w:rsidR="009529F8" w:rsidRDefault="009529F8" w:rsidP="00F51ED2">
            <w:pPr>
              <w:spacing w:after="120"/>
              <w:ind w:hanging="41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FC476D8" w14:textId="77777777" w:rsidR="00E3309B" w:rsidRPr="00FE1DA4" w:rsidRDefault="00E3309B" w:rsidP="00DA22CB">
      <w:pPr>
        <w:rPr>
          <w:rFonts w:ascii="Arial" w:hAnsi="Arial"/>
          <w:sz w:val="4"/>
          <w:szCs w:val="4"/>
        </w:rPr>
      </w:pPr>
    </w:p>
    <w:sectPr w:rsidR="00E3309B" w:rsidRPr="00FE1DA4" w:rsidSect="00DA22CB">
      <w:pgSz w:w="11906" w:h="16838" w:code="9"/>
      <w:pgMar w:top="567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15CCF" w14:textId="77777777" w:rsidR="00F51ED2" w:rsidRDefault="00F51ED2" w:rsidP="00E01932">
      <w:pPr>
        <w:spacing w:after="0" w:line="240" w:lineRule="auto"/>
      </w:pPr>
      <w:r>
        <w:separator/>
      </w:r>
    </w:p>
  </w:endnote>
  <w:endnote w:type="continuationSeparator" w:id="0">
    <w:p w14:paraId="293E9DA5" w14:textId="77777777" w:rsidR="00F51ED2" w:rsidRDefault="00F51ED2" w:rsidP="00E01932">
      <w:pPr>
        <w:spacing w:after="0" w:line="240" w:lineRule="auto"/>
      </w:pPr>
      <w:r>
        <w:continuationSeparator/>
      </w:r>
    </w:p>
  </w:endnote>
  <w:endnote w:type="continuationNotice" w:id="1">
    <w:p w14:paraId="4643408B" w14:textId="77777777" w:rsidR="00F51ED2" w:rsidRDefault="00F51E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B4B2" w14:textId="179F66CF" w:rsidR="00F51ED2" w:rsidRPr="00DA22CB" w:rsidRDefault="00F51ED2" w:rsidP="00DA22CB">
    <w:pPr>
      <w:pStyle w:val="Footer"/>
      <w:tabs>
        <w:tab w:val="clear" w:pos="9026"/>
        <w:tab w:val="left" w:pos="5387"/>
        <w:tab w:val="left" w:pos="6096"/>
        <w:tab w:val="left" w:pos="6946"/>
      </w:tabs>
      <w:rPr>
        <w:rFonts w:ascii="Arial" w:hAnsi="Arial"/>
        <w:sz w:val="16"/>
      </w:rPr>
    </w:pPr>
    <w:r w:rsidRPr="00E27BA6">
      <w:rPr>
        <w:rFonts w:ascii="Arial" w:eastAsia="Arial" w:hAnsi="Arial" w:cs="Arial"/>
        <w:sz w:val="16"/>
      </w:rPr>
      <w:t xml:space="preserve">Version </w:t>
    </w:r>
    <w:r>
      <w:rPr>
        <w:rFonts w:ascii="Arial" w:eastAsia="Arial" w:hAnsi="Arial" w:cs="Arial"/>
        <w:sz w:val="16"/>
      </w:rPr>
      <w:t xml:space="preserve">2.0: </w:t>
    </w:r>
    <w:r w:rsidR="00827E78">
      <w:rPr>
        <w:rFonts w:ascii="Arial" w:eastAsia="Arial" w:hAnsi="Arial" w:cs="Arial"/>
        <w:sz w:val="16"/>
      </w:rPr>
      <w:t>March 2021</w:t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</w:r>
    <w:r w:rsidRPr="00DA22CB">
      <w:rPr>
        <w:rFonts w:ascii="Arial" w:hAnsi="Arial"/>
        <w:sz w:val="16"/>
      </w:rPr>
      <w:t xml:space="preserve">Page </w:t>
    </w:r>
    <w:r w:rsidR="00831D94" w:rsidRPr="00831D94">
      <w:rPr>
        <w:rFonts w:ascii="Arial" w:eastAsia="Arial" w:hAnsi="Arial" w:cs="Arial"/>
        <w:sz w:val="16"/>
        <w:szCs w:val="16"/>
      </w:rPr>
      <w:fldChar w:fldCharType="begin"/>
    </w:r>
    <w:r w:rsidR="00831D94" w:rsidRPr="00831D94">
      <w:rPr>
        <w:rFonts w:ascii="Arial" w:eastAsia="Arial" w:hAnsi="Arial" w:cs="Arial"/>
        <w:sz w:val="16"/>
        <w:szCs w:val="16"/>
      </w:rPr>
      <w:instrText xml:space="preserve"> PAGE  \* Arabic  \* MERGEFORMAT </w:instrText>
    </w:r>
    <w:r w:rsidR="00831D94" w:rsidRPr="00831D94">
      <w:rPr>
        <w:rFonts w:ascii="Arial" w:eastAsia="Arial" w:hAnsi="Arial" w:cs="Arial"/>
        <w:sz w:val="16"/>
        <w:szCs w:val="16"/>
      </w:rPr>
      <w:fldChar w:fldCharType="separate"/>
    </w:r>
    <w:r w:rsidR="00831D94" w:rsidRPr="00831D94">
      <w:rPr>
        <w:rFonts w:ascii="Arial" w:eastAsia="Arial" w:hAnsi="Arial" w:cs="Arial"/>
        <w:noProof/>
        <w:sz w:val="16"/>
        <w:szCs w:val="16"/>
      </w:rPr>
      <w:t>1</w:t>
    </w:r>
    <w:r w:rsidR="00831D94" w:rsidRPr="00831D94">
      <w:rPr>
        <w:rFonts w:ascii="Arial" w:eastAsia="Arial" w:hAnsi="Arial" w:cs="Arial"/>
        <w:sz w:val="16"/>
        <w:szCs w:val="16"/>
      </w:rPr>
      <w:fldChar w:fldCharType="end"/>
    </w:r>
    <w:r w:rsidRPr="00DA22CB">
      <w:rPr>
        <w:rFonts w:ascii="Arial" w:hAnsi="Arial"/>
        <w:sz w:val="16"/>
      </w:rPr>
      <w:t xml:space="preserve"> of </w:t>
    </w:r>
    <w:r w:rsidR="00831D94" w:rsidRPr="00831D94">
      <w:rPr>
        <w:rFonts w:ascii="Arial" w:eastAsia="Arial" w:hAnsi="Arial" w:cs="Arial"/>
        <w:sz w:val="16"/>
        <w:szCs w:val="16"/>
      </w:rPr>
      <w:fldChar w:fldCharType="begin"/>
    </w:r>
    <w:r w:rsidR="00831D94" w:rsidRPr="00831D94">
      <w:rPr>
        <w:rFonts w:ascii="Arial" w:eastAsia="Arial" w:hAnsi="Arial" w:cs="Arial"/>
        <w:sz w:val="16"/>
        <w:szCs w:val="16"/>
      </w:rPr>
      <w:instrText xml:space="preserve"> NUMPAGES  \* Arabic  \* MERGEFORMAT </w:instrText>
    </w:r>
    <w:r w:rsidR="00831D94" w:rsidRPr="00831D94">
      <w:rPr>
        <w:rFonts w:ascii="Arial" w:eastAsia="Arial" w:hAnsi="Arial" w:cs="Arial"/>
        <w:sz w:val="16"/>
        <w:szCs w:val="16"/>
      </w:rPr>
      <w:fldChar w:fldCharType="separate"/>
    </w:r>
    <w:r w:rsidR="00831D94" w:rsidRPr="00831D94">
      <w:rPr>
        <w:rFonts w:ascii="Arial" w:eastAsia="Arial" w:hAnsi="Arial" w:cs="Arial"/>
        <w:noProof/>
        <w:sz w:val="16"/>
        <w:szCs w:val="16"/>
      </w:rPr>
      <w:t>2</w:t>
    </w:r>
    <w:r w:rsidR="00831D94" w:rsidRPr="00831D94">
      <w:rPr>
        <w:rFonts w:ascii="Arial" w:eastAsia="Arial" w:hAnsi="Arial" w:cs="Arial"/>
        <w:sz w:val="16"/>
        <w:szCs w:val="16"/>
      </w:rPr>
      <w:fldChar w:fldCharType="end"/>
    </w:r>
    <w:r w:rsidR="00552DC1" w:rsidRPr="00552DC1">
      <w:rPr>
        <w:rFonts w:ascii="Arial" w:eastAsia="Arial" w:hAnsi="Arial" w:cs="Arial"/>
        <w:sz w:val="16"/>
        <w:szCs w:val="16"/>
      </w:rPr>
      <w:tab/>
    </w:r>
    <w:r w:rsidR="00552DC1"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</w:rPr>
      <w:tab/>
      <w:t>FA14 Food Act S347 Exemption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A4CCB" w14:textId="77777777" w:rsidR="00F51ED2" w:rsidRDefault="00F51ED2" w:rsidP="00E01932">
      <w:pPr>
        <w:spacing w:after="0" w:line="240" w:lineRule="auto"/>
      </w:pPr>
      <w:r>
        <w:separator/>
      </w:r>
    </w:p>
  </w:footnote>
  <w:footnote w:type="continuationSeparator" w:id="0">
    <w:p w14:paraId="5C79625D" w14:textId="77777777" w:rsidR="00F51ED2" w:rsidRDefault="00F51ED2" w:rsidP="00E01932">
      <w:pPr>
        <w:spacing w:after="0" w:line="240" w:lineRule="auto"/>
      </w:pPr>
      <w:r>
        <w:continuationSeparator/>
      </w:r>
    </w:p>
  </w:footnote>
  <w:footnote w:type="continuationNotice" w:id="1">
    <w:p w14:paraId="48BED05C" w14:textId="77777777" w:rsidR="00F51ED2" w:rsidRDefault="00F51E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281F2" w14:textId="77777777" w:rsidR="0093725E" w:rsidRDefault="00937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0FAB"/>
    <w:multiLevelType w:val="hybridMultilevel"/>
    <w:tmpl w:val="D10EBB16"/>
    <w:lvl w:ilvl="0" w:tplc="7972880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5C86"/>
    <w:multiLevelType w:val="hybridMultilevel"/>
    <w:tmpl w:val="93023482"/>
    <w:lvl w:ilvl="0" w:tplc="DFB81A96">
      <w:start w:val="1"/>
      <w:numFmt w:val="lowerLetter"/>
      <w:lvlText w:val="(%1)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8E465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314E1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95EA9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ACCB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02D0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F28D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9A68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DC4B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945A7"/>
    <w:multiLevelType w:val="hybridMultilevel"/>
    <w:tmpl w:val="A8F2EB8A"/>
    <w:lvl w:ilvl="0" w:tplc="10060B1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0F00"/>
    <w:multiLevelType w:val="hybridMultilevel"/>
    <w:tmpl w:val="7F648F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2A43"/>
    <w:multiLevelType w:val="hybridMultilevel"/>
    <w:tmpl w:val="FB1E6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75360"/>
    <w:multiLevelType w:val="hybridMultilevel"/>
    <w:tmpl w:val="5330DD82"/>
    <w:lvl w:ilvl="0" w:tplc="AB56AB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B7CE9"/>
    <w:multiLevelType w:val="hybridMultilevel"/>
    <w:tmpl w:val="8374A24C"/>
    <w:lvl w:ilvl="0" w:tplc="23E0B8FE">
      <w:start w:val="2"/>
      <w:numFmt w:val="decimal"/>
      <w:lvlText w:val="%1"/>
      <w:lvlJc w:val="left"/>
      <w:pPr>
        <w:ind w:left="10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742AD2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5E4ED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09ECC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C81EDA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C32C1B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CEC01F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152221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0884D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1D3F3D84"/>
    <w:multiLevelType w:val="hybridMultilevel"/>
    <w:tmpl w:val="3334D572"/>
    <w:lvl w:ilvl="0" w:tplc="B82AD3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6097C"/>
    <w:multiLevelType w:val="hybridMultilevel"/>
    <w:tmpl w:val="246ED566"/>
    <w:lvl w:ilvl="0" w:tplc="C6ECDA96">
      <w:start w:val="4"/>
      <w:numFmt w:val="bullet"/>
      <w:lvlText w:val="-"/>
      <w:lvlJc w:val="left"/>
      <w:pPr>
        <w:ind w:left="1407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9" w15:restartNumberingAfterBreak="0">
    <w:nsid w:val="3FFC6363"/>
    <w:multiLevelType w:val="hybridMultilevel"/>
    <w:tmpl w:val="27822B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77072"/>
    <w:multiLevelType w:val="hybridMultilevel"/>
    <w:tmpl w:val="8BA846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87225"/>
    <w:multiLevelType w:val="hybridMultilevel"/>
    <w:tmpl w:val="AE4E8D1E"/>
    <w:lvl w:ilvl="0" w:tplc="B13831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B50D9"/>
    <w:multiLevelType w:val="hybridMultilevel"/>
    <w:tmpl w:val="A8D4431E"/>
    <w:lvl w:ilvl="0" w:tplc="252EDDB8">
      <w:start w:val="1"/>
      <w:numFmt w:val="lowerLetter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A80045"/>
    <w:multiLevelType w:val="hybridMultilevel"/>
    <w:tmpl w:val="4816FC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109CD"/>
    <w:multiLevelType w:val="hybridMultilevel"/>
    <w:tmpl w:val="72C69792"/>
    <w:lvl w:ilvl="0" w:tplc="1C2C3836">
      <w:start w:val="1"/>
      <w:numFmt w:val="decimal"/>
      <w:lvlText w:val="%1"/>
      <w:lvlJc w:val="left"/>
      <w:pPr>
        <w:ind w:left="10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1499F"/>
    <w:multiLevelType w:val="hybridMultilevel"/>
    <w:tmpl w:val="1E609EEE"/>
    <w:lvl w:ilvl="0" w:tplc="B4907628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7C32"/>
    <w:multiLevelType w:val="hybridMultilevel"/>
    <w:tmpl w:val="D15AF8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60A15"/>
    <w:multiLevelType w:val="hybridMultilevel"/>
    <w:tmpl w:val="16D446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A3997"/>
    <w:multiLevelType w:val="hybridMultilevel"/>
    <w:tmpl w:val="47A29F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F24B0"/>
    <w:multiLevelType w:val="hybridMultilevel"/>
    <w:tmpl w:val="0CCA25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F3F2C"/>
    <w:multiLevelType w:val="hybridMultilevel"/>
    <w:tmpl w:val="D4C2BC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16"/>
  </w:num>
  <w:num w:numId="6">
    <w:abstractNumId w:val="13"/>
  </w:num>
  <w:num w:numId="7">
    <w:abstractNumId w:val="12"/>
  </w:num>
  <w:num w:numId="8">
    <w:abstractNumId w:val="14"/>
  </w:num>
  <w:num w:numId="9">
    <w:abstractNumId w:val="4"/>
  </w:num>
  <w:num w:numId="10">
    <w:abstractNumId w:val="5"/>
  </w:num>
  <w:num w:numId="11">
    <w:abstractNumId w:val="0"/>
  </w:num>
  <w:num w:numId="12">
    <w:abstractNumId w:val="20"/>
  </w:num>
  <w:num w:numId="13">
    <w:abstractNumId w:val="7"/>
  </w:num>
  <w:num w:numId="14">
    <w:abstractNumId w:val="17"/>
  </w:num>
  <w:num w:numId="15">
    <w:abstractNumId w:val="18"/>
  </w:num>
  <w:num w:numId="16">
    <w:abstractNumId w:val="9"/>
  </w:num>
  <w:num w:numId="17">
    <w:abstractNumId w:val="2"/>
  </w:num>
  <w:num w:numId="18">
    <w:abstractNumId w:val="19"/>
  </w:num>
  <w:num w:numId="19">
    <w:abstractNumId w:val="11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567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F6"/>
    <w:rsid w:val="00007606"/>
    <w:rsid w:val="00011B7E"/>
    <w:rsid w:val="0001284A"/>
    <w:rsid w:val="00013BEA"/>
    <w:rsid w:val="00014D44"/>
    <w:rsid w:val="000174FB"/>
    <w:rsid w:val="000176F6"/>
    <w:rsid w:val="00021930"/>
    <w:rsid w:val="00022605"/>
    <w:rsid w:val="00025D14"/>
    <w:rsid w:val="0002627A"/>
    <w:rsid w:val="0002664A"/>
    <w:rsid w:val="00030210"/>
    <w:rsid w:val="0003443C"/>
    <w:rsid w:val="00041872"/>
    <w:rsid w:val="00044B92"/>
    <w:rsid w:val="00063335"/>
    <w:rsid w:val="0006356C"/>
    <w:rsid w:val="00065437"/>
    <w:rsid w:val="000705D8"/>
    <w:rsid w:val="00070747"/>
    <w:rsid w:val="00075A9A"/>
    <w:rsid w:val="0008333E"/>
    <w:rsid w:val="0008629F"/>
    <w:rsid w:val="0009479B"/>
    <w:rsid w:val="00095874"/>
    <w:rsid w:val="000971FB"/>
    <w:rsid w:val="000A2AC1"/>
    <w:rsid w:val="000A5994"/>
    <w:rsid w:val="000A73B1"/>
    <w:rsid w:val="000B0316"/>
    <w:rsid w:val="000B4FF2"/>
    <w:rsid w:val="000B6995"/>
    <w:rsid w:val="000C1CFC"/>
    <w:rsid w:val="000C608B"/>
    <w:rsid w:val="000D58B8"/>
    <w:rsid w:val="000E02F4"/>
    <w:rsid w:val="000E6251"/>
    <w:rsid w:val="000F2739"/>
    <w:rsid w:val="000F3390"/>
    <w:rsid w:val="000F73E2"/>
    <w:rsid w:val="001017F5"/>
    <w:rsid w:val="00101E9C"/>
    <w:rsid w:val="001047A7"/>
    <w:rsid w:val="00104822"/>
    <w:rsid w:val="00104B18"/>
    <w:rsid w:val="0010680A"/>
    <w:rsid w:val="0011084D"/>
    <w:rsid w:val="00113F8F"/>
    <w:rsid w:val="00116BE1"/>
    <w:rsid w:val="0011766D"/>
    <w:rsid w:val="0011775F"/>
    <w:rsid w:val="00120918"/>
    <w:rsid w:val="00142E6C"/>
    <w:rsid w:val="00145DEC"/>
    <w:rsid w:val="00154382"/>
    <w:rsid w:val="001564C1"/>
    <w:rsid w:val="00157275"/>
    <w:rsid w:val="00162B72"/>
    <w:rsid w:val="00165DCB"/>
    <w:rsid w:val="00166936"/>
    <w:rsid w:val="0016788A"/>
    <w:rsid w:val="00170481"/>
    <w:rsid w:val="00174D6D"/>
    <w:rsid w:val="00175C1B"/>
    <w:rsid w:val="00186869"/>
    <w:rsid w:val="00187A29"/>
    <w:rsid w:val="00193EA1"/>
    <w:rsid w:val="001A043A"/>
    <w:rsid w:val="001A1984"/>
    <w:rsid w:val="001A2FCB"/>
    <w:rsid w:val="001A4743"/>
    <w:rsid w:val="001A5057"/>
    <w:rsid w:val="001B2A4A"/>
    <w:rsid w:val="001B413A"/>
    <w:rsid w:val="001C338D"/>
    <w:rsid w:val="001C3F77"/>
    <w:rsid w:val="001D2237"/>
    <w:rsid w:val="001D6D83"/>
    <w:rsid w:val="001E30B8"/>
    <w:rsid w:val="001E6826"/>
    <w:rsid w:val="0020247D"/>
    <w:rsid w:val="00203C69"/>
    <w:rsid w:val="0020584D"/>
    <w:rsid w:val="0020716A"/>
    <w:rsid w:val="00207F82"/>
    <w:rsid w:val="00212951"/>
    <w:rsid w:val="00214923"/>
    <w:rsid w:val="00216033"/>
    <w:rsid w:val="00221B62"/>
    <w:rsid w:val="00221C84"/>
    <w:rsid w:val="002223CB"/>
    <w:rsid w:val="002331BB"/>
    <w:rsid w:val="00237F0E"/>
    <w:rsid w:val="00243415"/>
    <w:rsid w:val="00246D99"/>
    <w:rsid w:val="00251BCF"/>
    <w:rsid w:val="00252064"/>
    <w:rsid w:val="0025237E"/>
    <w:rsid w:val="00253418"/>
    <w:rsid w:val="00255704"/>
    <w:rsid w:val="0025777D"/>
    <w:rsid w:val="00257D82"/>
    <w:rsid w:val="00260D79"/>
    <w:rsid w:val="00266917"/>
    <w:rsid w:val="00266ADB"/>
    <w:rsid w:val="00267D41"/>
    <w:rsid w:val="00275E96"/>
    <w:rsid w:val="002854D1"/>
    <w:rsid w:val="00291AB7"/>
    <w:rsid w:val="0029570F"/>
    <w:rsid w:val="002A5088"/>
    <w:rsid w:val="002A730D"/>
    <w:rsid w:val="002B0F9F"/>
    <w:rsid w:val="002C07A3"/>
    <w:rsid w:val="002C1AFF"/>
    <w:rsid w:val="002C7902"/>
    <w:rsid w:val="002D4F77"/>
    <w:rsid w:val="002D7997"/>
    <w:rsid w:val="002E0B17"/>
    <w:rsid w:val="002E1059"/>
    <w:rsid w:val="002E148B"/>
    <w:rsid w:val="002F0B06"/>
    <w:rsid w:val="002F1375"/>
    <w:rsid w:val="0030287E"/>
    <w:rsid w:val="00303227"/>
    <w:rsid w:val="003056F5"/>
    <w:rsid w:val="00306001"/>
    <w:rsid w:val="0030610A"/>
    <w:rsid w:val="00314400"/>
    <w:rsid w:val="0031655B"/>
    <w:rsid w:val="003178B3"/>
    <w:rsid w:val="0032354C"/>
    <w:rsid w:val="003269F3"/>
    <w:rsid w:val="00331861"/>
    <w:rsid w:val="003318CD"/>
    <w:rsid w:val="003342E9"/>
    <w:rsid w:val="003447C1"/>
    <w:rsid w:val="00345FF6"/>
    <w:rsid w:val="003465C8"/>
    <w:rsid w:val="00346826"/>
    <w:rsid w:val="00346B32"/>
    <w:rsid w:val="00352184"/>
    <w:rsid w:val="00355F9C"/>
    <w:rsid w:val="00361316"/>
    <w:rsid w:val="00363A29"/>
    <w:rsid w:val="003752CF"/>
    <w:rsid w:val="0037693D"/>
    <w:rsid w:val="003770A7"/>
    <w:rsid w:val="003870F0"/>
    <w:rsid w:val="003A0F5E"/>
    <w:rsid w:val="003A4CC1"/>
    <w:rsid w:val="003A4D71"/>
    <w:rsid w:val="003B0CEC"/>
    <w:rsid w:val="003B15DC"/>
    <w:rsid w:val="003B2A7D"/>
    <w:rsid w:val="003D1D87"/>
    <w:rsid w:val="003D3711"/>
    <w:rsid w:val="003E29EB"/>
    <w:rsid w:val="003E59F4"/>
    <w:rsid w:val="003E5AB5"/>
    <w:rsid w:val="003F06D2"/>
    <w:rsid w:val="003F2E36"/>
    <w:rsid w:val="003F2E8F"/>
    <w:rsid w:val="00400C3A"/>
    <w:rsid w:val="00401F4B"/>
    <w:rsid w:val="00402974"/>
    <w:rsid w:val="004060C3"/>
    <w:rsid w:val="00412177"/>
    <w:rsid w:val="004143F1"/>
    <w:rsid w:val="00415306"/>
    <w:rsid w:val="00415E7F"/>
    <w:rsid w:val="00423755"/>
    <w:rsid w:val="00430132"/>
    <w:rsid w:val="00434F4D"/>
    <w:rsid w:val="004361DE"/>
    <w:rsid w:val="00444E7C"/>
    <w:rsid w:val="0044665F"/>
    <w:rsid w:val="00451020"/>
    <w:rsid w:val="0045747A"/>
    <w:rsid w:val="004603E1"/>
    <w:rsid w:val="00462993"/>
    <w:rsid w:val="00464FAD"/>
    <w:rsid w:val="00465600"/>
    <w:rsid w:val="00467437"/>
    <w:rsid w:val="00467498"/>
    <w:rsid w:val="004715FF"/>
    <w:rsid w:val="004734BA"/>
    <w:rsid w:val="00484FD3"/>
    <w:rsid w:val="00490493"/>
    <w:rsid w:val="00492164"/>
    <w:rsid w:val="004959E8"/>
    <w:rsid w:val="00497A5F"/>
    <w:rsid w:val="004A2B6F"/>
    <w:rsid w:val="004A5BB6"/>
    <w:rsid w:val="004A79ED"/>
    <w:rsid w:val="004B17C0"/>
    <w:rsid w:val="004B6673"/>
    <w:rsid w:val="004C4F5A"/>
    <w:rsid w:val="004C6A29"/>
    <w:rsid w:val="004C7DAC"/>
    <w:rsid w:val="004D39FF"/>
    <w:rsid w:val="004D55CA"/>
    <w:rsid w:val="004D7CA6"/>
    <w:rsid w:val="004E0367"/>
    <w:rsid w:val="004E423C"/>
    <w:rsid w:val="004F03EE"/>
    <w:rsid w:val="004F78A5"/>
    <w:rsid w:val="00502F98"/>
    <w:rsid w:val="0050434E"/>
    <w:rsid w:val="00520BCA"/>
    <w:rsid w:val="005271F4"/>
    <w:rsid w:val="00537FBD"/>
    <w:rsid w:val="00550E6D"/>
    <w:rsid w:val="00552C99"/>
    <w:rsid w:val="00552DC1"/>
    <w:rsid w:val="00553582"/>
    <w:rsid w:val="00553604"/>
    <w:rsid w:val="00554FDC"/>
    <w:rsid w:val="005567F8"/>
    <w:rsid w:val="00557DB5"/>
    <w:rsid w:val="00560A01"/>
    <w:rsid w:val="005646CD"/>
    <w:rsid w:val="00564FA3"/>
    <w:rsid w:val="0057321D"/>
    <w:rsid w:val="005733F3"/>
    <w:rsid w:val="005808EF"/>
    <w:rsid w:val="00582592"/>
    <w:rsid w:val="005870F1"/>
    <w:rsid w:val="00591865"/>
    <w:rsid w:val="00593E6B"/>
    <w:rsid w:val="00594E48"/>
    <w:rsid w:val="00596E0D"/>
    <w:rsid w:val="005A6389"/>
    <w:rsid w:val="005B4D46"/>
    <w:rsid w:val="005B6130"/>
    <w:rsid w:val="005B632D"/>
    <w:rsid w:val="005C198A"/>
    <w:rsid w:val="005C687F"/>
    <w:rsid w:val="005D0F35"/>
    <w:rsid w:val="005E1C7D"/>
    <w:rsid w:val="005F0C9E"/>
    <w:rsid w:val="005F2D25"/>
    <w:rsid w:val="005F2D9E"/>
    <w:rsid w:val="00605CC7"/>
    <w:rsid w:val="00611AC0"/>
    <w:rsid w:val="00612E48"/>
    <w:rsid w:val="0062234B"/>
    <w:rsid w:val="0063279B"/>
    <w:rsid w:val="006354E9"/>
    <w:rsid w:val="0063721F"/>
    <w:rsid w:val="00643807"/>
    <w:rsid w:val="006457D6"/>
    <w:rsid w:val="00646680"/>
    <w:rsid w:val="00650C3B"/>
    <w:rsid w:val="0065169C"/>
    <w:rsid w:val="006525D4"/>
    <w:rsid w:val="006526C4"/>
    <w:rsid w:val="00654481"/>
    <w:rsid w:val="00657217"/>
    <w:rsid w:val="00666370"/>
    <w:rsid w:val="00670E38"/>
    <w:rsid w:val="00671B5B"/>
    <w:rsid w:val="006732E1"/>
    <w:rsid w:val="006771D4"/>
    <w:rsid w:val="00683D70"/>
    <w:rsid w:val="00687B26"/>
    <w:rsid w:val="006A7E54"/>
    <w:rsid w:val="006B35BA"/>
    <w:rsid w:val="006C5743"/>
    <w:rsid w:val="006C59C2"/>
    <w:rsid w:val="006D2909"/>
    <w:rsid w:val="006D7506"/>
    <w:rsid w:val="006D75E5"/>
    <w:rsid w:val="006D7A3E"/>
    <w:rsid w:val="006E0851"/>
    <w:rsid w:val="006E0BD9"/>
    <w:rsid w:val="006F520C"/>
    <w:rsid w:val="007004A2"/>
    <w:rsid w:val="00703A3B"/>
    <w:rsid w:val="00704934"/>
    <w:rsid w:val="00705C04"/>
    <w:rsid w:val="00706ADC"/>
    <w:rsid w:val="0071095E"/>
    <w:rsid w:val="007159C8"/>
    <w:rsid w:val="00717224"/>
    <w:rsid w:val="00726E3F"/>
    <w:rsid w:val="00733E60"/>
    <w:rsid w:val="007363C7"/>
    <w:rsid w:val="007416C7"/>
    <w:rsid w:val="00743C78"/>
    <w:rsid w:val="007500D2"/>
    <w:rsid w:val="007553D2"/>
    <w:rsid w:val="00756348"/>
    <w:rsid w:val="00763984"/>
    <w:rsid w:val="007701FE"/>
    <w:rsid w:val="007728A4"/>
    <w:rsid w:val="00772D93"/>
    <w:rsid w:val="007741ED"/>
    <w:rsid w:val="00774946"/>
    <w:rsid w:val="00776D28"/>
    <w:rsid w:val="00780923"/>
    <w:rsid w:val="00781CD0"/>
    <w:rsid w:val="007854D4"/>
    <w:rsid w:val="00785C83"/>
    <w:rsid w:val="007908FE"/>
    <w:rsid w:val="007928FF"/>
    <w:rsid w:val="007958F6"/>
    <w:rsid w:val="007965D7"/>
    <w:rsid w:val="007968D3"/>
    <w:rsid w:val="00796EB8"/>
    <w:rsid w:val="007A4729"/>
    <w:rsid w:val="007B73F5"/>
    <w:rsid w:val="007C1175"/>
    <w:rsid w:val="007C1C40"/>
    <w:rsid w:val="007C59CC"/>
    <w:rsid w:val="007C7BBF"/>
    <w:rsid w:val="007D48D3"/>
    <w:rsid w:val="007D7DDB"/>
    <w:rsid w:val="007E6004"/>
    <w:rsid w:val="007E6B1C"/>
    <w:rsid w:val="007F0B0F"/>
    <w:rsid w:val="007F2F4E"/>
    <w:rsid w:val="007F425F"/>
    <w:rsid w:val="007F4354"/>
    <w:rsid w:val="00806896"/>
    <w:rsid w:val="00806E31"/>
    <w:rsid w:val="008101AA"/>
    <w:rsid w:val="00815700"/>
    <w:rsid w:val="00817E86"/>
    <w:rsid w:val="00821141"/>
    <w:rsid w:val="00823E7B"/>
    <w:rsid w:val="0082648E"/>
    <w:rsid w:val="00827C69"/>
    <w:rsid w:val="00827E78"/>
    <w:rsid w:val="00831D94"/>
    <w:rsid w:val="00831EF0"/>
    <w:rsid w:val="00832C47"/>
    <w:rsid w:val="008349E9"/>
    <w:rsid w:val="00840314"/>
    <w:rsid w:val="00845BCC"/>
    <w:rsid w:val="0084760E"/>
    <w:rsid w:val="00850325"/>
    <w:rsid w:val="0085437A"/>
    <w:rsid w:val="00873CBC"/>
    <w:rsid w:val="00881EF0"/>
    <w:rsid w:val="00883B6D"/>
    <w:rsid w:val="008846F9"/>
    <w:rsid w:val="00890FF9"/>
    <w:rsid w:val="008912F9"/>
    <w:rsid w:val="00894FE5"/>
    <w:rsid w:val="008B1AFB"/>
    <w:rsid w:val="008B64FF"/>
    <w:rsid w:val="008C0B53"/>
    <w:rsid w:val="008C1491"/>
    <w:rsid w:val="008C3313"/>
    <w:rsid w:val="008D2066"/>
    <w:rsid w:val="008D4BB1"/>
    <w:rsid w:val="008E03F5"/>
    <w:rsid w:val="008E2D44"/>
    <w:rsid w:val="008E5240"/>
    <w:rsid w:val="008E70A9"/>
    <w:rsid w:val="008F0EEC"/>
    <w:rsid w:val="008F1F62"/>
    <w:rsid w:val="00900D90"/>
    <w:rsid w:val="00901152"/>
    <w:rsid w:val="00906949"/>
    <w:rsid w:val="0091009B"/>
    <w:rsid w:val="0092137E"/>
    <w:rsid w:val="00923BFE"/>
    <w:rsid w:val="009316F2"/>
    <w:rsid w:val="009341FC"/>
    <w:rsid w:val="009366FE"/>
    <w:rsid w:val="0093725E"/>
    <w:rsid w:val="009413BF"/>
    <w:rsid w:val="00945E0D"/>
    <w:rsid w:val="0094609D"/>
    <w:rsid w:val="009466AB"/>
    <w:rsid w:val="009476BC"/>
    <w:rsid w:val="009529F8"/>
    <w:rsid w:val="0095591A"/>
    <w:rsid w:val="009577DB"/>
    <w:rsid w:val="00964940"/>
    <w:rsid w:val="009735F3"/>
    <w:rsid w:val="009765CF"/>
    <w:rsid w:val="00987088"/>
    <w:rsid w:val="00993496"/>
    <w:rsid w:val="00994356"/>
    <w:rsid w:val="00995CBA"/>
    <w:rsid w:val="00997C8D"/>
    <w:rsid w:val="009A0678"/>
    <w:rsid w:val="009A2D6F"/>
    <w:rsid w:val="009A3140"/>
    <w:rsid w:val="009A7D52"/>
    <w:rsid w:val="009B1E66"/>
    <w:rsid w:val="009B4588"/>
    <w:rsid w:val="009B48E0"/>
    <w:rsid w:val="009C2E61"/>
    <w:rsid w:val="009C2F19"/>
    <w:rsid w:val="009D1183"/>
    <w:rsid w:val="009D1DD4"/>
    <w:rsid w:val="009D3F9C"/>
    <w:rsid w:val="009D64F3"/>
    <w:rsid w:val="009D71B9"/>
    <w:rsid w:val="009D79E4"/>
    <w:rsid w:val="00A1098E"/>
    <w:rsid w:val="00A12945"/>
    <w:rsid w:val="00A17F45"/>
    <w:rsid w:val="00A33AFB"/>
    <w:rsid w:val="00A33F2D"/>
    <w:rsid w:val="00A42FB5"/>
    <w:rsid w:val="00A43D31"/>
    <w:rsid w:val="00A45294"/>
    <w:rsid w:val="00A502BC"/>
    <w:rsid w:val="00A54302"/>
    <w:rsid w:val="00A56FC0"/>
    <w:rsid w:val="00A6478D"/>
    <w:rsid w:val="00A657F4"/>
    <w:rsid w:val="00A67E19"/>
    <w:rsid w:val="00A7382C"/>
    <w:rsid w:val="00A753FF"/>
    <w:rsid w:val="00A77767"/>
    <w:rsid w:val="00A8186A"/>
    <w:rsid w:val="00A8190C"/>
    <w:rsid w:val="00AA772C"/>
    <w:rsid w:val="00AB357B"/>
    <w:rsid w:val="00AB5BD5"/>
    <w:rsid w:val="00AC01FA"/>
    <w:rsid w:val="00AC146C"/>
    <w:rsid w:val="00AC6987"/>
    <w:rsid w:val="00AD1A73"/>
    <w:rsid w:val="00AD2B9A"/>
    <w:rsid w:val="00AD40BF"/>
    <w:rsid w:val="00AD799C"/>
    <w:rsid w:val="00AE346B"/>
    <w:rsid w:val="00AF0FBD"/>
    <w:rsid w:val="00AF3F7D"/>
    <w:rsid w:val="00AF4036"/>
    <w:rsid w:val="00AF6D08"/>
    <w:rsid w:val="00B110C2"/>
    <w:rsid w:val="00B12174"/>
    <w:rsid w:val="00B12FB7"/>
    <w:rsid w:val="00B1397E"/>
    <w:rsid w:val="00B14F3C"/>
    <w:rsid w:val="00B212D5"/>
    <w:rsid w:val="00B24297"/>
    <w:rsid w:val="00B247E5"/>
    <w:rsid w:val="00B254A9"/>
    <w:rsid w:val="00B27411"/>
    <w:rsid w:val="00B3011F"/>
    <w:rsid w:val="00B30EA4"/>
    <w:rsid w:val="00B31F76"/>
    <w:rsid w:val="00B33003"/>
    <w:rsid w:val="00B33392"/>
    <w:rsid w:val="00B34F17"/>
    <w:rsid w:val="00B4108C"/>
    <w:rsid w:val="00B44C96"/>
    <w:rsid w:val="00B46869"/>
    <w:rsid w:val="00B50CE0"/>
    <w:rsid w:val="00B51D49"/>
    <w:rsid w:val="00B66C50"/>
    <w:rsid w:val="00B66C59"/>
    <w:rsid w:val="00B741FC"/>
    <w:rsid w:val="00B802D3"/>
    <w:rsid w:val="00B83062"/>
    <w:rsid w:val="00B83D7D"/>
    <w:rsid w:val="00B865AA"/>
    <w:rsid w:val="00B86E9D"/>
    <w:rsid w:val="00B903A3"/>
    <w:rsid w:val="00B90C01"/>
    <w:rsid w:val="00B91B34"/>
    <w:rsid w:val="00B97A8F"/>
    <w:rsid w:val="00B97CFB"/>
    <w:rsid w:val="00BA64E6"/>
    <w:rsid w:val="00BA6D6B"/>
    <w:rsid w:val="00BB0333"/>
    <w:rsid w:val="00BB3FCE"/>
    <w:rsid w:val="00BB793A"/>
    <w:rsid w:val="00BC0DCC"/>
    <w:rsid w:val="00BC47D8"/>
    <w:rsid w:val="00BC5E4D"/>
    <w:rsid w:val="00BD3B8E"/>
    <w:rsid w:val="00BD44E9"/>
    <w:rsid w:val="00BD6730"/>
    <w:rsid w:val="00BE3D1D"/>
    <w:rsid w:val="00BF088D"/>
    <w:rsid w:val="00BF62CF"/>
    <w:rsid w:val="00C04ABB"/>
    <w:rsid w:val="00C11625"/>
    <w:rsid w:val="00C126D7"/>
    <w:rsid w:val="00C12C96"/>
    <w:rsid w:val="00C226AC"/>
    <w:rsid w:val="00C23A66"/>
    <w:rsid w:val="00C25D2C"/>
    <w:rsid w:val="00C3316D"/>
    <w:rsid w:val="00C34230"/>
    <w:rsid w:val="00C432FD"/>
    <w:rsid w:val="00C43BBF"/>
    <w:rsid w:val="00C444AF"/>
    <w:rsid w:val="00C5035E"/>
    <w:rsid w:val="00C55E7F"/>
    <w:rsid w:val="00C62C91"/>
    <w:rsid w:val="00C645A2"/>
    <w:rsid w:val="00C72532"/>
    <w:rsid w:val="00C7305A"/>
    <w:rsid w:val="00C745D2"/>
    <w:rsid w:val="00C74C89"/>
    <w:rsid w:val="00C757B8"/>
    <w:rsid w:val="00C778DE"/>
    <w:rsid w:val="00C8021F"/>
    <w:rsid w:val="00C827F3"/>
    <w:rsid w:val="00C83ED6"/>
    <w:rsid w:val="00C842D7"/>
    <w:rsid w:val="00C847EA"/>
    <w:rsid w:val="00C87134"/>
    <w:rsid w:val="00C93BBD"/>
    <w:rsid w:val="00C95351"/>
    <w:rsid w:val="00C953AB"/>
    <w:rsid w:val="00C968EE"/>
    <w:rsid w:val="00C978BC"/>
    <w:rsid w:val="00CA1114"/>
    <w:rsid w:val="00CA399B"/>
    <w:rsid w:val="00CB0DE7"/>
    <w:rsid w:val="00CB1837"/>
    <w:rsid w:val="00CB5B32"/>
    <w:rsid w:val="00CB6BBE"/>
    <w:rsid w:val="00CB742F"/>
    <w:rsid w:val="00CC2C1D"/>
    <w:rsid w:val="00CC53FE"/>
    <w:rsid w:val="00CC586A"/>
    <w:rsid w:val="00CC65D5"/>
    <w:rsid w:val="00CD2181"/>
    <w:rsid w:val="00CE49A2"/>
    <w:rsid w:val="00CE7C24"/>
    <w:rsid w:val="00CF0797"/>
    <w:rsid w:val="00CF1BE3"/>
    <w:rsid w:val="00D01D5E"/>
    <w:rsid w:val="00D020D2"/>
    <w:rsid w:val="00D02FCF"/>
    <w:rsid w:val="00D159DC"/>
    <w:rsid w:val="00D17A9C"/>
    <w:rsid w:val="00D201FE"/>
    <w:rsid w:val="00D22F91"/>
    <w:rsid w:val="00D2419A"/>
    <w:rsid w:val="00D26456"/>
    <w:rsid w:val="00D33AD6"/>
    <w:rsid w:val="00D47F53"/>
    <w:rsid w:val="00D57C58"/>
    <w:rsid w:val="00D6029C"/>
    <w:rsid w:val="00D62FB1"/>
    <w:rsid w:val="00D63CC6"/>
    <w:rsid w:val="00D6533C"/>
    <w:rsid w:val="00D678F8"/>
    <w:rsid w:val="00D74ED0"/>
    <w:rsid w:val="00D76B3B"/>
    <w:rsid w:val="00D77BDB"/>
    <w:rsid w:val="00D82476"/>
    <w:rsid w:val="00D9170E"/>
    <w:rsid w:val="00D93ED2"/>
    <w:rsid w:val="00DA18D5"/>
    <w:rsid w:val="00DA22CB"/>
    <w:rsid w:val="00DA58C7"/>
    <w:rsid w:val="00DA5A6F"/>
    <w:rsid w:val="00DB0C25"/>
    <w:rsid w:val="00DB0EB7"/>
    <w:rsid w:val="00DC0280"/>
    <w:rsid w:val="00DC0AA5"/>
    <w:rsid w:val="00DC19EC"/>
    <w:rsid w:val="00DC3D65"/>
    <w:rsid w:val="00DC3DFB"/>
    <w:rsid w:val="00DC6401"/>
    <w:rsid w:val="00DC7B5F"/>
    <w:rsid w:val="00DD05F3"/>
    <w:rsid w:val="00DD0B7A"/>
    <w:rsid w:val="00DD35B5"/>
    <w:rsid w:val="00DD6709"/>
    <w:rsid w:val="00DD7693"/>
    <w:rsid w:val="00DE05C9"/>
    <w:rsid w:val="00DE1F3E"/>
    <w:rsid w:val="00DE4F06"/>
    <w:rsid w:val="00DF2130"/>
    <w:rsid w:val="00DF3974"/>
    <w:rsid w:val="00DF7C51"/>
    <w:rsid w:val="00E01932"/>
    <w:rsid w:val="00E07F86"/>
    <w:rsid w:val="00E117D1"/>
    <w:rsid w:val="00E16E2E"/>
    <w:rsid w:val="00E23F15"/>
    <w:rsid w:val="00E24AFF"/>
    <w:rsid w:val="00E27BA6"/>
    <w:rsid w:val="00E31474"/>
    <w:rsid w:val="00E3309B"/>
    <w:rsid w:val="00E34649"/>
    <w:rsid w:val="00E34B9F"/>
    <w:rsid w:val="00E36FA2"/>
    <w:rsid w:val="00E37471"/>
    <w:rsid w:val="00E37547"/>
    <w:rsid w:val="00E376DA"/>
    <w:rsid w:val="00E41860"/>
    <w:rsid w:val="00E51183"/>
    <w:rsid w:val="00E522E6"/>
    <w:rsid w:val="00E52711"/>
    <w:rsid w:val="00E6733B"/>
    <w:rsid w:val="00E67D33"/>
    <w:rsid w:val="00E75556"/>
    <w:rsid w:val="00E832F5"/>
    <w:rsid w:val="00E85B5B"/>
    <w:rsid w:val="00E86228"/>
    <w:rsid w:val="00E91C61"/>
    <w:rsid w:val="00E94511"/>
    <w:rsid w:val="00EA12DE"/>
    <w:rsid w:val="00EA3B4F"/>
    <w:rsid w:val="00EB116E"/>
    <w:rsid w:val="00EC17F8"/>
    <w:rsid w:val="00EC49CA"/>
    <w:rsid w:val="00ED016E"/>
    <w:rsid w:val="00ED386A"/>
    <w:rsid w:val="00EE1FC4"/>
    <w:rsid w:val="00EE414F"/>
    <w:rsid w:val="00EE4CAC"/>
    <w:rsid w:val="00EF186F"/>
    <w:rsid w:val="00EF4AB6"/>
    <w:rsid w:val="00EF5FFA"/>
    <w:rsid w:val="00EF719E"/>
    <w:rsid w:val="00F0348A"/>
    <w:rsid w:val="00F041CF"/>
    <w:rsid w:val="00F10CB3"/>
    <w:rsid w:val="00F1364A"/>
    <w:rsid w:val="00F211E5"/>
    <w:rsid w:val="00F26429"/>
    <w:rsid w:val="00F41663"/>
    <w:rsid w:val="00F42F4A"/>
    <w:rsid w:val="00F4759E"/>
    <w:rsid w:val="00F51ED2"/>
    <w:rsid w:val="00F54826"/>
    <w:rsid w:val="00F600E0"/>
    <w:rsid w:val="00F654B4"/>
    <w:rsid w:val="00F724A0"/>
    <w:rsid w:val="00F76026"/>
    <w:rsid w:val="00F7742E"/>
    <w:rsid w:val="00F80640"/>
    <w:rsid w:val="00F8400D"/>
    <w:rsid w:val="00F8479E"/>
    <w:rsid w:val="00F944A3"/>
    <w:rsid w:val="00F9451D"/>
    <w:rsid w:val="00F95092"/>
    <w:rsid w:val="00F95ECB"/>
    <w:rsid w:val="00FA0F6E"/>
    <w:rsid w:val="00FA36E3"/>
    <w:rsid w:val="00FB0C07"/>
    <w:rsid w:val="00FB4298"/>
    <w:rsid w:val="00FD266F"/>
    <w:rsid w:val="00FE1DA4"/>
    <w:rsid w:val="00FE2415"/>
    <w:rsid w:val="00FE3C4C"/>
    <w:rsid w:val="00FE472C"/>
    <w:rsid w:val="00FE57E1"/>
    <w:rsid w:val="00FF0C8C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0347744"/>
  <w15:docId w15:val="{2BBC04B5-AA8A-4413-B6C9-18276CD0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7F45"/>
    <w:pPr>
      <w:ind w:left="720"/>
      <w:contextualSpacing/>
    </w:pPr>
    <w:rPr>
      <w:rFonts w:ascii="Calibri" w:eastAsia="Calibri" w:hAnsi="Calibri" w:cs="Calibri"/>
      <w:color w:val="00000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E01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9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01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32"/>
    <w:rPr>
      <w:rFonts w:ascii="Calibri" w:eastAsia="Calibri" w:hAnsi="Calibri" w:cs="Calibri"/>
      <w:color w:val="000000"/>
    </w:rPr>
  </w:style>
  <w:style w:type="paragraph" w:customStyle="1" w:styleId="H5">
    <w:name w:val="H5"/>
    <w:basedOn w:val="Normal"/>
    <w:next w:val="Normal"/>
    <w:uiPriority w:val="99"/>
    <w:rsid w:val="003A0F5E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3A0F5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63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83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3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06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06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62"/>
    <w:rPr>
      <w:rFonts w:ascii="Segoe UI" w:eastAsia="Calibri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1984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B7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2B72"/>
    <w:rPr>
      <w:vertAlign w:val="superscript"/>
    </w:rPr>
  </w:style>
  <w:style w:type="paragraph" w:customStyle="1" w:styleId="BodyTextnormal">
    <w:name w:val="Body Text normal"/>
    <w:basedOn w:val="Normal"/>
    <w:rsid w:val="00257D82"/>
    <w:pPr>
      <w:spacing w:after="120" w:line="240" w:lineRule="auto"/>
    </w:pPr>
    <w:rPr>
      <w:rFonts w:ascii="Arial" w:eastAsia="MS Mincho" w:hAnsi="Arial" w:cs="Times New Roman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159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4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223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0">
    <w:name w:val="Table Grid0"/>
    <w:basedOn w:val="TableNormal"/>
    <w:uiPriority w:val="39"/>
    <w:rsid w:val="0093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713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356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538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5251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8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8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1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9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24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90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60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4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1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80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84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324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012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07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05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44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820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33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9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9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97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33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0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652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1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mpi.govt.nz/dmsdocument/1001-animal-products-export-requirements-dairy-products-notice-2005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mpi.govt.nz/dmsdocument/1000-animal-products-exemption-from-labelling-standards-for-dairy-product-and-dairy-material-intended-for-export-notice-200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ood.Assurance@mpi.govt.n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egislation.govt.nz/act/public/2014/0032/latest/DLM2996486.html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www.mpi.govt.nz/dmsdocument/5041-labelling-requirements-for-exports-of-dairy-based-infant-formula-products-and-formulated-supplementary-food-for-young-children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8845051fff4a8d9e2ef5d1202e365e xmlns="864d8fee-95f1-448a-9ad4-7752844e1842">
      <Terms xmlns="http://schemas.microsoft.com/office/infopath/2007/PartnerControls"/>
    </j78845051fff4a8d9e2ef5d1202e365e>
    <TaxKeywordTaxHTField xmlns="864d8fee-95f1-448a-9ad4-7752844e18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Act 2014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export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Exemption Request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exemptions</TermName>
          <TermId xmlns="http://schemas.microsoft.com/office/infopath/2007/PartnerControls">11111111-1111-1111-1111-111111111111</TermId>
        </TermInfo>
      </Terms>
    </TaxKeywordTaxHTField>
    <PingarLastProcessed xmlns="864d8fee-95f1-448a-9ad4-7752844e1842" xsi:nil="true"/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7fe5148c-9746-4b56-9b7a-87eafab44a3d</TermId>
        </TermInfo>
      </Terms>
    </C3TopicNote>
    <ncfe673065194baabce3bb86af33b3a0 xmlns="864d8fee-95f1-448a-9ad4-7752844e18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ncfe673065194baabce3bb86af33b3a0>
    <f962522b51e14e16b738c4222b3639cc xmlns="864d8fee-95f1-448a-9ad4-7752844e18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＆ Live Animal Assurance</TermName>
          <TermId xmlns="http://schemas.microsoft.com/office/infopath/2007/PartnerControls">d29eaae5-54d3-4e88-ab5d-33a17cf1d1cb</TermId>
        </TermInfo>
      </Terms>
    </f962522b51e14e16b738c4222b3639cc>
    <IconOverlay xmlns="http://schemas.microsoft.com/sharepoint/v4" xsi:nil="true"/>
    <p95edbb538f146548edeccb48723d4cf xmlns="864d8fee-95f1-448a-9ad4-7752844e18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Assurance</TermName>
          <TermId xmlns="http://schemas.microsoft.com/office/infopath/2007/PartnerControls">3f0039f1-e122-4460-afdc-83ccf00de565</TermId>
        </TermInfo>
      </Terms>
    </p95edbb538f146548edeccb48723d4cf>
    <TaxCatchAll xmlns="864d8fee-95f1-448a-9ad4-7752844e1842">
      <Value>12477</Value>
      <Value>6832</Value>
      <Value>11740</Value>
      <Value>10073</Value>
      <Value>11738</Value>
      <Value>7280</Value>
      <Value>1</Value>
      <Value>12478</Value>
    </TaxCatchAll>
    <me8851b5a19d4c47bdf29204d1b2bf4a xmlns="864d8fee-95f1-448a-9ad4-7752844e1842">
      <Terms xmlns="http://schemas.microsoft.com/office/infopath/2007/PartnerControls"/>
    </me8851b5a19d4c47bdf29204d1b2bf4a>
    <_Status xmlns="http://schemas.microsoft.com/sharepoint/v3/fields">Archived</_Status>
    <SharedWithUsers xmlns="864d8fee-95f1-448a-9ad4-7752844e1842">
      <UserInfo>
        <DisplayName>Monica Martinez-Sanchez</DisplayName>
        <AccountId>49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AE872DBFBD883E4E902533F8C985FA8B" ma:contentTypeVersion="17" ma:contentTypeDescription="Create a new Word Document" ma:contentTypeScope="" ma:versionID="434e1d451794d16f8bb71894c4c1cba7">
  <xsd:schema xmlns:xsd="http://www.w3.org/2001/XMLSchema" xmlns:xs="http://www.w3.org/2001/XMLSchema" xmlns:p="http://schemas.microsoft.com/office/2006/metadata/properties" xmlns:ns3="864d8fee-95f1-448a-9ad4-7752844e1842" xmlns:ns4="http://schemas.microsoft.com/sharepoint/v3/fields" xmlns:ns5="01be4277-2979-4a68-876d-b92b25fceece" xmlns:ns7="http://schemas.microsoft.com/sharepoint/v4" targetNamespace="http://schemas.microsoft.com/office/2006/metadata/properties" ma:root="true" ma:fieldsID="a016f390312efde72c09ae2a71561def" ns3:_="" ns4:_="" ns5:_="" ns7:_="">
    <xsd:import namespace="864d8fee-95f1-448a-9ad4-7752844e1842"/>
    <xsd:import namespace="http://schemas.microsoft.com/sharepoint/v3/fields"/>
    <xsd:import namespace="01be4277-2979-4a68-876d-b92b25fcee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PingarLastProcessed" minOccurs="0"/>
                <xsd:element ref="ns4:_Status" minOccurs="0"/>
                <xsd:element ref="ns3:TaxCatchAll" minOccurs="0"/>
                <xsd:element ref="ns3:TaxCatchAllLabel" minOccurs="0"/>
                <xsd:element ref="ns3:ncfe673065194baabce3bb86af33b3a0" minOccurs="0"/>
                <xsd:element ref="ns3:me8851b5a19d4c47bdf29204d1b2bf4a" minOccurs="0"/>
                <xsd:element ref="ns5:C3TopicNote" minOccurs="0"/>
                <xsd:element ref="ns3:p95edbb538f146548edeccb48723d4cf" minOccurs="0"/>
                <xsd:element ref="ns3:TaxKeywordTaxHTField" minOccurs="0"/>
                <xsd:element ref="ns3:j78845051fff4a8d9e2ef5d1202e365e" minOccurs="0"/>
                <xsd:element ref="ns7:IconOverlay" minOccurs="0"/>
                <xsd:element ref="ns3:f962522b51e14e16b738c4222b3639c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8fee-95f1-448a-9ad4-7752844e1842" elementFormDefault="qualified">
    <xsd:import namespace="http://schemas.microsoft.com/office/2006/documentManagement/types"/>
    <xsd:import namespace="http://schemas.microsoft.com/office/infopath/2007/PartnerControls"/>
    <xsd:element name="PingarLastProcessed" ma:index="6" nillable="true" ma:displayName="PingarLastProcessed" ma:format="DateTime" ma:internalName="PingarLastProcessed">
      <xsd:simpleType>
        <xsd:restriction base="dms:DateTime"/>
      </xsd:simpleType>
    </xsd:element>
    <xsd:element name="TaxCatchAll" ma:index="12" nillable="true" ma:displayName="Taxonomy Catch All Column" ma:description="" ma:hidden="true" ma:list="{5db1746b-e471-4da5-be44-bad8c3b9bbde}" ma:internalName="TaxCatchAll" ma:showField="CatchAllData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db1746b-e471-4da5-be44-bad8c3b9bbde}" ma:internalName="TaxCatchAllLabel" ma:readOnly="true" ma:showField="CatchAllDataLabel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e673065194baabce3bb86af33b3a0" ma:index="14" nillable="true" ma:taxonomy="true" ma:internalName="ncfe673065194baabce3bb86af33b3a0" ma:taxonomyFieldName="MPISecurityClassification" ma:displayName="Security Classification" ma:default="1;#None|cf402fa0-b6a8-49a7-a22e-a95b6152c608" ma:fieldId="{7cfe6730-6519-4baa-bce3-bb86af33b3a0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8851b5a19d4c47bdf29204d1b2bf4a" ma:index="17" nillable="true" ma:taxonomy="true" ma:internalName="me8851b5a19d4c47bdf29204d1b2bf4a" ma:taxonomyFieldName="PingarMPI_Terms" ma:displayName="Derived Terms" ma:fieldId="{6e8851b5-a19d-4c47-bdf2-9204d1b2bf4a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edbb538f146548edeccb48723d4cf" ma:index="22" nillable="true" ma:taxonomy="true" ma:internalName="p95edbb538f146548edeccb48723d4cf" ma:taxonomyFieldName="MPITeam" ma:displayName="Old Team" ma:default="" ma:fieldId="{995edbb5-38f1-4654-8ede-ccb48723d4cf}" ma:sspId="3bfd400a-bb0f-42a8-a885-98b592a0f767" ma:termSetId="69ef0645-fb11-447b-ae83-00e92b0f1434" ma:anchorId="d9ceed6f-2ecf-43c8-837a-9083483b3f2d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j78845051fff4a8d9e2ef5d1202e365e" ma:index="24" nillable="true" ma:taxonomy="true" ma:internalName="j78845051fff4a8d9e2ef5d1202e365e" ma:taxonomyFieldName="MPIQMSSystem" ma:displayName="QMS System" ma:default="" ma:fieldId="{37884505-1fff-4a8d-9e2e-f5d1202e365e}" ma:taxonomyMulti="true" ma:sspId="3bfd400a-bb0f-42a8-a885-98b592a0f767" ma:termSetId="4a6633fc-c3c1-4b49-b64e-0d1b6376f61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962522b51e14e16b738c4222b3639cc" ma:index="28" nillable="true" ma:taxonomy="true" ma:internalName="f962522b51e14e16b738c4222b3639cc" ma:taxonomyFieldName="MPIBBUTeam" ma:displayName="Teams" ma:default="" ma:fieldId="{f962522b-51e1-4e16-b738-c4222b3639cc}" ma:sspId="3bfd400a-bb0f-42a8-a885-98b592a0f767" ma:termSetId="c7c6f609-1286-4827-a4da-bcbd0020f923" ma:anchorId="c21731ef-ab68-4810-bc64-896d8d6a15c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Archived" ma:format="Dropdown" ma:internalName="_Status">
      <xsd:simpleType>
        <xsd:union memberTypes="dms:Text">
          <xsd:simpleType>
            <xsd:restriction base="dms:Choice">
              <xsd:enumeration value="Archived"/>
              <xsd:enumeration value="Draft"/>
              <xsd:enumeration value="Fin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21" nillable="true" ma:taxonomy="true" ma:internalName="C3TopicNote" ma:taxonomyFieldName="C3Topic" ma:displayName="Topic" ma:readOnly="false" ma:default="" ma:fieldId="{6a3fe89f-a6dd-4490-a9c1-3ef38d67b8c7}" ma:sspId="3bfd400a-bb0f-42a8-a885-98b592a0f767" ma:termSetId="eb395086-1483-4374-87ac-1ef1401bcc72" ma:anchorId="fdb06202-64d4-4b2a-86cf-05713fa648d4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AE872DBFBD883E4E902533F8C985FA8B" ma:contentTypeVersion="17" ma:contentTypeDescription="Create a new Word Document" ma:contentTypeScope="" ma:versionID="434e1d451794d16f8bb71894c4c1cba7">
  <xsd:schema xmlns:xsd="http://www.w3.org/2001/XMLSchema" xmlns:xs="http://www.w3.org/2001/XMLSchema" xmlns:p="http://schemas.microsoft.com/office/2006/metadata/properties" xmlns:ns3="864d8fee-95f1-448a-9ad4-7752844e1842" xmlns:ns4="http://schemas.microsoft.com/sharepoint/v3/fields" xmlns:ns5="01be4277-2979-4a68-876d-b92b25fceece" xmlns:ns7="http://schemas.microsoft.com/sharepoint/v4" targetNamespace="http://schemas.microsoft.com/office/2006/metadata/properties" ma:root="true" ma:fieldsID="a016f390312efde72c09ae2a71561def" ns3:_="" ns4:_="" ns5:_="" ns7:_="">
    <xsd:import namespace="864d8fee-95f1-448a-9ad4-7752844e1842"/>
    <xsd:import namespace="http://schemas.microsoft.com/sharepoint/v3/fields"/>
    <xsd:import namespace="01be4277-2979-4a68-876d-b92b25fcee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PingarLastProcessed" minOccurs="0"/>
                <xsd:element ref="ns4:_Status" minOccurs="0"/>
                <xsd:element ref="ns3:TaxCatchAll" minOccurs="0"/>
                <xsd:element ref="ns3:TaxCatchAllLabel" minOccurs="0"/>
                <xsd:element ref="ns3:ncfe673065194baabce3bb86af33b3a0" minOccurs="0"/>
                <xsd:element ref="ns3:me8851b5a19d4c47bdf29204d1b2bf4a" minOccurs="0"/>
                <xsd:element ref="ns5:C3TopicNote" minOccurs="0"/>
                <xsd:element ref="ns3:p95edbb538f146548edeccb48723d4cf" minOccurs="0"/>
                <xsd:element ref="ns3:TaxKeywordTaxHTField" minOccurs="0"/>
                <xsd:element ref="ns3:j78845051fff4a8d9e2ef5d1202e365e" minOccurs="0"/>
                <xsd:element ref="ns7:IconOverlay" minOccurs="0"/>
                <xsd:element ref="ns3:f962522b51e14e16b738c4222b3639c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8fee-95f1-448a-9ad4-7752844e1842" elementFormDefault="qualified">
    <xsd:import namespace="http://schemas.microsoft.com/office/2006/documentManagement/types"/>
    <xsd:import namespace="http://schemas.microsoft.com/office/infopath/2007/PartnerControls"/>
    <xsd:element name="PingarLastProcessed" ma:index="6" nillable="true" ma:displayName="PingarLastProcessed" ma:format="DateTime" ma:internalName="PingarLastProcessed">
      <xsd:simpleType>
        <xsd:restriction base="dms:DateTime"/>
      </xsd:simpleType>
    </xsd:element>
    <xsd:element name="TaxCatchAll" ma:index="12" nillable="true" ma:displayName="Taxonomy Catch All Column" ma:description="" ma:hidden="true" ma:list="{5db1746b-e471-4da5-be44-bad8c3b9bbde}" ma:internalName="TaxCatchAll" ma:showField="CatchAllData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db1746b-e471-4da5-be44-bad8c3b9bbde}" ma:internalName="TaxCatchAllLabel" ma:readOnly="true" ma:showField="CatchAllDataLabel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e673065194baabce3bb86af33b3a0" ma:index="14" nillable="true" ma:taxonomy="true" ma:internalName="ncfe673065194baabce3bb86af33b3a0" ma:taxonomyFieldName="MPISecurityClassification" ma:displayName="Security Classification" ma:default="1;#None|cf402fa0-b6a8-49a7-a22e-a95b6152c608" ma:fieldId="{7cfe6730-6519-4baa-bce3-bb86af33b3a0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8851b5a19d4c47bdf29204d1b2bf4a" ma:index="17" nillable="true" ma:taxonomy="true" ma:internalName="me8851b5a19d4c47bdf29204d1b2bf4a" ma:taxonomyFieldName="PingarMPI_Terms" ma:displayName="Derived Terms" ma:fieldId="{6e8851b5-a19d-4c47-bdf2-9204d1b2bf4a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edbb538f146548edeccb48723d4cf" ma:index="22" nillable="true" ma:taxonomy="true" ma:internalName="p95edbb538f146548edeccb48723d4cf" ma:taxonomyFieldName="MPITeam" ma:displayName="Old Team" ma:default="" ma:fieldId="{995edbb5-38f1-4654-8ede-ccb48723d4cf}" ma:sspId="3bfd400a-bb0f-42a8-a885-98b592a0f767" ma:termSetId="69ef0645-fb11-447b-ae83-00e92b0f1434" ma:anchorId="d9ceed6f-2ecf-43c8-837a-9083483b3f2d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j78845051fff4a8d9e2ef5d1202e365e" ma:index="24" nillable="true" ma:taxonomy="true" ma:internalName="j78845051fff4a8d9e2ef5d1202e365e" ma:taxonomyFieldName="MPIQMSSystem" ma:displayName="QMS System" ma:default="" ma:fieldId="{37884505-1fff-4a8d-9e2e-f5d1202e365e}" ma:taxonomyMulti="true" ma:sspId="3bfd400a-bb0f-42a8-a885-98b592a0f767" ma:termSetId="4a6633fc-c3c1-4b49-b64e-0d1b6376f61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962522b51e14e16b738c4222b3639cc" ma:index="28" nillable="true" ma:taxonomy="true" ma:internalName="f962522b51e14e16b738c4222b3639cc" ma:taxonomyFieldName="MPIBBUTeam" ma:displayName="Teams" ma:default="" ma:fieldId="{f962522b-51e1-4e16-b738-c4222b3639cc}" ma:sspId="3bfd400a-bb0f-42a8-a885-98b592a0f767" ma:termSetId="c7c6f609-1286-4827-a4da-bcbd0020f923" ma:anchorId="c21731ef-ab68-4810-bc64-896d8d6a15c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Archived" ma:format="Dropdown" ma:internalName="_Status">
      <xsd:simpleType>
        <xsd:union memberTypes="dms:Text">
          <xsd:simpleType>
            <xsd:restriction base="dms:Choice">
              <xsd:enumeration value="Archived"/>
              <xsd:enumeration value="Draft"/>
              <xsd:enumeration value="Fin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21" nillable="true" ma:taxonomy="true" ma:internalName="C3TopicNote" ma:taxonomyFieldName="C3Topic" ma:displayName="Topic" ma:readOnly="false" ma:default="" ma:fieldId="{6a3fe89f-a6dd-4490-a9c1-3ef38d67b8c7}" ma:sspId="3bfd400a-bb0f-42a8-a885-98b592a0f767" ma:termSetId="eb395086-1483-4374-87ac-1ef1401bcc72" ma:anchorId="fdb06202-64d4-4b2a-86cf-05713fa648d4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7fe5148c-9746-4b56-9b7a-87eafab44a3d</TermId>
        </TermInfo>
      </Terms>
    </C3TopicNote>
    <TaxKeywordTaxHTField xmlns="864d8fee-95f1-448a-9ad4-7752844e18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Act 2014</TermName>
          <TermId xmlns="http://schemas.microsoft.com/office/infopath/2007/PartnerControls">47bc51dd-5d0b-4a8a-99ed-55c38c918116</TermId>
        </TermInfo>
        <TermInfo xmlns="http://schemas.microsoft.com/office/infopath/2007/PartnerControls">
          <TermName xmlns="http://schemas.microsoft.com/office/infopath/2007/PartnerControls">Exemption Request</TermName>
          <TermId xmlns="http://schemas.microsoft.com/office/infopath/2007/PartnerControls">ccedb62e-4a22-49ac-960d-fc67d23b21d4</TermId>
        </TermInfo>
        <TermInfo xmlns="http://schemas.microsoft.com/office/infopath/2007/PartnerControls">
          <TermName xmlns="http://schemas.microsoft.com/office/infopath/2007/PartnerControls">export</TermName>
          <TermId xmlns="http://schemas.microsoft.com/office/infopath/2007/PartnerControls">6d89c920-9276-4c5c-a2ab-b729698bcd6b</TermId>
        </TermInfo>
        <TermInfo xmlns="http://schemas.microsoft.com/office/infopath/2007/PartnerControls">
          <TermName xmlns="http://schemas.microsoft.com/office/infopath/2007/PartnerControls">exemptions</TermName>
          <TermId xmlns="http://schemas.microsoft.com/office/infopath/2007/PartnerControls">a93bd339-21cb-4a82-8ecb-c761841519cc</TermId>
        </TermInfo>
      </Terms>
    </TaxKeywordTaxHTField>
    <ncfe673065194baabce3bb86af33b3a0 xmlns="864d8fee-95f1-448a-9ad4-7752844e18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ncfe673065194baabce3bb86af33b3a0>
    <PingarLastProcessed xmlns="864d8fee-95f1-448a-9ad4-7752844e1842" xsi:nil="true"/>
    <TaxCatchAll xmlns="864d8fee-95f1-448a-9ad4-7752844e1842">
      <Value>3739</Value>
      <Value>6832</Value>
      <Value>10073</Value>
      <Value>1</Value>
      <Value>1145</Value>
      <Value>7280</Value>
      <Value>10898</Value>
      <Value>10897</Value>
    </TaxCatchAll>
    <me8851b5a19d4c47bdf29204d1b2bf4a xmlns="864d8fee-95f1-448a-9ad4-7752844e1842">
      <Terms xmlns="http://schemas.microsoft.com/office/infopath/2007/PartnerControls"/>
    </me8851b5a19d4c47bdf29204d1b2bf4a>
    <_Status xmlns="http://schemas.microsoft.com/sharepoint/v3/fields">Archived</_Status>
    <IconOverlay xmlns="http://schemas.microsoft.com/sharepoint/v4" xsi:nil="true"/>
    <p95edbb538f146548edeccb48723d4cf xmlns="864d8fee-95f1-448a-9ad4-7752844e18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Assurance</TermName>
          <TermId xmlns="http://schemas.microsoft.com/office/infopath/2007/PartnerControls">3f0039f1-e122-4460-afdc-83ccf00de565</TermId>
        </TermInfo>
      </Terms>
    </p95edbb538f146548edeccb48723d4cf>
    <f962522b51e14e16b738c4222b3639cc xmlns="864d8fee-95f1-448a-9ad4-7752844e18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＆ Live Animal Assurance</TermName>
          <TermId xmlns="http://schemas.microsoft.com/office/infopath/2007/PartnerControls">d29eaae5-54d3-4e88-ab5d-33a17cf1d1cb</TermId>
        </TermInfo>
      </Terms>
    </f962522b51e14e16b738c4222b3639cc>
    <j78845051fff4a8d9e2ef5d1202e365e xmlns="864d8fee-95f1-448a-9ad4-7752844e1842">
      <Terms xmlns="http://schemas.microsoft.com/office/infopath/2007/PartnerControls"/>
    </j78845051fff4a8d9e2ef5d1202e365e>
    <SharedWithUsers xmlns="864d8fee-95f1-448a-9ad4-7752844e184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E19EB3-CC95-4D04-ADDF-44587F083E6B}">
  <ds:schemaRefs>
    <ds:schemaRef ds:uri="http://purl.org/dc/elements/1.1/"/>
    <ds:schemaRef ds:uri="http://schemas.microsoft.com/sharepoint/v4"/>
    <ds:schemaRef ds:uri="http://schemas.microsoft.com/sharepoint/v3/field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1be4277-2979-4a68-876d-b92b25fceece"/>
    <ds:schemaRef ds:uri="http://schemas.microsoft.com/office/2006/metadata/properties"/>
    <ds:schemaRef ds:uri="864d8fee-95f1-448a-9ad4-7752844e18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9CAB2C-1067-4653-B9B4-33BF451BE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d8fee-95f1-448a-9ad4-7752844e1842"/>
    <ds:schemaRef ds:uri="http://schemas.microsoft.com/sharepoint/v3/fields"/>
    <ds:schemaRef ds:uri="01be4277-2979-4a68-876d-b92b25fcee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A020D-0E8B-4C72-9ED9-6E1633CE1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d8fee-95f1-448a-9ad4-7752844e1842"/>
    <ds:schemaRef ds:uri="http://schemas.microsoft.com/sharepoint/v3/fields"/>
    <ds:schemaRef ds:uri="01be4277-2979-4a68-876d-b92b25fcee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83FA7-FA80-4F6D-B258-62D80C5980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7D78C2-994C-428C-9BB6-25005EE621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8DF8398-8191-44C3-B1EE-0E298B89EF7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80A465A-D32A-492B-9538-1D0B831B697F}">
  <ds:schemaRefs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01be4277-2979-4a68-876d-b92b25fceece"/>
    <ds:schemaRef ds:uri="http://schemas.microsoft.com/sharepoint/v3/fields"/>
    <ds:schemaRef ds:uri="864d8fee-95f1-448a-9ad4-7752844e184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347 Exemption Application Form</vt:lpstr>
    </vt:vector>
  </TitlesOfParts>
  <Company>MPI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347 Exemption Application Form</dc:title>
  <dc:subject/>
  <dc:creator>MAF</dc:creator>
  <cp:keywords>Food Act 2014; export; Exemption Request; exemptions</cp:keywords>
  <cp:lastModifiedBy>Retha Brandt (Retha)</cp:lastModifiedBy>
  <cp:revision>2</cp:revision>
  <cp:lastPrinted>2020-12-03T19:21:00Z</cp:lastPrinted>
  <dcterms:created xsi:type="dcterms:W3CDTF">2021-09-05T20:32:00Z</dcterms:created>
  <dcterms:modified xsi:type="dcterms:W3CDTF">2021-09-05T20:32:00Z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0x0101005496552013C0BA46BE88192D5C6EB20B00BC7B51C3C3DA487E91D1E0ED95F8C85C00AE872DBFBD883E4E902533F8C985FA8B</vt:lpwstr>
  </property>
  <property fmtid="{D5CDD505-2E9C-101B-9397-08002B2CF9AE}" pid="3" name="C3Topic">
    <vt:lpwstr>7280;#Forms|7fe5148c-9746-4b56-9b7a-87eafab44a3d</vt:lpwstr>
  </property>
  <property fmtid="{D5CDD505-2E9C-101B-9397-08002B2CF9AE}" pid="4" name="TaxKeyword">
    <vt:lpwstr>10898;#Food Act 2014|47bc51dd-5d0b-4a8a-99ed-55c38c918116;#10897;#Exemption Request|ccedb62e-4a22-49ac-960d-fc67d23b21d4;#1145;#export|6d89c920-9276-4c5c-a2ab-b729698bcd6b;#3739;#exemptions|a93bd339-21cb-4a82-8ecb-c761841519cc</vt:lpwstr>
  </property>
  <property fmtid="{D5CDD505-2E9C-101B-9397-08002B2CF9AE}" pid="5" name="MPITeam">
    <vt:lpwstr>6832;#Food Assurance|3f0039f1-e122-4460-afdc-83ccf00de565</vt:lpwstr>
  </property>
  <property fmtid="{D5CDD505-2E9C-101B-9397-08002B2CF9AE}" pid="6" name="MPIQMSSystem">
    <vt:lpwstr/>
  </property>
  <property fmtid="{D5CDD505-2E9C-101B-9397-08002B2CF9AE}" pid="7" name="MPISecurityClassification">
    <vt:lpwstr>1;#None|cf402fa0-b6a8-49a7-a22e-a95b6152c608</vt:lpwstr>
  </property>
  <property fmtid="{D5CDD505-2E9C-101B-9397-08002B2CF9AE}" pid="8" name="PingarMPI_Terms">
    <vt:lpwstr/>
  </property>
  <property fmtid="{D5CDD505-2E9C-101B-9397-08002B2CF9AE}" pid="9" name="RecordPoint_WorkflowType">
    <vt:lpwstr>ActiveSubmitStub</vt:lpwstr>
  </property>
  <property fmtid="{D5CDD505-2E9C-101B-9397-08002B2CF9AE}" pid="10" name="RecordPoint_ActiveItemListId">
    <vt:lpwstr>{00fc6f30-6b69-4595-b287-b46694b577a6}</vt:lpwstr>
  </property>
  <property fmtid="{D5CDD505-2E9C-101B-9397-08002B2CF9AE}" pid="11" name="RecordPoint_ActiveItemUniqueId">
    <vt:lpwstr>{fa61d9d2-692c-4aac-891c-4a9b8d75c1b4}</vt:lpwstr>
  </property>
  <property fmtid="{D5CDD505-2E9C-101B-9397-08002B2CF9AE}" pid="12" name="RecordPoint_ActiveItemWebId">
    <vt:lpwstr>{864d8fee-95f1-448a-9ad4-7752844e1842}</vt:lpwstr>
  </property>
  <property fmtid="{D5CDD505-2E9C-101B-9397-08002B2CF9AE}" pid="13" name="RecordPoint_ActiveItemSiteId">
    <vt:lpwstr>{cf4b5707-dac5-4d18-a5a0-b50161437a5b}</vt:lpwstr>
  </property>
  <property fmtid="{D5CDD505-2E9C-101B-9397-08002B2CF9AE}" pid="14" name="EmReceivedByName">
    <vt:lpwstr/>
  </property>
  <property fmtid="{D5CDD505-2E9C-101B-9397-08002B2CF9AE}" pid="15" name="C3LegacyModifiedBy">
    <vt:lpwstr/>
  </property>
  <property fmtid="{D5CDD505-2E9C-101B-9397-08002B2CF9AE}" pid="16" name="EmSubject">
    <vt:lpwstr/>
  </property>
  <property fmtid="{D5CDD505-2E9C-101B-9397-08002B2CF9AE}" pid="17" name="EmToAddress">
    <vt:lpwstr/>
  </property>
  <property fmtid="{D5CDD505-2E9C-101B-9397-08002B2CF9AE}" pid="18" name="C3LegacyDocumentId">
    <vt:lpwstr/>
  </property>
  <property fmtid="{D5CDD505-2E9C-101B-9397-08002B2CF9AE}" pid="19" name="C3LegacyComments">
    <vt:lpwstr/>
  </property>
  <property fmtid="{D5CDD505-2E9C-101B-9397-08002B2CF9AE}" pid="20" name="C3MigrationBatch">
    <vt:lpwstr/>
  </property>
  <property fmtid="{D5CDD505-2E9C-101B-9397-08002B2CF9AE}" pid="21" name="EmReceivedOnBehalfOfName">
    <vt:lpwstr/>
  </property>
  <property fmtid="{D5CDD505-2E9C-101B-9397-08002B2CF9AE}" pid="22" name="C3LegacyVersionNumber">
    <vt:lpwstr/>
  </property>
  <property fmtid="{D5CDD505-2E9C-101B-9397-08002B2CF9AE}" pid="23" name="C3LegacyCreatedBy">
    <vt:lpwstr/>
  </property>
  <property fmtid="{D5CDD505-2E9C-101B-9397-08002B2CF9AE}" pid="24" name="EmCategory">
    <vt:lpwstr/>
  </property>
  <property fmtid="{D5CDD505-2E9C-101B-9397-08002B2CF9AE}" pid="25" name="EmConversationIndex">
    <vt:lpwstr/>
  </property>
  <property fmtid="{D5CDD505-2E9C-101B-9397-08002B2CF9AE}" pid="26" name="EmBody">
    <vt:lpwstr/>
  </property>
  <property fmtid="{D5CDD505-2E9C-101B-9397-08002B2CF9AE}" pid="27" name="EmReplyRecipientNames">
    <vt:lpwstr/>
  </property>
  <property fmtid="{D5CDD505-2E9C-101B-9397-08002B2CF9AE}" pid="28" name="EmReplyRecipients">
    <vt:lpwstr/>
  </property>
  <property fmtid="{D5CDD505-2E9C-101B-9397-08002B2CF9AE}" pid="29" name="EmRetentionPolicyName">
    <vt:lpwstr/>
  </property>
  <property fmtid="{D5CDD505-2E9C-101B-9397-08002B2CF9AE}" pid="30" name="EmCC">
    <vt:lpwstr/>
  </property>
  <property fmtid="{D5CDD505-2E9C-101B-9397-08002B2CF9AE}" pid="31" name="EmFromName">
    <vt:lpwstr/>
  </property>
  <property fmtid="{D5CDD505-2E9C-101B-9397-08002B2CF9AE}" pid="32" name="EmBCCSMTPAddress">
    <vt:lpwstr/>
  </property>
  <property fmtid="{D5CDD505-2E9C-101B-9397-08002B2CF9AE}" pid="33" name="EmTo">
    <vt:lpwstr/>
  </property>
  <property fmtid="{D5CDD505-2E9C-101B-9397-08002B2CF9AE}" pid="34" name="EmFrom">
    <vt:lpwstr/>
  </property>
  <property fmtid="{D5CDD505-2E9C-101B-9397-08002B2CF9AE}" pid="35" name="EmType">
    <vt:lpwstr/>
  </property>
  <property fmtid="{D5CDD505-2E9C-101B-9397-08002B2CF9AE}" pid="36" name="EmAttachmentNames">
    <vt:lpwstr/>
  </property>
  <property fmtid="{D5CDD505-2E9C-101B-9397-08002B2CF9AE}" pid="37" name="EmSentOnBehalfOfName">
    <vt:lpwstr/>
  </property>
  <property fmtid="{D5CDD505-2E9C-101B-9397-08002B2CF9AE}" pid="38" name="C3LegacyCreatedDate">
    <vt:lpwstr/>
  </property>
  <property fmtid="{D5CDD505-2E9C-101B-9397-08002B2CF9AE}" pid="39" name="EmToSMTPAddress">
    <vt:lpwstr/>
  </property>
  <property fmtid="{D5CDD505-2E9C-101B-9397-08002B2CF9AE}" pid="40" name="EmConversationID">
    <vt:lpwstr/>
  </property>
  <property fmtid="{D5CDD505-2E9C-101B-9397-08002B2CF9AE}" pid="41" name="EmCCSMTPAddress">
    <vt:lpwstr/>
  </property>
  <property fmtid="{D5CDD505-2E9C-101B-9397-08002B2CF9AE}" pid="42" name="EmBCC">
    <vt:lpwstr/>
  </property>
  <property fmtid="{D5CDD505-2E9C-101B-9397-08002B2CF9AE}" pid="43" name="EmID">
    <vt:lpwstr/>
  </property>
  <property fmtid="{D5CDD505-2E9C-101B-9397-08002B2CF9AE}" pid="44" name="C3LegacyTags">
    <vt:lpwstr/>
  </property>
  <property fmtid="{D5CDD505-2E9C-101B-9397-08002B2CF9AE}" pid="45" name="URL">
    <vt:lpwstr/>
  </property>
  <property fmtid="{D5CDD505-2E9C-101B-9397-08002B2CF9AE}" pid="46" name="EmCon">
    <vt:lpwstr/>
  </property>
  <property fmtid="{D5CDD505-2E9C-101B-9397-08002B2CF9AE}" pid="47" name="EmCompanies">
    <vt:lpwstr/>
  </property>
  <property fmtid="{D5CDD505-2E9C-101B-9397-08002B2CF9AE}" pid="48" name="C3LegacyModifiedDate">
    <vt:lpwstr/>
  </property>
  <property fmtid="{D5CDD505-2E9C-101B-9397-08002B2CF9AE}" pid="49" name="EmFromSMTPAddress">
    <vt:lpwstr/>
  </property>
  <property fmtid="{D5CDD505-2E9C-101B-9397-08002B2CF9AE}" pid="50" name="EmAttachCount">
    <vt:lpwstr/>
  </property>
  <property fmtid="{D5CDD505-2E9C-101B-9397-08002B2CF9AE}" pid="51" name="RecordPoint_RecordNumberSubmitted">
    <vt:lpwstr/>
  </property>
  <property fmtid="{D5CDD505-2E9C-101B-9397-08002B2CF9AE}" pid="52" name="RecordPoint_SubmissionCompleted">
    <vt:lpwstr/>
  </property>
  <property fmtid="{D5CDD505-2E9C-101B-9397-08002B2CF9AE}" pid="53" name="RecordPoint_SubmissionDate">
    <vt:lpwstr/>
  </property>
  <property fmtid="{D5CDD505-2E9C-101B-9397-08002B2CF9AE}" pid="54" name="RecordPoint_ActiveItemMoved">
    <vt:lpwstr/>
  </property>
  <property fmtid="{D5CDD505-2E9C-101B-9397-08002B2CF9AE}" pid="55" name="RecordPoint_RecordFormat">
    <vt:lpwstr/>
  </property>
  <property fmtid="{D5CDD505-2E9C-101B-9397-08002B2CF9AE}" pid="56" name="MPIAct">
    <vt:lpwstr/>
  </property>
  <property fmtid="{D5CDD505-2E9C-101B-9397-08002B2CF9AE}" pid="57" name="MPIBBUTeam">
    <vt:lpwstr>10073;#Food ＆ Live Animal Assurance|d29eaae5-54d3-4e88-ab5d-33a17cf1d1cb</vt:lpwstr>
  </property>
</Properties>
</file>