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40BF7" w14:textId="1C5B8960" w:rsidR="0097705F" w:rsidRPr="0097705F" w:rsidRDefault="00590EDC" w:rsidP="0097705F">
      <w:bookmarkStart w:id="0" w:name="_GoBack"/>
      <w:bookmarkEnd w:id="0"/>
      <w:r>
        <w:t>17 October</w:t>
      </w:r>
      <w:r w:rsidR="00135B95">
        <w:t xml:space="preserve"> 2016</w:t>
      </w:r>
    </w:p>
    <w:p w14:paraId="4C440BF8" w14:textId="77777777" w:rsidR="0097705F" w:rsidRPr="0097705F" w:rsidRDefault="0097705F" w:rsidP="0097705F"/>
    <w:p w14:paraId="4C440BF9" w14:textId="77777777" w:rsidR="0097705F" w:rsidRPr="0097705F" w:rsidRDefault="0097705F" w:rsidP="0097705F">
      <w:r w:rsidRPr="0097705F">
        <w:t>Dear Sir/Madam</w:t>
      </w:r>
    </w:p>
    <w:p w14:paraId="4C440BFA" w14:textId="77777777" w:rsidR="0097705F" w:rsidRPr="0097705F" w:rsidRDefault="0097705F" w:rsidP="0097705F"/>
    <w:p w14:paraId="4C440BFB" w14:textId="66A79923" w:rsidR="0097705F" w:rsidRPr="0097705F" w:rsidRDefault="0097705F" w:rsidP="0097705F">
      <w:pPr>
        <w:rPr>
          <w:b/>
          <w:bCs/>
        </w:rPr>
      </w:pPr>
      <w:r w:rsidRPr="0097705F">
        <w:rPr>
          <w:b/>
          <w:bCs/>
        </w:rPr>
        <w:t xml:space="preserve">Consultation on Proposed </w:t>
      </w:r>
      <w:r w:rsidR="002625A7">
        <w:rPr>
          <w:b/>
          <w:bCs/>
        </w:rPr>
        <w:t xml:space="preserve">Operational Code Petfood Processing Chapter </w:t>
      </w:r>
      <w:r w:rsidR="00590EDC">
        <w:rPr>
          <w:b/>
          <w:bCs/>
        </w:rPr>
        <w:t>3</w:t>
      </w:r>
    </w:p>
    <w:p w14:paraId="4C440BFC" w14:textId="7E8E161D" w:rsidR="0097705F" w:rsidRPr="0097705F" w:rsidRDefault="0097705F" w:rsidP="00EA5333">
      <w:pPr>
        <w:spacing w:before="0" w:after="0" w:line="240" w:lineRule="auto"/>
      </w:pPr>
      <w:r w:rsidRPr="0097705F">
        <w:t xml:space="preserve">The Ministry for Primary Industries (MPI) </w:t>
      </w:r>
      <w:r>
        <w:t>is</w:t>
      </w:r>
      <w:r w:rsidRPr="0097705F">
        <w:t xml:space="preserve"> propos</w:t>
      </w:r>
      <w:r>
        <w:t>ing</w:t>
      </w:r>
      <w:r w:rsidRPr="0097705F">
        <w:t xml:space="preserve"> the </w:t>
      </w:r>
      <w:r w:rsidR="00013805">
        <w:t>new</w:t>
      </w:r>
      <w:r w:rsidR="00590EDC">
        <w:t xml:space="preserve"> </w:t>
      </w:r>
      <w:r w:rsidRPr="0097705F">
        <w:t xml:space="preserve">Animal Products </w:t>
      </w:r>
      <w:r w:rsidR="002625A7">
        <w:t xml:space="preserve">Operational Code Petfood Processing Chapter </w:t>
      </w:r>
      <w:r w:rsidR="00590EDC">
        <w:t>3</w:t>
      </w:r>
      <w:r w:rsidR="002625A7">
        <w:t xml:space="preserve"> </w:t>
      </w:r>
      <w:r w:rsidR="00590EDC">
        <w:t>Supply, Slaughter and Dressing of Farmed Animals</w:t>
      </w:r>
      <w:r w:rsidRPr="0097705F">
        <w:t xml:space="preserve">. </w:t>
      </w:r>
      <w:r w:rsidR="00590EDC">
        <w:t xml:space="preserve">It is intended </w:t>
      </w:r>
      <w:r w:rsidR="00013805">
        <w:t>that this new chapter will</w:t>
      </w:r>
      <w:r w:rsidR="00590EDC">
        <w:t xml:space="preserve"> replace the existing Chapter 3 Supply, Slaughter (On-farm) and Dressing of Young Calves and </w:t>
      </w:r>
      <w:r w:rsidR="00013805">
        <w:t xml:space="preserve">the existing </w:t>
      </w:r>
      <w:r w:rsidR="00590EDC">
        <w:t>Part 3.1 Slaughter and Killing of Farmed Mammals.</w:t>
      </w:r>
    </w:p>
    <w:p w14:paraId="44525A57" w14:textId="19F86833" w:rsidR="002625A7" w:rsidRPr="002625A7" w:rsidRDefault="00F37892" w:rsidP="002625A7">
      <w:pPr>
        <w:rPr>
          <w:rFonts w:ascii="Calibri" w:hAnsi="Calibri" w:cs="Times New Roman"/>
        </w:rPr>
      </w:pPr>
      <w:r w:rsidRPr="00F37892">
        <w:rPr>
          <w:rFonts w:ascii="Calibri" w:hAnsi="Calibri" w:cs="Times New Roman"/>
        </w:rPr>
        <w:t xml:space="preserve">The </w:t>
      </w:r>
      <w:r>
        <w:rPr>
          <w:rFonts w:ascii="Calibri" w:hAnsi="Calibri" w:cs="Times New Roman"/>
        </w:rPr>
        <w:t>Petfood</w:t>
      </w:r>
      <w:r w:rsidRPr="00F37892">
        <w:rPr>
          <w:rFonts w:ascii="Calibri" w:hAnsi="Calibri" w:cs="Times New Roman"/>
        </w:rPr>
        <w:t xml:space="preserve"> Code of Practice is intended to give guidance on the currently agreed way to meet the regulatory requirements of MPI under the </w:t>
      </w:r>
      <w:r>
        <w:rPr>
          <w:rFonts w:ascii="Calibri" w:hAnsi="Calibri" w:cs="Times New Roman"/>
        </w:rPr>
        <w:t xml:space="preserve">Animal Products Act 1999. </w:t>
      </w:r>
      <w:r w:rsidR="002625A7" w:rsidRPr="002625A7">
        <w:rPr>
          <w:rFonts w:ascii="Calibri" w:hAnsi="Calibri" w:cs="Times New Roman"/>
        </w:rPr>
        <w:t xml:space="preserve">The current Petfood ‘Code of Practice’ is incomplete and out of date with the Animal Products Specifications for Products Intended for Animal Consumption Notice 2014. </w:t>
      </w:r>
    </w:p>
    <w:p w14:paraId="6399B957" w14:textId="266BE60B" w:rsidR="002625A7" w:rsidRDefault="002625A7" w:rsidP="002625A7">
      <w:pPr>
        <w:rPr>
          <w:rFonts w:ascii="Calibri" w:hAnsi="Calibri" w:cs="Times New Roman"/>
        </w:rPr>
      </w:pPr>
      <w:r w:rsidRPr="002625A7">
        <w:rPr>
          <w:rFonts w:ascii="Calibri" w:hAnsi="Calibri" w:cs="Times New Roman"/>
        </w:rPr>
        <w:t xml:space="preserve">MPI is seeking feedback on the revised Chapter </w:t>
      </w:r>
      <w:r w:rsidR="00406DA1">
        <w:t>3 Supply, Slaughter and Dressing of Farmed Animals</w:t>
      </w:r>
      <w:r w:rsidR="00C365A9">
        <w:t xml:space="preserve"> and the two related forms (</w:t>
      </w:r>
      <w:r w:rsidR="00AA1B9A">
        <w:t xml:space="preserve">Ante-Mortem Examination Declaration and </w:t>
      </w:r>
      <w:r w:rsidR="00C365A9">
        <w:t>Farmed Animal Supplier Statement)</w:t>
      </w:r>
      <w:r w:rsidRPr="002625A7">
        <w:rPr>
          <w:rFonts w:ascii="Calibri" w:hAnsi="Calibri" w:cs="Times New Roman"/>
        </w:rPr>
        <w:t xml:space="preserve">. It is intended to complete the revision of the existing parts and the development of new chapters over time. </w:t>
      </w:r>
    </w:p>
    <w:p w14:paraId="07C2EDF2" w14:textId="77777777" w:rsidR="002625A7" w:rsidRPr="002625A7" w:rsidRDefault="002625A7" w:rsidP="002625A7">
      <w:pPr>
        <w:rPr>
          <w:rFonts w:ascii="Calibri" w:hAnsi="Calibri" w:cs="Times New Roman"/>
        </w:rPr>
      </w:pPr>
      <w:r w:rsidRPr="002625A7">
        <w:rPr>
          <w:rFonts w:ascii="Calibri" w:hAnsi="Calibri" w:cs="Times New Roman"/>
        </w:rPr>
        <w:t xml:space="preserve">The existing Code is located at: </w:t>
      </w:r>
      <w:hyperlink r:id="rId11" w:history="1">
        <w:r w:rsidRPr="002625A7">
          <w:rPr>
            <w:rStyle w:val="Hyperlink"/>
            <w:rFonts w:ascii="Calibri" w:hAnsi="Calibri" w:cs="Times New Roman"/>
          </w:rPr>
          <w:t>http://www.foodsafety.govt.nz/elibrary/industry/processing-code-practice-petfood/index.htm</w:t>
        </w:r>
      </w:hyperlink>
    </w:p>
    <w:p w14:paraId="158BD2E1" w14:textId="77777777" w:rsidR="002625A7" w:rsidRPr="001D722B" w:rsidRDefault="002625A7" w:rsidP="002625A7">
      <w:pPr>
        <w:rPr>
          <w:rFonts w:ascii="Times New Roman" w:hAnsi="Times New Roman" w:cs="Times New Roman"/>
          <w:sz w:val="20"/>
          <w:szCs w:val="20"/>
        </w:rPr>
      </w:pPr>
      <w:r w:rsidRPr="002625A7">
        <w:rPr>
          <w:rFonts w:ascii="Calibri" w:hAnsi="Calibri" w:cs="Times New Roman"/>
        </w:rPr>
        <w:t xml:space="preserve">The Animal Products Specifications for Products Intended for Animal Consumption Notice 2014 is located at: </w:t>
      </w:r>
      <w:hyperlink r:id="rId12" w:history="1">
        <w:r w:rsidRPr="002625A7">
          <w:rPr>
            <w:rStyle w:val="Hyperlink"/>
            <w:rFonts w:ascii="Calibri" w:hAnsi="Calibri" w:cs="Times New Roman"/>
          </w:rPr>
          <w:t>http://www.foodsafety.govt.nz/elibrary/industry/products-intended-for-animal-consumption/specs-for-products-intended-for-animal-consumption-2014.pdf</w:t>
        </w:r>
      </w:hyperlink>
      <w:r w:rsidRPr="001D722B">
        <w:rPr>
          <w:rFonts w:ascii="Times New Roman" w:hAnsi="Times New Roman" w:cs="Times New Roman"/>
          <w:sz w:val="20"/>
          <w:szCs w:val="20"/>
        </w:rPr>
        <w:t xml:space="preserve"> </w:t>
      </w:r>
    </w:p>
    <w:p w14:paraId="4C440BFE" w14:textId="77777777" w:rsidR="0097705F" w:rsidRPr="0097705F" w:rsidRDefault="0097705F" w:rsidP="0097705F">
      <w:pPr>
        <w:rPr>
          <w:b/>
          <w:iCs/>
        </w:rPr>
      </w:pPr>
      <w:r w:rsidRPr="0097705F">
        <w:rPr>
          <w:b/>
          <w:iCs/>
        </w:rPr>
        <w:t>Next steps</w:t>
      </w:r>
    </w:p>
    <w:p w14:paraId="4C440BFF" w14:textId="1B0FA483" w:rsidR="0097705F" w:rsidRPr="0097705F" w:rsidRDefault="0097705F" w:rsidP="00EA5333">
      <w:pPr>
        <w:spacing w:before="0" w:after="0" w:line="240" w:lineRule="auto"/>
      </w:pPr>
      <w:r w:rsidRPr="0097705F">
        <w:t xml:space="preserve">You are invited to comment on </w:t>
      </w:r>
      <w:r w:rsidR="002625A7">
        <w:t>Chapter</w:t>
      </w:r>
      <w:r w:rsidR="00406DA1">
        <w:t xml:space="preserve"> 3</w:t>
      </w:r>
      <w:r w:rsidRPr="0097705F">
        <w:t xml:space="preserve"> by </w:t>
      </w:r>
      <w:r w:rsidR="002625A7" w:rsidRPr="000643B4">
        <w:rPr>
          <w:b/>
        </w:rPr>
        <w:t>1</w:t>
      </w:r>
      <w:r w:rsidR="00406DA1">
        <w:rPr>
          <w:b/>
        </w:rPr>
        <w:t>8</w:t>
      </w:r>
      <w:r w:rsidR="002625A7" w:rsidRPr="000643B4">
        <w:rPr>
          <w:b/>
        </w:rPr>
        <w:t xml:space="preserve"> </w:t>
      </w:r>
      <w:r w:rsidR="00406DA1">
        <w:rPr>
          <w:b/>
        </w:rPr>
        <w:t>November</w:t>
      </w:r>
      <w:r w:rsidR="002625A7" w:rsidRPr="000643B4">
        <w:rPr>
          <w:b/>
        </w:rPr>
        <w:t xml:space="preserve"> 2016</w:t>
      </w:r>
      <w:r w:rsidRPr="0097705F">
        <w:t xml:space="preserve">. </w:t>
      </w:r>
    </w:p>
    <w:p w14:paraId="4C440C01" w14:textId="77777777" w:rsidR="0097705F" w:rsidRPr="0097705F" w:rsidRDefault="0097705F" w:rsidP="0097705F">
      <w:r w:rsidRPr="0097705F">
        <w:t>Submitters should include the following information with their submission:</w:t>
      </w:r>
    </w:p>
    <w:p w14:paraId="4C440C02" w14:textId="77777777" w:rsidR="0097705F" w:rsidRPr="0097705F" w:rsidRDefault="0097705F" w:rsidP="0097705F">
      <w:pPr>
        <w:numPr>
          <w:ilvl w:val="0"/>
          <w:numId w:val="1"/>
        </w:numPr>
      </w:pPr>
      <w:r w:rsidRPr="0097705F">
        <w:t>the name and title of the submitter;</w:t>
      </w:r>
    </w:p>
    <w:p w14:paraId="4C440C03" w14:textId="77777777" w:rsidR="0097705F" w:rsidRPr="0097705F" w:rsidRDefault="0097705F" w:rsidP="0097705F">
      <w:pPr>
        <w:numPr>
          <w:ilvl w:val="0"/>
          <w:numId w:val="1"/>
        </w:numPr>
      </w:pPr>
      <w:r w:rsidRPr="0097705F">
        <w:t>company name, where applicable;</w:t>
      </w:r>
    </w:p>
    <w:p w14:paraId="4C440C04" w14:textId="77777777" w:rsidR="0097705F" w:rsidRPr="0097705F" w:rsidRDefault="0097705F" w:rsidP="0097705F">
      <w:pPr>
        <w:numPr>
          <w:ilvl w:val="0"/>
          <w:numId w:val="1"/>
        </w:numPr>
      </w:pPr>
      <w:r w:rsidRPr="0097705F">
        <w:t>address and contact details (phone, fax and e-mail, if available);</w:t>
      </w:r>
    </w:p>
    <w:p w14:paraId="4C440C05" w14:textId="77777777" w:rsidR="0097705F" w:rsidRPr="0097705F" w:rsidRDefault="0097705F" w:rsidP="0097705F">
      <w:pPr>
        <w:numPr>
          <w:ilvl w:val="0"/>
          <w:numId w:val="1"/>
        </w:numPr>
      </w:pPr>
      <w:r w:rsidRPr="0097705F">
        <w:t>name and title of the clause being commented on where appropriate.</w:t>
      </w:r>
    </w:p>
    <w:p w14:paraId="4C440C06" w14:textId="77777777" w:rsidR="0097705F" w:rsidRPr="0097705F" w:rsidRDefault="0097705F" w:rsidP="0097705F"/>
    <w:p w14:paraId="4C440C07" w14:textId="77777777" w:rsidR="0097705F" w:rsidRPr="0097705F" w:rsidRDefault="0097705F" w:rsidP="00EA5333">
      <w:pPr>
        <w:spacing w:before="0" w:after="0" w:line="240" w:lineRule="auto"/>
      </w:pPr>
      <w:r w:rsidRPr="0097705F">
        <w:t>A template has been provided to assist you in completing your submission. This will help in the analysis of submissions.</w:t>
      </w:r>
    </w:p>
    <w:p w14:paraId="4C440C08" w14:textId="77777777" w:rsidR="0097705F" w:rsidRPr="0097705F" w:rsidRDefault="0097705F" w:rsidP="00EA5333">
      <w:pPr>
        <w:spacing w:before="0" w:after="0" w:line="240" w:lineRule="auto"/>
      </w:pPr>
    </w:p>
    <w:p w14:paraId="4C440C09" w14:textId="77777777" w:rsidR="0097705F" w:rsidRPr="0097705F" w:rsidRDefault="0097705F" w:rsidP="00EA5333">
      <w:pPr>
        <w:spacing w:before="0" w:after="0" w:line="240" w:lineRule="auto"/>
      </w:pPr>
      <w:r w:rsidRPr="0097705F">
        <w:lastRenderedPageBreak/>
        <w:t>Submissions should be addressed to:</w:t>
      </w:r>
    </w:p>
    <w:p w14:paraId="4C440C0A" w14:textId="77777777" w:rsidR="0097705F" w:rsidRPr="0097705F" w:rsidRDefault="0097705F" w:rsidP="00EA5333">
      <w:pPr>
        <w:spacing w:before="0" w:after="0" w:line="240" w:lineRule="auto"/>
      </w:pPr>
    </w:p>
    <w:p w14:paraId="4C440C0B" w14:textId="5D8DAD1C" w:rsidR="0097705F" w:rsidRPr="0097705F" w:rsidRDefault="002625A7" w:rsidP="00EA5333">
      <w:r>
        <w:t>Janice Attrill</w:t>
      </w:r>
    </w:p>
    <w:p w14:paraId="4C440C0C" w14:textId="77777777" w:rsidR="0097705F" w:rsidRPr="0097705F" w:rsidRDefault="0097705F" w:rsidP="00EA5333">
      <w:r w:rsidRPr="0097705F">
        <w:t>Ministry for Primary Industries</w:t>
      </w:r>
    </w:p>
    <w:p w14:paraId="4C440C0D" w14:textId="77777777" w:rsidR="0097705F" w:rsidRPr="0097705F" w:rsidRDefault="0097705F" w:rsidP="00EA5333">
      <w:r w:rsidRPr="0097705F">
        <w:t>PO Box 2526</w:t>
      </w:r>
    </w:p>
    <w:p w14:paraId="4C440C0E" w14:textId="77777777" w:rsidR="0097705F" w:rsidRPr="0097705F" w:rsidRDefault="0097705F" w:rsidP="00EA5333">
      <w:r w:rsidRPr="0097705F">
        <w:t>Wellington 6140; or</w:t>
      </w:r>
    </w:p>
    <w:p w14:paraId="4C440C0F" w14:textId="77777777" w:rsidR="0097705F" w:rsidRPr="0097705F" w:rsidRDefault="0097705F" w:rsidP="00EA5333">
      <w:r w:rsidRPr="0097705F">
        <w:t xml:space="preserve">Email: </w:t>
      </w:r>
      <w:hyperlink r:id="rId13" w:history="1">
        <w:r w:rsidRPr="0097705F">
          <w:rPr>
            <w:rStyle w:val="Hyperlink"/>
          </w:rPr>
          <w:t>animal.products@mpi.govt.nz</w:t>
        </w:r>
      </w:hyperlink>
      <w:r w:rsidRPr="0097705F">
        <w:t xml:space="preserve"> </w:t>
      </w:r>
    </w:p>
    <w:p w14:paraId="4C440C10" w14:textId="77777777" w:rsidR="0097705F" w:rsidRDefault="0097705F" w:rsidP="0097705F"/>
    <w:p w14:paraId="4C440C11" w14:textId="77777777" w:rsidR="00B36170" w:rsidRPr="00B36170" w:rsidRDefault="00B36170" w:rsidP="00B36170">
      <w:r w:rsidRPr="00B36170">
        <w:t>A summary of responses will be made available in due course.</w:t>
      </w:r>
    </w:p>
    <w:p w14:paraId="4C440C12" w14:textId="77777777" w:rsidR="0097705F" w:rsidRPr="0097705F" w:rsidRDefault="0097705F" w:rsidP="00EA5333">
      <w:pPr>
        <w:spacing w:before="0" w:after="0" w:line="240" w:lineRule="auto"/>
      </w:pPr>
      <w:r w:rsidRPr="0097705F">
        <w:t>All submissions are subject to the Official Information Act 1982. Therefore if you consider that all</w:t>
      </w:r>
      <w:r w:rsidR="00834F28">
        <w:t xml:space="preserve"> </w:t>
      </w:r>
      <w:r w:rsidRPr="0097705F">
        <w:t>or part of your submission is commercially sensitive or should be treated as confidential, please state this clearly when making your submission and indicate which of the grounds within the</w:t>
      </w:r>
      <w:r w:rsidR="00EA5333">
        <w:t xml:space="preserve"> </w:t>
      </w:r>
      <w:r w:rsidRPr="0097705F">
        <w:t>Official Information Act for withholding information you believe applies. MPI will take your request into account when determining whether or not to release information. Please note that any decision by MPI to withhold information is able to be reviewed by the Ombudsman.</w:t>
      </w:r>
    </w:p>
    <w:p w14:paraId="4C440C13" w14:textId="77777777" w:rsidR="0097705F" w:rsidRPr="0097705F" w:rsidRDefault="0097705F" w:rsidP="0097705F"/>
    <w:p w14:paraId="4C440C14" w14:textId="77777777" w:rsidR="0097705F" w:rsidRPr="0097705F" w:rsidRDefault="0097705F" w:rsidP="00EA5333">
      <w:pPr>
        <w:spacing w:before="0" w:after="0" w:line="240" w:lineRule="auto"/>
      </w:pPr>
      <w:r w:rsidRPr="0097705F">
        <w:t>Yours sincerely</w:t>
      </w:r>
    </w:p>
    <w:p w14:paraId="4C440C15" w14:textId="77777777" w:rsidR="0097705F" w:rsidRPr="0097705F" w:rsidRDefault="0097705F" w:rsidP="00EA5333">
      <w:pPr>
        <w:spacing w:before="0" w:after="0" w:line="240" w:lineRule="auto"/>
      </w:pPr>
    </w:p>
    <w:p w14:paraId="4C440C16" w14:textId="77777777" w:rsidR="0097705F" w:rsidRPr="0097705F" w:rsidRDefault="0097705F" w:rsidP="00EA5333">
      <w:pPr>
        <w:spacing w:before="0" w:after="0" w:line="240" w:lineRule="auto"/>
      </w:pPr>
      <w:r w:rsidRPr="0097705F">
        <w:t>Judy Barker</w:t>
      </w:r>
    </w:p>
    <w:p w14:paraId="4C440C17" w14:textId="77777777" w:rsidR="0097705F" w:rsidRPr="0097705F" w:rsidRDefault="0097705F" w:rsidP="00EA5333">
      <w:pPr>
        <w:spacing w:before="0" w:after="0" w:line="240" w:lineRule="auto"/>
      </w:pPr>
      <w:r w:rsidRPr="0097705F">
        <w:t>Manager Animal Products</w:t>
      </w:r>
    </w:p>
    <w:p w14:paraId="4C440C18" w14:textId="77777777" w:rsidR="0097705F" w:rsidRPr="0097705F" w:rsidRDefault="0097705F" w:rsidP="00EA5333">
      <w:pPr>
        <w:spacing w:before="0" w:after="0" w:line="240" w:lineRule="auto"/>
      </w:pPr>
      <w:r w:rsidRPr="0097705F">
        <w:t>Standards Branch</w:t>
      </w:r>
    </w:p>
    <w:p w14:paraId="4C440C19" w14:textId="77777777" w:rsidR="0097705F" w:rsidRPr="0097705F" w:rsidRDefault="0097705F" w:rsidP="00EA5333">
      <w:pPr>
        <w:spacing w:before="0" w:after="0" w:line="240" w:lineRule="auto"/>
        <w:rPr>
          <w:i/>
        </w:rPr>
        <w:sectPr w:rsidR="0097705F" w:rsidRPr="0097705F" w:rsidSect="005E2062">
          <w:headerReference w:type="default" r:id="rId14"/>
          <w:headerReference w:type="first" r:id="rId15"/>
          <w:footerReference w:type="first" r:id="rId16"/>
          <w:pgSz w:w="11906" w:h="16838" w:code="9"/>
          <w:pgMar w:top="1985" w:right="1134" w:bottom="567" w:left="1134" w:header="709" w:footer="567" w:gutter="0"/>
          <w:cols w:space="708"/>
          <w:titlePg/>
          <w:docGrid w:linePitch="360"/>
        </w:sectPr>
      </w:pPr>
    </w:p>
    <w:p w14:paraId="4C440C1A" w14:textId="77777777" w:rsidR="0097705F" w:rsidRPr="0097705F" w:rsidRDefault="0097705F" w:rsidP="0097705F">
      <w:r w:rsidRPr="0097705F">
        <w:lastRenderedPageBreak/>
        <w:tab/>
      </w:r>
    </w:p>
    <w:p w14:paraId="4C440C1B" w14:textId="3622A5E0" w:rsidR="0097705F" w:rsidRDefault="000643B4" w:rsidP="0097705F">
      <w:pPr>
        <w:rPr>
          <w:bCs/>
        </w:rPr>
      </w:pPr>
      <w:r>
        <w:rPr>
          <w:bCs/>
          <w:noProof/>
          <w:lang w:eastAsia="en-NZ"/>
        </w:rPr>
        <mc:AlternateContent>
          <mc:Choice Requires="wps">
            <w:drawing>
              <wp:anchor distT="0" distB="0" distL="114300" distR="114300" simplePos="0" relativeHeight="251658240" behindDoc="0" locked="0" layoutInCell="1" allowOverlap="1" wp14:anchorId="4C440C57" wp14:editId="01B27441">
                <wp:simplePos x="0" y="0"/>
                <wp:positionH relativeFrom="column">
                  <wp:posOffset>1403350</wp:posOffset>
                </wp:positionH>
                <wp:positionV relativeFrom="paragraph">
                  <wp:posOffset>95885</wp:posOffset>
                </wp:positionV>
                <wp:extent cx="6169660" cy="641350"/>
                <wp:effectExtent l="12700" t="6350" r="889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641350"/>
                        </a:xfrm>
                        <a:prstGeom prst="rect">
                          <a:avLst/>
                        </a:prstGeom>
                        <a:solidFill>
                          <a:srgbClr val="FFFFFF"/>
                        </a:solidFill>
                        <a:ln w="9525">
                          <a:solidFill>
                            <a:srgbClr val="000000"/>
                          </a:solidFill>
                          <a:miter lim="800000"/>
                          <a:headEnd/>
                          <a:tailEnd/>
                        </a:ln>
                      </wps:spPr>
                      <wps:txbx>
                        <w:txbxContent>
                          <w:p w14:paraId="4C440C70" w14:textId="63C41567" w:rsidR="0097705F" w:rsidRPr="00211299" w:rsidRDefault="0097705F" w:rsidP="0097705F">
                            <w:pPr>
                              <w:jc w:val="center"/>
                              <w:rPr>
                                <w:b/>
                                <w:bCs/>
                                <w:lang w:val="en-GB"/>
                              </w:rPr>
                            </w:pPr>
                            <w:r w:rsidRPr="00211299">
                              <w:rPr>
                                <w:b/>
                                <w:bCs/>
                                <w:lang w:val="en-GB"/>
                              </w:rPr>
                              <w:t>Submissions</w:t>
                            </w:r>
                            <w:r w:rsidR="00002190">
                              <w:rPr>
                                <w:b/>
                                <w:bCs/>
                                <w:lang w:val="en-GB"/>
                              </w:rPr>
                              <w:t xml:space="preserve"> Template</w:t>
                            </w:r>
                            <w:r w:rsidRPr="00211299">
                              <w:rPr>
                                <w:b/>
                                <w:bCs/>
                                <w:lang w:val="en-GB"/>
                              </w:rPr>
                              <w:t>: Pr</w:t>
                            </w:r>
                            <w:r>
                              <w:rPr>
                                <w:b/>
                                <w:bCs/>
                                <w:lang w:val="en-GB"/>
                              </w:rPr>
                              <w:t>oposed</w:t>
                            </w:r>
                            <w:r w:rsidRPr="00211299">
                              <w:rPr>
                                <w:b/>
                                <w:bCs/>
                                <w:lang w:val="en-GB"/>
                              </w:rPr>
                              <w:t xml:space="preserve"> </w:t>
                            </w:r>
                            <w:r w:rsidR="00373A05">
                              <w:rPr>
                                <w:b/>
                                <w:bCs/>
                                <w:lang w:val="en-GB"/>
                              </w:rPr>
                              <w:t>new</w:t>
                            </w:r>
                            <w:r>
                              <w:rPr>
                                <w:b/>
                                <w:bCs/>
                                <w:lang w:val="en-GB"/>
                              </w:rPr>
                              <w:t>:</w:t>
                            </w:r>
                          </w:p>
                          <w:p w14:paraId="4C440C71" w14:textId="1059C613" w:rsidR="0097705F" w:rsidRPr="00211299" w:rsidRDefault="000643B4" w:rsidP="0097705F">
                            <w:pPr>
                              <w:jc w:val="center"/>
                              <w:rPr>
                                <w:b/>
                                <w:bCs/>
                                <w:lang w:val="en-GB"/>
                              </w:rPr>
                            </w:pPr>
                            <w:r>
                              <w:rPr>
                                <w:b/>
                                <w:lang w:val="en-GB"/>
                              </w:rPr>
                              <w:t>Operational Code Petfood Processing Chapter</w:t>
                            </w:r>
                            <w:r w:rsidR="00406DA1">
                              <w:rPr>
                                <w:b/>
                                <w:lang w:val="en-GB"/>
                              </w:rPr>
                              <w:t xml:space="preserve"> 3</w:t>
                            </w:r>
                          </w:p>
                          <w:p w14:paraId="4C440C72" w14:textId="77777777" w:rsidR="0097705F" w:rsidRDefault="0097705F" w:rsidP="009770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40C57" id="_x0000_t202" coordsize="21600,21600" o:spt="202" path="m,l,21600r21600,l21600,xe">
                <v:stroke joinstyle="miter"/>
                <v:path gradientshapeok="t" o:connecttype="rect"/>
              </v:shapetype>
              <v:shape id="Text Box 5" o:spid="_x0000_s1026" type="#_x0000_t202" style="position:absolute;margin-left:110.5pt;margin-top:7.55pt;width:485.8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u0KgIAAFAEAAAOAAAAZHJzL2Uyb0RvYy54bWysVNuO0zAQfUfiHyy/0zSlDduo6WrpUoS0&#10;XKRdPsBxnMTC9hjbbbJ8PWOnW6oFXhB5sDye8fHMOTPZXI9akaNwXoKpaD6bUyIMh0aarqJfH/av&#10;rijxgZmGKTCioo/C0+vtyxebwZZiAT2oRjiCIMaXg61oH4Its8zzXmjmZ2CFQWcLTrOApuuyxrEB&#10;0bXKFvN5kQ3gGuuAC+/x9HZy0m3Cb1vBw+e29SIQVVHMLaTVpbWOa7bdsLJzzPaSn9Jg/5CFZtLg&#10;o2eoWxYYOTj5G5SW3IGHNsw46AzaVnKRasBq8vmzau57ZkWqBcnx9kyT/3+w/NPxiyOyqeiCEsM0&#10;SvQgxkDewkhWkZ3B+hKD7i2GhRGPUeVUqbd3wL95YmDXM9OJG+dg6AVrMLs83swurk44PoLUw0do&#10;8Bl2CJCAxtbpSB2SQRAdVXo8KxNT4XhY5MW6KNDF0Vcs89erJF3Gyqfb1vnwXoAmcVNRh8ondHa8&#10;8yFmw8qnkPiYByWbvVQqGa6rd8qRI8Mu2acvFfAsTBkyVHS9WqwmAv4KMU/fnyC0DNjuSuqKXp2D&#10;WBlpe2ea1IyBSTXtMWVlTjxG6iYSw1iPJ11qaB6RUQdTW+MY4qYH94OSAVu6ov77gTlBifpgUJV1&#10;vlzGGUjGcvVmgYa79NSXHmY4QlU0UDJtd2Gam4N1suvxpakPDNygkq1MJEfJp6xOeWPbJu5PIxbn&#10;4tJOUb9+BNufAAAA//8DAFBLAwQUAAYACAAAACEAjR36Ut8AAAALAQAADwAAAGRycy9kb3ducmV2&#10;LnhtbEyPwU7DMBBE70j8g7VIXBB1HCC0IU6FkED0BgXB1Y23SYS9Drabhr/HOcFtRzOafVOtJ2vY&#10;iD70jiSIRQYMqXG6p1bC+9vj5RJYiIq0Mo5Qwg8GWNenJ5UqtTvSK47b2LJUQqFUEroYh5Lz0HRo&#10;VVi4ASl5e+etikn6lmuvjqncGp5nWcGt6il96NSADx02X9uDlbC8fh4/w+bq5aMp9mYVL27Hp28v&#10;5fnZdH8HLOIU/8Iw4yd0qBPTzh1IB2Yk5LlIW2IybgSwOSBWeQFsN1+FAF5X/P+G+hcAAP//AwBQ&#10;SwECLQAUAAYACAAAACEAtoM4kv4AAADhAQAAEwAAAAAAAAAAAAAAAAAAAAAAW0NvbnRlbnRfVHlw&#10;ZXNdLnhtbFBLAQItABQABgAIAAAAIQA4/SH/1gAAAJQBAAALAAAAAAAAAAAAAAAAAC8BAABfcmVs&#10;cy8ucmVsc1BLAQItABQABgAIAAAAIQBNfMu0KgIAAFAEAAAOAAAAAAAAAAAAAAAAAC4CAABkcnMv&#10;ZTJvRG9jLnhtbFBLAQItABQABgAIAAAAIQCNHfpS3wAAAAsBAAAPAAAAAAAAAAAAAAAAAIQEAABk&#10;cnMvZG93bnJldi54bWxQSwUGAAAAAAQABADzAAAAkAUAAAAA&#10;">
                <v:textbox>
                  <w:txbxContent>
                    <w:p w14:paraId="4C440C70" w14:textId="63C41567" w:rsidR="0097705F" w:rsidRPr="00211299" w:rsidRDefault="0097705F" w:rsidP="0097705F">
                      <w:pPr>
                        <w:jc w:val="center"/>
                        <w:rPr>
                          <w:b/>
                          <w:bCs/>
                          <w:lang w:val="en-GB"/>
                        </w:rPr>
                      </w:pPr>
                      <w:r w:rsidRPr="00211299">
                        <w:rPr>
                          <w:b/>
                          <w:bCs/>
                          <w:lang w:val="en-GB"/>
                        </w:rPr>
                        <w:t>Submissions</w:t>
                      </w:r>
                      <w:r w:rsidR="00002190">
                        <w:rPr>
                          <w:b/>
                          <w:bCs/>
                          <w:lang w:val="en-GB"/>
                        </w:rPr>
                        <w:t xml:space="preserve"> Template</w:t>
                      </w:r>
                      <w:r w:rsidRPr="00211299">
                        <w:rPr>
                          <w:b/>
                          <w:bCs/>
                          <w:lang w:val="en-GB"/>
                        </w:rPr>
                        <w:t>: Pr</w:t>
                      </w:r>
                      <w:r>
                        <w:rPr>
                          <w:b/>
                          <w:bCs/>
                          <w:lang w:val="en-GB"/>
                        </w:rPr>
                        <w:t>oposed</w:t>
                      </w:r>
                      <w:r w:rsidRPr="00211299">
                        <w:rPr>
                          <w:b/>
                          <w:bCs/>
                          <w:lang w:val="en-GB"/>
                        </w:rPr>
                        <w:t xml:space="preserve"> </w:t>
                      </w:r>
                      <w:r w:rsidR="00373A05">
                        <w:rPr>
                          <w:b/>
                          <w:bCs/>
                          <w:lang w:val="en-GB"/>
                        </w:rPr>
                        <w:t>new</w:t>
                      </w:r>
                      <w:r>
                        <w:rPr>
                          <w:b/>
                          <w:bCs/>
                          <w:lang w:val="en-GB"/>
                        </w:rPr>
                        <w:t>:</w:t>
                      </w:r>
                    </w:p>
                    <w:p w14:paraId="4C440C71" w14:textId="1059C613" w:rsidR="0097705F" w:rsidRPr="00211299" w:rsidRDefault="000643B4" w:rsidP="0097705F">
                      <w:pPr>
                        <w:jc w:val="center"/>
                        <w:rPr>
                          <w:b/>
                          <w:bCs/>
                          <w:lang w:val="en-GB"/>
                        </w:rPr>
                      </w:pPr>
                      <w:r>
                        <w:rPr>
                          <w:b/>
                          <w:lang w:val="en-GB"/>
                        </w:rPr>
                        <w:t xml:space="preserve">Operational Code </w:t>
                      </w:r>
                      <w:proofErr w:type="spellStart"/>
                      <w:r>
                        <w:rPr>
                          <w:b/>
                          <w:lang w:val="en-GB"/>
                        </w:rPr>
                        <w:t>Petfood</w:t>
                      </w:r>
                      <w:proofErr w:type="spellEnd"/>
                      <w:r>
                        <w:rPr>
                          <w:b/>
                          <w:lang w:val="en-GB"/>
                        </w:rPr>
                        <w:t xml:space="preserve"> Processing Chapter</w:t>
                      </w:r>
                      <w:r w:rsidR="00406DA1">
                        <w:rPr>
                          <w:b/>
                          <w:lang w:val="en-GB"/>
                        </w:rPr>
                        <w:t xml:space="preserve"> 3</w:t>
                      </w:r>
                    </w:p>
                    <w:p w14:paraId="4C440C72" w14:textId="77777777" w:rsidR="0097705F" w:rsidRDefault="0097705F" w:rsidP="0097705F"/>
                  </w:txbxContent>
                </v:textbox>
              </v:shape>
            </w:pict>
          </mc:Fallback>
        </mc:AlternateContent>
      </w:r>
    </w:p>
    <w:p w14:paraId="4C440C1C" w14:textId="77777777" w:rsidR="0097705F" w:rsidRPr="0097705F" w:rsidRDefault="0097705F" w:rsidP="0097705F">
      <w:pPr>
        <w:rPr>
          <w:bCs/>
        </w:rPr>
      </w:pPr>
    </w:p>
    <w:p w14:paraId="4C440C1D" w14:textId="77777777" w:rsidR="0097705F" w:rsidRPr="0097705F" w:rsidRDefault="0097705F" w:rsidP="0097705F">
      <w:pPr>
        <w:rPr>
          <w:bCs/>
        </w:rPr>
      </w:pPr>
    </w:p>
    <w:p w14:paraId="4C440C1E" w14:textId="77777777" w:rsidR="0097705F" w:rsidRPr="0097705F" w:rsidRDefault="0097705F" w:rsidP="0097705F">
      <w:pPr>
        <w:rPr>
          <w:bCs/>
          <w:lang w:val="en-GB"/>
        </w:rPr>
      </w:pPr>
    </w:p>
    <w:p w14:paraId="4C440C1F" w14:textId="77777777" w:rsidR="0097705F" w:rsidRPr="0097705F" w:rsidRDefault="0097705F" w:rsidP="0097705F">
      <w:pPr>
        <w:rPr>
          <w:bCs/>
          <w:lang w:val="en-GB"/>
        </w:rPr>
      </w:pPr>
      <w:r w:rsidRPr="0097705F">
        <w:rPr>
          <w:bCs/>
          <w:lang w:val="en-GB"/>
        </w:rPr>
        <w:t xml:space="preserve">Please use this table for making your comments for this review. </w:t>
      </w:r>
    </w:p>
    <w:p w14:paraId="4C440C20" w14:textId="77777777" w:rsidR="0097705F" w:rsidRPr="0097705F" w:rsidRDefault="0097705F" w:rsidP="00EA5333">
      <w:pPr>
        <w:spacing w:line="360" w:lineRule="auto"/>
      </w:pPr>
      <w:r w:rsidRPr="0097705F">
        <w:t>Name and title:</w:t>
      </w:r>
    </w:p>
    <w:p w14:paraId="4C440C21" w14:textId="77777777" w:rsidR="0097705F" w:rsidRPr="0097705F" w:rsidRDefault="0097705F" w:rsidP="00EA5333">
      <w:pPr>
        <w:spacing w:line="360" w:lineRule="auto"/>
      </w:pPr>
      <w:r w:rsidRPr="0097705F">
        <w:t>Organisation’s name (if applicable):</w:t>
      </w:r>
    </w:p>
    <w:p w14:paraId="4C440C22" w14:textId="77777777" w:rsidR="0097705F" w:rsidRPr="0097705F" w:rsidRDefault="0097705F" w:rsidP="00EA5333">
      <w:pPr>
        <w:spacing w:line="360" w:lineRule="auto"/>
        <w:rPr>
          <w:lang w:val="en-GB"/>
        </w:rPr>
      </w:pPr>
      <w:r w:rsidRPr="0097705F">
        <w:rPr>
          <w:lang w:val="en-GB"/>
        </w:rPr>
        <w:t>Address and contact details (e.g. phone, fax and email):</w:t>
      </w:r>
    </w:p>
    <w:p w14:paraId="4C440C23" w14:textId="77777777" w:rsidR="0097705F" w:rsidRPr="0097705F" w:rsidRDefault="0097705F" w:rsidP="00EA5333">
      <w:pPr>
        <w:numPr>
          <w:ilvl w:val="0"/>
          <w:numId w:val="2"/>
        </w:numPr>
        <w:spacing w:line="360" w:lineRule="auto"/>
        <w:rPr>
          <w:lang w:val="en-GB"/>
        </w:rPr>
      </w:pPr>
      <w:r w:rsidRPr="0097705F">
        <w:rPr>
          <w:lang w:val="en-GB"/>
        </w:rPr>
        <w:t>Please identify which Part(s) and Clause(s) or Subclause(s) your comment(s) relates to.</w:t>
      </w:r>
    </w:p>
    <w:p w14:paraId="4C440C24" w14:textId="77777777" w:rsidR="0097705F" w:rsidRPr="0097705F" w:rsidRDefault="0097705F" w:rsidP="00EA5333">
      <w:pPr>
        <w:numPr>
          <w:ilvl w:val="0"/>
          <w:numId w:val="2"/>
        </w:numPr>
        <w:spacing w:line="360" w:lineRule="auto"/>
        <w:rPr>
          <w:lang w:val="en-GB"/>
        </w:rPr>
      </w:pPr>
      <w:r w:rsidRPr="0097705F">
        <w:rPr>
          <w:lang w:val="en-GB"/>
        </w:rPr>
        <w:t>Use a separate row(s) for each individual comment relating to a different clause.</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512"/>
        <w:gridCol w:w="7022"/>
        <w:gridCol w:w="7022"/>
      </w:tblGrid>
      <w:tr w:rsidR="0097705F" w:rsidRPr="0097705F" w14:paraId="4C440C27" w14:textId="77777777" w:rsidTr="007A11A3">
        <w:trPr>
          <w:tblHeader/>
        </w:trPr>
        <w:tc>
          <w:tcPr>
            <w:tcW w:w="5000" w:type="pct"/>
            <w:gridSpan w:val="3"/>
            <w:shd w:val="clear" w:color="auto" w:fill="000000"/>
          </w:tcPr>
          <w:p w14:paraId="4C440C26" w14:textId="77777777" w:rsidR="0097705F" w:rsidRPr="0097705F" w:rsidRDefault="00834F28" w:rsidP="0097705F">
            <w:pPr>
              <w:rPr>
                <w:b/>
                <w:bCs/>
                <w:lang w:val="en-GB"/>
              </w:rPr>
            </w:pPr>
            <w:r>
              <w:rPr>
                <w:b/>
                <w:bCs/>
                <w:lang w:val="en-GB"/>
              </w:rPr>
              <w:t>Questions</w:t>
            </w:r>
            <w:r w:rsidR="0097705F" w:rsidRPr="0097705F">
              <w:rPr>
                <w:b/>
                <w:bCs/>
                <w:lang w:val="en-GB"/>
              </w:rPr>
              <w:t xml:space="preserve"> MPI would like feedback on </w:t>
            </w:r>
          </w:p>
        </w:tc>
      </w:tr>
      <w:tr w:rsidR="0097705F" w:rsidRPr="0097705F" w14:paraId="4C440C2B" w14:textId="77777777" w:rsidTr="000643B4">
        <w:tblPrEx>
          <w:tblCellMar>
            <w:top w:w="0" w:type="dxa"/>
            <w:bottom w:w="0" w:type="dxa"/>
          </w:tblCellMar>
          <w:tblLook w:val="04A0" w:firstRow="1" w:lastRow="0" w:firstColumn="1" w:lastColumn="0" w:noHBand="0" w:noVBand="1"/>
        </w:tblPrEx>
        <w:trPr>
          <w:trHeight w:val="318"/>
        </w:trPr>
        <w:tc>
          <w:tcPr>
            <w:tcW w:w="176" w:type="pct"/>
          </w:tcPr>
          <w:p w14:paraId="4C440C28" w14:textId="77777777" w:rsidR="0097705F" w:rsidRPr="00BD094A" w:rsidRDefault="0097705F" w:rsidP="0097705F">
            <w:pPr>
              <w:rPr>
                <w:bCs/>
                <w:lang w:val="en-GB"/>
              </w:rPr>
            </w:pPr>
            <w:r w:rsidRPr="00BD094A">
              <w:rPr>
                <w:bCs/>
                <w:lang w:val="en-GB"/>
              </w:rPr>
              <w:t>1.</w:t>
            </w:r>
          </w:p>
        </w:tc>
        <w:tc>
          <w:tcPr>
            <w:tcW w:w="2412" w:type="pct"/>
            <w:vAlign w:val="center"/>
          </w:tcPr>
          <w:p w14:paraId="4C440C29" w14:textId="023D9267" w:rsidR="0097705F" w:rsidRPr="00BD094A" w:rsidRDefault="000643B4" w:rsidP="000643B4">
            <w:pPr>
              <w:pStyle w:val="PlainText"/>
              <w:rPr>
                <w:rFonts w:asciiTheme="minorHAnsi" w:hAnsiTheme="minorHAnsi"/>
                <w:sz w:val="22"/>
                <w:szCs w:val="22"/>
              </w:rPr>
            </w:pPr>
            <w:r w:rsidRPr="00BD094A">
              <w:rPr>
                <w:rFonts w:asciiTheme="minorHAnsi" w:hAnsiTheme="minorHAnsi"/>
                <w:sz w:val="22"/>
                <w:szCs w:val="22"/>
              </w:rPr>
              <w:t>Is the level of detail appropriate for the petfood sector?</w:t>
            </w:r>
          </w:p>
        </w:tc>
        <w:tc>
          <w:tcPr>
            <w:tcW w:w="2412" w:type="pct"/>
          </w:tcPr>
          <w:p w14:paraId="4C440C2A" w14:textId="77777777" w:rsidR="0097705F" w:rsidRPr="00BD094A" w:rsidRDefault="0097705F" w:rsidP="0097705F">
            <w:pPr>
              <w:rPr>
                <w:bCs/>
                <w:lang w:val="en-GB"/>
              </w:rPr>
            </w:pPr>
          </w:p>
        </w:tc>
      </w:tr>
      <w:tr w:rsidR="0097705F" w:rsidRPr="0097705F" w14:paraId="4C440C2F" w14:textId="77777777" w:rsidTr="000643B4">
        <w:tblPrEx>
          <w:tblCellMar>
            <w:top w:w="0" w:type="dxa"/>
            <w:bottom w:w="0" w:type="dxa"/>
          </w:tblCellMar>
          <w:tblLook w:val="04A0" w:firstRow="1" w:lastRow="0" w:firstColumn="1" w:lastColumn="0" w:noHBand="0" w:noVBand="1"/>
        </w:tblPrEx>
        <w:trPr>
          <w:trHeight w:val="318"/>
        </w:trPr>
        <w:tc>
          <w:tcPr>
            <w:tcW w:w="176" w:type="pct"/>
          </w:tcPr>
          <w:p w14:paraId="4C440C2C" w14:textId="77777777" w:rsidR="0097705F" w:rsidRPr="00BD094A" w:rsidRDefault="0097705F" w:rsidP="0097705F">
            <w:pPr>
              <w:rPr>
                <w:bCs/>
                <w:lang w:val="en-GB"/>
              </w:rPr>
            </w:pPr>
            <w:r w:rsidRPr="00BD094A">
              <w:rPr>
                <w:bCs/>
                <w:lang w:val="en-GB"/>
              </w:rPr>
              <w:t>2.</w:t>
            </w:r>
          </w:p>
        </w:tc>
        <w:tc>
          <w:tcPr>
            <w:tcW w:w="2412" w:type="pct"/>
            <w:vAlign w:val="center"/>
          </w:tcPr>
          <w:p w14:paraId="4C440C2D" w14:textId="6BE36C9D" w:rsidR="0097705F" w:rsidRPr="00BD094A" w:rsidRDefault="000643B4" w:rsidP="000643B4">
            <w:pPr>
              <w:pStyle w:val="PlainText"/>
              <w:rPr>
                <w:rFonts w:asciiTheme="minorHAnsi" w:hAnsiTheme="minorHAnsi"/>
                <w:bCs/>
                <w:sz w:val="22"/>
                <w:szCs w:val="22"/>
                <w:lang w:val="en-GB"/>
              </w:rPr>
            </w:pPr>
            <w:r w:rsidRPr="00BD094A">
              <w:rPr>
                <w:rFonts w:asciiTheme="minorHAnsi" w:hAnsiTheme="minorHAnsi"/>
                <w:sz w:val="22"/>
                <w:szCs w:val="22"/>
              </w:rPr>
              <w:t>Are the technical aspects correct?</w:t>
            </w:r>
          </w:p>
        </w:tc>
        <w:tc>
          <w:tcPr>
            <w:tcW w:w="2412" w:type="pct"/>
          </w:tcPr>
          <w:p w14:paraId="4C440C2E" w14:textId="77777777" w:rsidR="0097705F" w:rsidRPr="00BD094A" w:rsidRDefault="0097705F" w:rsidP="0097705F">
            <w:pPr>
              <w:rPr>
                <w:bCs/>
                <w:lang w:val="en-GB"/>
              </w:rPr>
            </w:pPr>
          </w:p>
        </w:tc>
      </w:tr>
      <w:tr w:rsidR="0097705F" w:rsidRPr="0097705F" w14:paraId="4C440C33" w14:textId="77777777" w:rsidTr="000643B4">
        <w:tblPrEx>
          <w:tblCellMar>
            <w:top w:w="0" w:type="dxa"/>
            <w:bottom w:w="0" w:type="dxa"/>
          </w:tblCellMar>
          <w:tblLook w:val="04A0" w:firstRow="1" w:lastRow="0" w:firstColumn="1" w:lastColumn="0" w:noHBand="0" w:noVBand="1"/>
        </w:tblPrEx>
        <w:trPr>
          <w:trHeight w:val="318"/>
        </w:trPr>
        <w:tc>
          <w:tcPr>
            <w:tcW w:w="176" w:type="pct"/>
          </w:tcPr>
          <w:p w14:paraId="4C440C30" w14:textId="77777777" w:rsidR="0097705F" w:rsidRPr="00BD094A" w:rsidRDefault="0097705F" w:rsidP="0097705F">
            <w:pPr>
              <w:rPr>
                <w:bCs/>
                <w:lang w:val="en-GB"/>
              </w:rPr>
            </w:pPr>
            <w:r w:rsidRPr="00BD094A">
              <w:rPr>
                <w:bCs/>
                <w:lang w:val="en-GB"/>
              </w:rPr>
              <w:t>3.</w:t>
            </w:r>
          </w:p>
        </w:tc>
        <w:tc>
          <w:tcPr>
            <w:tcW w:w="2412" w:type="pct"/>
            <w:vAlign w:val="center"/>
          </w:tcPr>
          <w:p w14:paraId="4C440C31" w14:textId="115BEDF3" w:rsidR="0097705F" w:rsidRPr="00BD094A" w:rsidRDefault="000643B4" w:rsidP="000643B4">
            <w:pPr>
              <w:pStyle w:val="PlainText"/>
              <w:rPr>
                <w:rFonts w:asciiTheme="minorHAnsi" w:hAnsiTheme="minorHAnsi"/>
                <w:bCs/>
                <w:sz w:val="22"/>
                <w:szCs w:val="22"/>
                <w:lang w:val="en-GB"/>
              </w:rPr>
            </w:pPr>
            <w:r w:rsidRPr="00BD094A">
              <w:rPr>
                <w:rFonts w:asciiTheme="minorHAnsi" w:hAnsiTheme="minorHAnsi"/>
                <w:sz w:val="22"/>
                <w:szCs w:val="22"/>
              </w:rPr>
              <w:t>Are the procedures practical and achievable for the petfood sector?</w:t>
            </w:r>
          </w:p>
        </w:tc>
        <w:tc>
          <w:tcPr>
            <w:tcW w:w="2412" w:type="pct"/>
          </w:tcPr>
          <w:p w14:paraId="4C440C32" w14:textId="77777777" w:rsidR="0097705F" w:rsidRPr="00BD094A" w:rsidRDefault="0097705F" w:rsidP="0097705F">
            <w:pPr>
              <w:rPr>
                <w:bCs/>
                <w:lang w:val="en-GB"/>
              </w:rPr>
            </w:pPr>
          </w:p>
        </w:tc>
      </w:tr>
      <w:tr w:rsidR="000643B4" w:rsidRPr="0097705F" w14:paraId="29E0F211" w14:textId="77777777" w:rsidTr="000643B4">
        <w:tblPrEx>
          <w:tblCellMar>
            <w:top w:w="0" w:type="dxa"/>
            <w:bottom w:w="0" w:type="dxa"/>
          </w:tblCellMar>
          <w:tblLook w:val="04A0" w:firstRow="1" w:lastRow="0" w:firstColumn="1" w:lastColumn="0" w:noHBand="0" w:noVBand="1"/>
        </w:tblPrEx>
        <w:trPr>
          <w:trHeight w:val="318"/>
        </w:trPr>
        <w:tc>
          <w:tcPr>
            <w:tcW w:w="176" w:type="pct"/>
            <w:vAlign w:val="center"/>
          </w:tcPr>
          <w:p w14:paraId="1F4CE895" w14:textId="030ED727" w:rsidR="000643B4" w:rsidRPr="00BD094A" w:rsidRDefault="000643B4" w:rsidP="000643B4">
            <w:pPr>
              <w:rPr>
                <w:bCs/>
                <w:lang w:val="en-GB"/>
              </w:rPr>
            </w:pPr>
            <w:r w:rsidRPr="00BD094A">
              <w:rPr>
                <w:bCs/>
                <w:lang w:val="en-GB"/>
              </w:rPr>
              <w:t>4.</w:t>
            </w:r>
          </w:p>
        </w:tc>
        <w:tc>
          <w:tcPr>
            <w:tcW w:w="2412" w:type="pct"/>
            <w:vAlign w:val="center"/>
          </w:tcPr>
          <w:p w14:paraId="64835AEB" w14:textId="36092925" w:rsidR="000643B4" w:rsidRPr="00BD094A" w:rsidRDefault="000643B4" w:rsidP="000643B4">
            <w:pPr>
              <w:pStyle w:val="PlainText"/>
              <w:rPr>
                <w:rFonts w:asciiTheme="minorHAnsi" w:hAnsiTheme="minorHAnsi"/>
                <w:sz w:val="22"/>
                <w:szCs w:val="22"/>
              </w:rPr>
            </w:pPr>
            <w:r w:rsidRPr="00BD094A">
              <w:rPr>
                <w:rFonts w:asciiTheme="minorHAnsi" w:hAnsiTheme="minorHAnsi"/>
                <w:sz w:val="22"/>
                <w:szCs w:val="22"/>
              </w:rPr>
              <w:t>Are there any areas that need more guidance?</w:t>
            </w:r>
          </w:p>
        </w:tc>
        <w:tc>
          <w:tcPr>
            <w:tcW w:w="2412" w:type="pct"/>
          </w:tcPr>
          <w:p w14:paraId="1E43CB74" w14:textId="77777777" w:rsidR="000643B4" w:rsidRPr="00BD094A" w:rsidRDefault="000643B4" w:rsidP="0097705F">
            <w:pPr>
              <w:rPr>
                <w:bCs/>
                <w:lang w:val="en-GB"/>
              </w:rPr>
            </w:pPr>
          </w:p>
        </w:tc>
      </w:tr>
      <w:tr w:rsidR="009340CD" w:rsidRPr="0097705F" w14:paraId="6634C7D6" w14:textId="77777777" w:rsidTr="000643B4">
        <w:tblPrEx>
          <w:tblCellMar>
            <w:top w:w="0" w:type="dxa"/>
            <w:bottom w:w="0" w:type="dxa"/>
          </w:tblCellMar>
          <w:tblLook w:val="04A0" w:firstRow="1" w:lastRow="0" w:firstColumn="1" w:lastColumn="0" w:noHBand="0" w:noVBand="1"/>
        </w:tblPrEx>
        <w:trPr>
          <w:trHeight w:val="318"/>
        </w:trPr>
        <w:tc>
          <w:tcPr>
            <w:tcW w:w="176" w:type="pct"/>
            <w:vAlign w:val="center"/>
          </w:tcPr>
          <w:p w14:paraId="3AAF7B9D" w14:textId="5A4C2344" w:rsidR="009340CD" w:rsidRPr="00BD094A" w:rsidRDefault="009340CD" w:rsidP="000643B4">
            <w:pPr>
              <w:rPr>
                <w:bCs/>
                <w:lang w:val="en-GB"/>
              </w:rPr>
            </w:pPr>
            <w:r>
              <w:rPr>
                <w:bCs/>
                <w:lang w:val="en-GB"/>
              </w:rPr>
              <w:t>5.</w:t>
            </w:r>
          </w:p>
        </w:tc>
        <w:tc>
          <w:tcPr>
            <w:tcW w:w="2412" w:type="pct"/>
            <w:vAlign w:val="center"/>
          </w:tcPr>
          <w:p w14:paraId="79260A54" w14:textId="439ABC90" w:rsidR="009340CD" w:rsidRPr="00BD094A" w:rsidRDefault="009340CD" w:rsidP="00AA1B9A">
            <w:pPr>
              <w:pStyle w:val="PlainText"/>
              <w:rPr>
                <w:rFonts w:asciiTheme="minorHAnsi" w:hAnsiTheme="minorHAnsi"/>
                <w:sz w:val="22"/>
                <w:szCs w:val="22"/>
              </w:rPr>
            </w:pPr>
            <w:r>
              <w:rPr>
                <w:rFonts w:asciiTheme="minorHAnsi" w:hAnsiTheme="minorHAnsi"/>
                <w:sz w:val="22"/>
                <w:szCs w:val="22"/>
              </w:rPr>
              <w:t xml:space="preserve">Are there any further changes needed to the </w:t>
            </w:r>
            <w:r w:rsidR="00AA1B9A">
              <w:rPr>
                <w:rFonts w:asciiTheme="minorHAnsi" w:hAnsiTheme="minorHAnsi"/>
                <w:sz w:val="22"/>
                <w:szCs w:val="22"/>
              </w:rPr>
              <w:t xml:space="preserve">Ante-Mortem Examination or </w:t>
            </w:r>
            <w:r>
              <w:rPr>
                <w:rFonts w:asciiTheme="minorHAnsi" w:hAnsiTheme="minorHAnsi"/>
                <w:sz w:val="22"/>
                <w:szCs w:val="22"/>
              </w:rPr>
              <w:t>Farmed Animal Supplier Statement forms?</w:t>
            </w:r>
          </w:p>
        </w:tc>
        <w:tc>
          <w:tcPr>
            <w:tcW w:w="2412" w:type="pct"/>
          </w:tcPr>
          <w:p w14:paraId="43671F9E" w14:textId="77777777" w:rsidR="009340CD" w:rsidRPr="00BD094A" w:rsidRDefault="009340CD" w:rsidP="0097705F">
            <w:pPr>
              <w:rPr>
                <w:bCs/>
                <w:lang w:val="en-GB"/>
              </w:rPr>
            </w:pPr>
          </w:p>
        </w:tc>
      </w:tr>
    </w:tbl>
    <w:p w14:paraId="4C440C34" w14:textId="77777777" w:rsidR="0097705F" w:rsidRDefault="0097705F" w:rsidP="0097705F">
      <w:pPr>
        <w:rPr>
          <w:lang w:val="en-GB"/>
        </w:rPr>
      </w:pPr>
    </w:p>
    <w:p w14:paraId="60857795" w14:textId="58532C03" w:rsidR="004C7158" w:rsidRPr="004C7158" w:rsidRDefault="004C7158" w:rsidP="0097705F">
      <w:pPr>
        <w:rPr>
          <w:b/>
          <w:sz w:val="24"/>
          <w:szCs w:val="24"/>
          <w:lang w:val="en-GB"/>
        </w:rPr>
      </w:pPr>
      <w:r w:rsidRPr="004C7158">
        <w:rPr>
          <w:b/>
          <w:sz w:val="24"/>
          <w:szCs w:val="24"/>
          <w:lang w:val="en-GB"/>
        </w:rPr>
        <w:t xml:space="preserve">Chapter </w:t>
      </w:r>
      <w:r w:rsidR="00406DA1">
        <w:rPr>
          <w:b/>
          <w:sz w:val="24"/>
          <w:szCs w:val="24"/>
          <w:lang w:val="en-GB"/>
        </w:rPr>
        <w:t>3</w:t>
      </w:r>
      <w:r w:rsidRPr="004C7158">
        <w:rPr>
          <w:b/>
          <w:sz w:val="24"/>
          <w:szCs w:val="24"/>
          <w:lang w:val="en-GB"/>
        </w:rPr>
        <w:t xml:space="preserve"> </w:t>
      </w:r>
      <w:r w:rsidR="00406DA1">
        <w:rPr>
          <w:b/>
          <w:sz w:val="24"/>
          <w:szCs w:val="24"/>
          <w:lang w:val="en-GB"/>
        </w:rPr>
        <w:t>Supply, Slaughter and Dressing of Farmed Animals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925"/>
        <w:gridCol w:w="1225"/>
        <w:gridCol w:w="6052"/>
        <w:gridCol w:w="6371"/>
      </w:tblGrid>
      <w:tr w:rsidR="0097705F" w:rsidRPr="0097705F" w14:paraId="4C440C39" w14:textId="77777777" w:rsidTr="007A11A3">
        <w:trPr>
          <w:tblHeader/>
        </w:trPr>
        <w:tc>
          <w:tcPr>
            <w:tcW w:w="317" w:type="pct"/>
            <w:shd w:val="clear" w:color="auto" w:fill="000000"/>
          </w:tcPr>
          <w:p w14:paraId="4C440C35" w14:textId="77777777" w:rsidR="0097705F" w:rsidRPr="0097705F" w:rsidRDefault="0097705F" w:rsidP="0097705F">
            <w:pPr>
              <w:rPr>
                <w:b/>
                <w:bCs/>
                <w:lang w:val="en-GB"/>
              </w:rPr>
            </w:pPr>
            <w:r w:rsidRPr="0097705F">
              <w:rPr>
                <w:b/>
                <w:bCs/>
                <w:lang w:val="en-GB"/>
              </w:rPr>
              <w:t>1. Part</w:t>
            </w:r>
          </w:p>
        </w:tc>
        <w:tc>
          <w:tcPr>
            <w:tcW w:w="420" w:type="pct"/>
            <w:shd w:val="clear" w:color="auto" w:fill="000000"/>
          </w:tcPr>
          <w:p w14:paraId="4C440C36" w14:textId="77777777" w:rsidR="0097705F" w:rsidRPr="0097705F" w:rsidRDefault="0097705F" w:rsidP="0097705F">
            <w:pPr>
              <w:rPr>
                <w:b/>
                <w:bCs/>
                <w:lang w:val="en-GB"/>
              </w:rPr>
            </w:pPr>
            <w:r w:rsidRPr="0097705F">
              <w:rPr>
                <w:b/>
                <w:bCs/>
                <w:lang w:val="en-GB"/>
              </w:rPr>
              <w:t>2. Clause</w:t>
            </w:r>
          </w:p>
        </w:tc>
        <w:tc>
          <w:tcPr>
            <w:tcW w:w="2076" w:type="pct"/>
            <w:shd w:val="clear" w:color="auto" w:fill="000000"/>
          </w:tcPr>
          <w:p w14:paraId="4C440C37" w14:textId="77777777" w:rsidR="0097705F" w:rsidRPr="0097705F" w:rsidRDefault="0097705F" w:rsidP="0097705F">
            <w:pPr>
              <w:rPr>
                <w:b/>
                <w:bCs/>
                <w:lang w:val="en-GB"/>
              </w:rPr>
            </w:pPr>
            <w:r w:rsidRPr="0097705F">
              <w:rPr>
                <w:b/>
                <w:bCs/>
                <w:lang w:val="en-GB"/>
              </w:rPr>
              <w:t xml:space="preserve">3.  Comment </w:t>
            </w:r>
          </w:p>
        </w:tc>
        <w:tc>
          <w:tcPr>
            <w:tcW w:w="2186" w:type="pct"/>
            <w:shd w:val="clear" w:color="auto" w:fill="000000"/>
          </w:tcPr>
          <w:p w14:paraId="4C440C38" w14:textId="77777777" w:rsidR="0097705F" w:rsidRPr="0097705F" w:rsidRDefault="0097705F" w:rsidP="0097705F">
            <w:pPr>
              <w:rPr>
                <w:b/>
                <w:bCs/>
                <w:lang w:val="en-GB"/>
              </w:rPr>
            </w:pPr>
            <w:r w:rsidRPr="0097705F">
              <w:rPr>
                <w:b/>
                <w:bCs/>
                <w:lang w:val="en-GB"/>
              </w:rPr>
              <w:t xml:space="preserve">4. Proposed amendment </w:t>
            </w:r>
          </w:p>
        </w:tc>
      </w:tr>
      <w:tr w:rsidR="0097705F" w:rsidRPr="0097705F" w14:paraId="4C440C3E" w14:textId="77777777" w:rsidTr="007A11A3">
        <w:tc>
          <w:tcPr>
            <w:tcW w:w="317" w:type="pct"/>
          </w:tcPr>
          <w:p w14:paraId="4C440C3A" w14:textId="77777777" w:rsidR="0097705F" w:rsidRPr="0097705F" w:rsidRDefault="0097705F" w:rsidP="0097705F">
            <w:pPr>
              <w:rPr>
                <w:bCs/>
                <w:lang w:val="en-GB"/>
              </w:rPr>
            </w:pPr>
          </w:p>
        </w:tc>
        <w:tc>
          <w:tcPr>
            <w:tcW w:w="420" w:type="pct"/>
          </w:tcPr>
          <w:p w14:paraId="4C440C3B" w14:textId="77777777" w:rsidR="0097705F" w:rsidRPr="0097705F" w:rsidRDefault="0097705F" w:rsidP="0097705F">
            <w:pPr>
              <w:rPr>
                <w:bCs/>
                <w:lang w:val="en-GB"/>
              </w:rPr>
            </w:pPr>
          </w:p>
        </w:tc>
        <w:tc>
          <w:tcPr>
            <w:tcW w:w="2076" w:type="pct"/>
          </w:tcPr>
          <w:p w14:paraId="4C440C3C" w14:textId="77777777" w:rsidR="0097705F" w:rsidRPr="0097705F" w:rsidRDefault="0097705F" w:rsidP="0097705F">
            <w:pPr>
              <w:rPr>
                <w:bCs/>
                <w:lang w:val="en-GB"/>
              </w:rPr>
            </w:pPr>
          </w:p>
        </w:tc>
        <w:tc>
          <w:tcPr>
            <w:tcW w:w="2186" w:type="pct"/>
          </w:tcPr>
          <w:p w14:paraId="4C440C3D" w14:textId="77777777" w:rsidR="0097705F" w:rsidRPr="0097705F" w:rsidRDefault="0097705F" w:rsidP="0097705F">
            <w:pPr>
              <w:rPr>
                <w:bCs/>
                <w:lang w:val="en-GB"/>
              </w:rPr>
            </w:pPr>
          </w:p>
        </w:tc>
      </w:tr>
      <w:tr w:rsidR="0097705F" w:rsidRPr="0097705F" w14:paraId="4C440C43" w14:textId="77777777" w:rsidTr="007A11A3">
        <w:tc>
          <w:tcPr>
            <w:tcW w:w="317" w:type="pct"/>
          </w:tcPr>
          <w:p w14:paraId="4C440C3F" w14:textId="77777777" w:rsidR="0097705F" w:rsidRPr="0097705F" w:rsidRDefault="0097705F" w:rsidP="0097705F">
            <w:pPr>
              <w:rPr>
                <w:bCs/>
                <w:lang w:val="en-GB"/>
              </w:rPr>
            </w:pPr>
          </w:p>
        </w:tc>
        <w:tc>
          <w:tcPr>
            <w:tcW w:w="420" w:type="pct"/>
          </w:tcPr>
          <w:p w14:paraId="4C440C40" w14:textId="77777777" w:rsidR="0097705F" w:rsidRPr="0097705F" w:rsidRDefault="0097705F" w:rsidP="0097705F">
            <w:pPr>
              <w:rPr>
                <w:bCs/>
                <w:lang w:val="en-GB"/>
              </w:rPr>
            </w:pPr>
          </w:p>
        </w:tc>
        <w:tc>
          <w:tcPr>
            <w:tcW w:w="2076" w:type="pct"/>
          </w:tcPr>
          <w:p w14:paraId="4C440C41" w14:textId="77777777" w:rsidR="0097705F" w:rsidRPr="0097705F" w:rsidRDefault="0097705F" w:rsidP="0097705F">
            <w:pPr>
              <w:rPr>
                <w:bCs/>
                <w:lang w:val="en-GB"/>
              </w:rPr>
            </w:pPr>
          </w:p>
        </w:tc>
        <w:tc>
          <w:tcPr>
            <w:tcW w:w="2186" w:type="pct"/>
          </w:tcPr>
          <w:p w14:paraId="4C440C42" w14:textId="77777777" w:rsidR="0097705F" w:rsidRPr="0097705F" w:rsidRDefault="0097705F" w:rsidP="0097705F">
            <w:pPr>
              <w:rPr>
                <w:bCs/>
                <w:lang w:val="en-GB"/>
              </w:rPr>
            </w:pPr>
          </w:p>
        </w:tc>
      </w:tr>
      <w:tr w:rsidR="0097705F" w:rsidRPr="0097705F" w14:paraId="4C440C48" w14:textId="77777777" w:rsidTr="007A11A3">
        <w:tc>
          <w:tcPr>
            <w:tcW w:w="317" w:type="pct"/>
          </w:tcPr>
          <w:p w14:paraId="4C440C44" w14:textId="77777777" w:rsidR="0097705F" w:rsidRPr="0097705F" w:rsidRDefault="0097705F" w:rsidP="0097705F">
            <w:pPr>
              <w:rPr>
                <w:bCs/>
                <w:lang w:val="en-GB"/>
              </w:rPr>
            </w:pPr>
          </w:p>
        </w:tc>
        <w:tc>
          <w:tcPr>
            <w:tcW w:w="420" w:type="pct"/>
          </w:tcPr>
          <w:p w14:paraId="4C440C45" w14:textId="77777777" w:rsidR="0097705F" w:rsidRPr="0097705F" w:rsidRDefault="0097705F" w:rsidP="0097705F">
            <w:pPr>
              <w:rPr>
                <w:bCs/>
                <w:lang w:val="en-GB"/>
              </w:rPr>
            </w:pPr>
          </w:p>
        </w:tc>
        <w:tc>
          <w:tcPr>
            <w:tcW w:w="2076" w:type="pct"/>
          </w:tcPr>
          <w:p w14:paraId="4C440C46" w14:textId="77777777" w:rsidR="0097705F" w:rsidRPr="0097705F" w:rsidRDefault="0097705F" w:rsidP="0097705F">
            <w:pPr>
              <w:rPr>
                <w:bCs/>
                <w:lang w:val="en-GB"/>
              </w:rPr>
            </w:pPr>
          </w:p>
        </w:tc>
        <w:tc>
          <w:tcPr>
            <w:tcW w:w="2186" w:type="pct"/>
          </w:tcPr>
          <w:p w14:paraId="4C440C47" w14:textId="77777777" w:rsidR="0097705F" w:rsidRPr="0097705F" w:rsidRDefault="0097705F" w:rsidP="0097705F">
            <w:pPr>
              <w:rPr>
                <w:bCs/>
                <w:lang w:val="en-GB"/>
              </w:rPr>
            </w:pPr>
          </w:p>
        </w:tc>
      </w:tr>
      <w:tr w:rsidR="0097705F" w:rsidRPr="0097705F" w14:paraId="4C440C4D" w14:textId="77777777" w:rsidTr="007A11A3">
        <w:tc>
          <w:tcPr>
            <w:tcW w:w="317" w:type="pct"/>
          </w:tcPr>
          <w:p w14:paraId="4C440C49" w14:textId="77777777" w:rsidR="0097705F" w:rsidRPr="0097705F" w:rsidRDefault="0097705F" w:rsidP="0097705F">
            <w:pPr>
              <w:rPr>
                <w:bCs/>
                <w:lang w:val="en-GB"/>
              </w:rPr>
            </w:pPr>
          </w:p>
        </w:tc>
        <w:tc>
          <w:tcPr>
            <w:tcW w:w="420" w:type="pct"/>
          </w:tcPr>
          <w:p w14:paraId="4C440C4A" w14:textId="77777777" w:rsidR="0097705F" w:rsidRPr="0097705F" w:rsidRDefault="0097705F" w:rsidP="0097705F">
            <w:pPr>
              <w:rPr>
                <w:bCs/>
                <w:lang w:val="en-GB"/>
              </w:rPr>
            </w:pPr>
          </w:p>
        </w:tc>
        <w:tc>
          <w:tcPr>
            <w:tcW w:w="2076" w:type="pct"/>
          </w:tcPr>
          <w:p w14:paraId="4C440C4B" w14:textId="77777777" w:rsidR="0097705F" w:rsidRPr="0097705F" w:rsidRDefault="0097705F" w:rsidP="0097705F">
            <w:pPr>
              <w:rPr>
                <w:bCs/>
                <w:lang w:val="en-GB"/>
              </w:rPr>
            </w:pPr>
          </w:p>
        </w:tc>
        <w:tc>
          <w:tcPr>
            <w:tcW w:w="2186" w:type="pct"/>
          </w:tcPr>
          <w:p w14:paraId="4C440C4C" w14:textId="77777777" w:rsidR="0097705F" w:rsidRPr="0097705F" w:rsidRDefault="0097705F" w:rsidP="0097705F">
            <w:pPr>
              <w:rPr>
                <w:bCs/>
                <w:lang w:val="en-GB"/>
              </w:rPr>
            </w:pPr>
          </w:p>
        </w:tc>
      </w:tr>
      <w:tr w:rsidR="0097705F" w:rsidRPr="0097705F" w14:paraId="4C440C52" w14:textId="77777777" w:rsidTr="007A11A3">
        <w:tc>
          <w:tcPr>
            <w:tcW w:w="317" w:type="pct"/>
          </w:tcPr>
          <w:p w14:paraId="4C440C4E" w14:textId="77777777" w:rsidR="0097705F" w:rsidRPr="0097705F" w:rsidRDefault="0097705F" w:rsidP="0097705F">
            <w:pPr>
              <w:rPr>
                <w:bCs/>
                <w:lang w:val="en-GB"/>
              </w:rPr>
            </w:pPr>
          </w:p>
        </w:tc>
        <w:tc>
          <w:tcPr>
            <w:tcW w:w="420" w:type="pct"/>
          </w:tcPr>
          <w:p w14:paraId="4C440C4F" w14:textId="77777777" w:rsidR="0097705F" w:rsidRPr="0097705F" w:rsidRDefault="0097705F" w:rsidP="0097705F">
            <w:pPr>
              <w:rPr>
                <w:bCs/>
                <w:lang w:val="en-GB"/>
              </w:rPr>
            </w:pPr>
          </w:p>
        </w:tc>
        <w:tc>
          <w:tcPr>
            <w:tcW w:w="2076" w:type="pct"/>
          </w:tcPr>
          <w:p w14:paraId="4C440C50" w14:textId="77777777" w:rsidR="0097705F" w:rsidRPr="0097705F" w:rsidRDefault="0097705F" w:rsidP="0097705F">
            <w:pPr>
              <w:rPr>
                <w:bCs/>
                <w:lang w:val="en-GB"/>
              </w:rPr>
            </w:pPr>
          </w:p>
        </w:tc>
        <w:tc>
          <w:tcPr>
            <w:tcW w:w="2186" w:type="pct"/>
          </w:tcPr>
          <w:p w14:paraId="4C440C51" w14:textId="77777777" w:rsidR="0097705F" w:rsidRPr="0097705F" w:rsidRDefault="0097705F" w:rsidP="0097705F">
            <w:pPr>
              <w:rPr>
                <w:bCs/>
                <w:lang w:val="en-GB"/>
              </w:rPr>
            </w:pPr>
          </w:p>
        </w:tc>
      </w:tr>
      <w:tr w:rsidR="00BD094A" w:rsidRPr="0097705F" w14:paraId="5F9A3B3F" w14:textId="77777777" w:rsidTr="007A11A3">
        <w:tc>
          <w:tcPr>
            <w:tcW w:w="317" w:type="pct"/>
          </w:tcPr>
          <w:p w14:paraId="1ACDA1A6" w14:textId="77777777" w:rsidR="00BD094A" w:rsidRPr="0097705F" w:rsidRDefault="00BD094A" w:rsidP="0097705F">
            <w:pPr>
              <w:rPr>
                <w:bCs/>
                <w:lang w:val="en-GB"/>
              </w:rPr>
            </w:pPr>
          </w:p>
        </w:tc>
        <w:tc>
          <w:tcPr>
            <w:tcW w:w="420" w:type="pct"/>
          </w:tcPr>
          <w:p w14:paraId="5DBF0F35" w14:textId="77777777" w:rsidR="00BD094A" w:rsidRPr="0097705F" w:rsidRDefault="00BD094A" w:rsidP="0097705F">
            <w:pPr>
              <w:rPr>
                <w:bCs/>
                <w:lang w:val="en-GB"/>
              </w:rPr>
            </w:pPr>
          </w:p>
        </w:tc>
        <w:tc>
          <w:tcPr>
            <w:tcW w:w="2076" w:type="pct"/>
          </w:tcPr>
          <w:p w14:paraId="05B73D0C" w14:textId="77777777" w:rsidR="00BD094A" w:rsidRPr="0097705F" w:rsidRDefault="00BD094A" w:rsidP="0097705F">
            <w:pPr>
              <w:rPr>
                <w:bCs/>
                <w:lang w:val="en-GB"/>
              </w:rPr>
            </w:pPr>
          </w:p>
        </w:tc>
        <w:tc>
          <w:tcPr>
            <w:tcW w:w="2186" w:type="pct"/>
          </w:tcPr>
          <w:p w14:paraId="61ADB233" w14:textId="77777777" w:rsidR="00BD094A" w:rsidRPr="0097705F" w:rsidRDefault="00BD094A" w:rsidP="0097705F">
            <w:pPr>
              <w:rPr>
                <w:bCs/>
                <w:lang w:val="en-GB"/>
              </w:rPr>
            </w:pPr>
          </w:p>
        </w:tc>
      </w:tr>
      <w:tr w:rsidR="00BD094A" w:rsidRPr="0097705F" w14:paraId="21432261" w14:textId="77777777" w:rsidTr="007A11A3">
        <w:tc>
          <w:tcPr>
            <w:tcW w:w="317" w:type="pct"/>
          </w:tcPr>
          <w:p w14:paraId="27463874" w14:textId="77777777" w:rsidR="00BD094A" w:rsidRPr="0097705F" w:rsidRDefault="00BD094A" w:rsidP="0097705F">
            <w:pPr>
              <w:rPr>
                <w:bCs/>
                <w:lang w:val="en-GB"/>
              </w:rPr>
            </w:pPr>
          </w:p>
        </w:tc>
        <w:tc>
          <w:tcPr>
            <w:tcW w:w="420" w:type="pct"/>
          </w:tcPr>
          <w:p w14:paraId="4BF08059" w14:textId="77777777" w:rsidR="00BD094A" w:rsidRPr="0097705F" w:rsidRDefault="00BD094A" w:rsidP="0097705F">
            <w:pPr>
              <w:rPr>
                <w:bCs/>
                <w:lang w:val="en-GB"/>
              </w:rPr>
            </w:pPr>
          </w:p>
        </w:tc>
        <w:tc>
          <w:tcPr>
            <w:tcW w:w="2076" w:type="pct"/>
          </w:tcPr>
          <w:p w14:paraId="6478B7BD" w14:textId="77777777" w:rsidR="00BD094A" w:rsidRPr="0097705F" w:rsidRDefault="00BD094A" w:rsidP="0097705F">
            <w:pPr>
              <w:rPr>
                <w:bCs/>
                <w:lang w:val="en-GB"/>
              </w:rPr>
            </w:pPr>
          </w:p>
        </w:tc>
        <w:tc>
          <w:tcPr>
            <w:tcW w:w="2186" w:type="pct"/>
          </w:tcPr>
          <w:p w14:paraId="062DAC99" w14:textId="77777777" w:rsidR="00BD094A" w:rsidRPr="0097705F" w:rsidRDefault="00BD094A" w:rsidP="0097705F">
            <w:pPr>
              <w:rPr>
                <w:bCs/>
                <w:lang w:val="en-GB"/>
              </w:rPr>
            </w:pPr>
          </w:p>
        </w:tc>
      </w:tr>
      <w:tr w:rsidR="00BD094A" w:rsidRPr="0097705F" w14:paraId="2640D17E" w14:textId="77777777" w:rsidTr="007A11A3">
        <w:tc>
          <w:tcPr>
            <w:tcW w:w="317" w:type="pct"/>
          </w:tcPr>
          <w:p w14:paraId="15636E67" w14:textId="77777777" w:rsidR="00BD094A" w:rsidRPr="0097705F" w:rsidRDefault="00BD094A" w:rsidP="0097705F">
            <w:pPr>
              <w:rPr>
                <w:bCs/>
                <w:lang w:val="en-GB"/>
              </w:rPr>
            </w:pPr>
          </w:p>
        </w:tc>
        <w:tc>
          <w:tcPr>
            <w:tcW w:w="420" w:type="pct"/>
          </w:tcPr>
          <w:p w14:paraId="228F196C" w14:textId="77777777" w:rsidR="00BD094A" w:rsidRPr="0097705F" w:rsidRDefault="00BD094A" w:rsidP="0097705F">
            <w:pPr>
              <w:rPr>
                <w:bCs/>
                <w:lang w:val="en-GB"/>
              </w:rPr>
            </w:pPr>
          </w:p>
        </w:tc>
        <w:tc>
          <w:tcPr>
            <w:tcW w:w="2076" w:type="pct"/>
          </w:tcPr>
          <w:p w14:paraId="66CEF9F5" w14:textId="77777777" w:rsidR="00BD094A" w:rsidRPr="0097705F" w:rsidRDefault="00BD094A" w:rsidP="0097705F">
            <w:pPr>
              <w:rPr>
                <w:bCs/>
                <w:lang w:val="en-GB"/>
              </w:rPr>
            </w:pPr>
          </w:p>
        </w:tc>
        <w:tc>
          <w:tcPr>
            <w:tcW w:w="2186" w:type="pct"/>
          </w:tcPr>
          <w:p w14:paraId="2D580EE9" w14:textId="77777777" w:rsidR="00BD094A" w:rsidRPr="0097705F" w:rsidRDefault="00BD094A" w:rsidP="0097705F">
            <w:pPr>
              <w:rPr>
                <w:bCs/>
                <w:lang w:val="en-GB"/>
              </w:rPr>
            </w:pPr>
          </w:p>
        </w:tc>
      </w:tr>
      <w:tr w:rsidR="00BD094A" w:rsidRPr="0097705F" w14:paraId="59153410" w14:textId="77777777" w:rsidTr="007A11A3">
        <w:tc>
          <w:tcPr>
            <w:tcW w:w="317" w:type="pct"/>
          </w:tcPr>
          <w:p w14:paraId="7431ED07" w14:textId="77777777" w:rsidR="00BD094A" w:rsidRPr="0097705F" w:rsidRDefault="00BD094A" w:rsidP="0097705F">
            <w:pPr>
              <w:rPr>
                <w:bCs/>
                <w:lang w:val="en-GB"/>
              </w:rPr>
            </w:pPr>
          </w:p>
        </w:tc>
        <w:tc>
          <w:tcPr>
            <w:tcW w:w="420" w:type="pct"/>
          </w:tcPr>
          <w:p w14:paraId="3A5F0BD2" w14:textId="77777777" w:rsidR="00BD094A" w:rsidRPr="0097705F" w:rsidRDefault="00BD094A" w:rsidP="0097705F">
            <w:pPr>
              <w:rPr>
                <w:bCs/>
                <w:lang w:val="en-GB"/>
              </w:rPr>
            </w:pPr>
          </w:p>
        </w:tc>
        <w:tc>
          <w:tcPr>
            <w:tcW w:w="2076" w:type="pct"/>
          </w:tcPr>
          <w:p w14:paraId="6B554EE1" w14:textId="77777777" w:rsidR="00BD094A" w:rsidRPr="0097705F" w:rsidRDefault="00BD094A" w:rsidP="0097705F">
            <w:pPr>
              <w:rPr>
                <w:bCs/>
                <w:lang w:val="en-GB"/>
              </w:rPr>
            </w:pPr>
          </w:p>
        </w:tc>
        <w:tc>
          <w:tcPr>
            <w:tcW w:w="2186" w:type="pct"/>
          </w:tcPr>
          <w:p w14:paraId="42BFF48A" w14:textId="77777777" w:rsidR="00BD094A" w:rsidRPr="0097705F" w:rsidRDefault="00BD094A" w:rsidP="0097705F">
            <w:pPr>
              <w:rPr>
                <w:bCs/>
                <w:lang w:val="en-GB"/>
              </w:rPr>
            </w:pPr>
          </w:p>
        </w:tc>
      </w:tr>
      <w:tr w:rsidR="00BD094A" w:rsidRPr="0097705F" w14:paraId="39AB102D" w14:textId="77777777" w:rsidTr="007A11A3">
        <w:tc>
          <w:tcPr>
            <w:tcW w:w="317" w:type="pct"/>
          </w:tcPr>
          <w:p w14:paraId="09A2C080" w14:textId="77777777" w:rsidR="00BD094A" w:rsidRPr="0097705F" w:rsidRDefault="00BD094A" w:rsidP="0097705F">
            <w:pPr>
              <w:rPr>
                <w:bCs/>
                <w:lang w:val="en-GB"/>
              </w:rPr>
            </w:pPr>
          </w:p>
        </w:tc>
        <w:tc>
          <w:tcPr>
            <w:tcW w:w="420" w:type="pct"/>
          </w:tcPr>
          <w:p w14:paraId="43BF9430" w14:textId="77777777" w:rsidR="00BD094A" w:rsidRPr="0097705F" w:rsidRDefault="00BD094A" w:rsidP="0097705F">
            <w:pPr>
              <w:rPr>
                <w:bCs/>
                <w:lang w:val="en-GB"/>
              </w:rPr>
            </w:pPr>
          </w:p>
        </w:tc>
        <w:tc>
          <w:tcPr>
            <w:tcW w:w="2076" w:type="pct"/>
          </w:tcPr>
          <w:p w14:paraId="27A4DD4A" w14:textId="77777777" w:rsidR="00BD094A" w:rsidRPr="0097705F" w:rsidRDefault="00BD094A" w:rsidP="0097705F">
            <w:pPr>
              <w:rPr>
                <w:bCs/>
                <w:lang w:val="en-GB"/>
              </w:rPr>
            </w:pPr>
          </w:p>
        </w:tc>
        <w:tc>
          <w:tcPr>
            <w:tcW w:w="2186" w:type="pct"/>
          </w:tcPr>
          <w:p w14:paraId="7ACA3047" w14:textId="77777777" w:rsidR="00BD094A" w:rsidRPr="0097705F" w:rsidRDefault="00BD094A" w:rsidP="0097705F">
            <w:pPr>
              <w:rPr>
                <w:bCs/>
                <w:lang w:val="en-GB"/>
              </w:rPr>
            </w:pPr>
          </w:p>
        </w:tc>
      </w:tr>
    </w:tbl>
    <w:p w14:paraId="4C440C53" w14:textId="77777777" w:rsidR="0097705F" w:rsidRPr="0097705F" w:rsidRDefault="0097705F" w:rsidP="0097705F">
      <w:pPr>
        <w:rPr>
          <w:lang w:val="en-GB"/>
        </w:rPr>
      </w:pPr>
    </w:p>
    <w:p w14:paraId="4C440C55" w14:textId="4FC6BDFC" w:rsidR="008B4B72" w:rsidRPr="008B4B72" w:rsidRDefault="0097705F">
      <w:r w:rsidRPr="0097705F">
        <w:rPr>
          <w:lang w:val="en-GB"/>
        </w:rPr>
        <w:t xml:space="preserve">Please submit to </w:t>
      </w:r>
      <w:hyperlink r:id="rId17" w:history="1">
        <w:r w:rsidRPr="0097705F">
          <w:rPr>
            <w:rStyle w:val="Hyperlink"/>
            <w:lang w:val="en-GB"/>
          </w:rPr>
          <w:t>animal.products@mpi.govt.nz</w:t>
        </w:r>
      </w:hyperlink>
      <w:r w:rsidRPr="0097705F">
        <w:rPr>
          <w:lang w:val="en-GB"/>
        </w:rPr>
        <w:t xml:space="preserve"> by 5pm </w:t>
      </w:r>
      <w:r w:rsidR="00406DA1">
        <w:rPr>
          <w:lang w:val="en-GB"/>
        </w:rPr>
        <w:t>18 November</w:t>
      </w:r>
      <w:r w:rsidR="000643B4">
        <w:rPr>
          <w:lang w:val="en-GB"/>
        </w:rPr>
        <w:t xml:space="preserve"> 2016.</w:t>
      </w:r>
    </w:p>
    <w:sectPr w:rsidR="008B4B72" w:rsidRPr="008B4B72" w:rsidSect="00211299">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F955" w14:textId="77777777" w:rsidR="004916A7" w:rsidRDefault="004916A7" w:rsidP="00211299">
      <w:pPr>
        <w:spacing w:before="0" w:after="0" w:line="240" w:lineRule="auto"/>
      </w:pPr>
      <w:r>
        <w:separator/>
      </w:r>
    </w:p>
  </w:endnote>
  <w:endnote w:type="continuationSeparator" w:id="0">
    <w:p w14:paraId="5B3C7653" w14:textId="77777777" w:rsidR="004916A7" w:rsidRDefault="004916A7" w:rsidP="002112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0C5F" w14:textId="77777777" w:rsidR="0097705F" w:rsidRDefault="0097705F">
    <w:pPr>
      <w:pStyle w:val="Footer"/>
    </w:pPr>
  </w:p>
  <w:p w14:paraId="4C440C60" w14:textId="77777777" w:rsidR="0097705F" w:rsidRPr="00EA5333" w:rsidRDefault="00EA5333" w:rsidP="00EA5333">
    <w:pPr>
      <w:spacing w:before="0" w:after="0" w:line="240" w:lineRule="auto"/>
      <w:ind w:right="-567"/>
      <w:jc w:val="right"/>
      <w:rPr>
        <w:rFonts w:ascii="Arial Narrow" w:hAnsi="Arial Narrow"/>
        <w:sz w:val="24"/>
        <w:szCs w:val="24"/>
      </w:rPr>
    </w:pPr>
    <w:r w:rsidRPr="00EA5333">
      <w:rPr>
        <w:rFonts w:ascii="Arial Narrow" w:hAnsi="Arial Narrow"/>
        <w:sz w:val="24"/>
        <w:szCs w:val="24"/>
      </w:rPr>
      <w:t>Regulation &amp; Assurance</w:t>
    </w:r>
    <w:r w:rsidR="0097705F" w:rsidRPr="00EA5333">
      <w:rPr>
        <w:rFonts w:ascii="Arial Narrow" w:hAnsi="Arial Narrow"/>
        <w:sz w:val="24"/>
        <w:szCs w:val="24"/>
      </w:rPr>
      <w:t xml:space="preserve"> Branch</w:t>
    </w:r>
  </w:p>
  <w:p w14:paraId="4C440C61" w14:textId="77777777" w:rsidR="0097705F" w:rsidRPr="00EA5333" w:rsidRDefault="0097705F" w:rsidP="00EA5333">
    <w:pPr>
      <w:spacing w:before="0" w:after="0" w:line="240" w:lineRule="auto"/>
      <w:ind w:right="-567"/>
      <w:jc w:val="right"/>
      <w:rPr>
        <w:sz w:val="20"/>
        <w:szCs w:val="20"/>
      </w:rPr>
    </w:pPr>
    <w:r w:rsidRPr="00EA5333">
      <w:rPr>
        <w:rFonts w:ascii="Arial Narrow" w:hAnsi="Arial Narrow"/>
        <w:sz w:val="20"/>
        <w:szCs w:val="20"/>
      </w:rPr>
      <w:t>Animal &amp; Animal Products Directorate</w:t>
    </w:r>
  </w:p>
  <w:p w14:paraId="4C440C62" w14:textId="77777777" w:rsidR="0097705F" w:rsidRPr="002C40F2" w:rsidRDefault="0097705F" w:rsidP="00EA5333">
    <w:pPr>
      <w:pStyle w:val="Footer"/>
      <w:ind w:right="-567"/>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14:paraId="4C440C63" w14:textId="77777777" w:rsidR="0097705F" w:rsidRDefault="0097705F" w:rsidP="003C1240">
    <w:pPr>
      <w:ind w:right="-568"/>
      <w:jc w:val="right"/>
    </w:pPr>
    <w:r>
      <w:t>www.mpi.govt.nz</w:t>
    </w:r>
    <w:r>
      <w:rPr>
        <w:noProof/>
        <w:lang w:eastAsia="en-NZ"/>
      </w:rPr>
      <w:drawing>
        <wp:anchor distT="0" distB="0" distL="114300" distR="114300" simplePos="0" relativeHeight="251658240" behindDoc="0" locked="0" layoutInCell="1" allowOverlap="1" wp14:anchorId="4C440C6B" wp14:editId="4C440C6C">
          <wp:simplePos x="0" y="0"/>
          <wp:positionH relativeFrom="column">
            <wp:posOffset>-8890</wp:posOffset>
          </wp:positionH>
          <wp:positionV relativeFrom="paragraph">
            <wp:posOffset>-309245</wp:posOffset>
          </wp:positionV>
          <wp:extent cx="2612390" cy="316865"/>
          <wp:effectExtent l="19050" t="0" r="0" b="0"/>
          <wp:wrapNone/>
          <wp:docPr id="5" name="Picture 2"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ing-and-protecting-new-zealand"/>
                  <pic:cNvPicPr>
                    <a:picLocks noChangeAspect="1" noChangeArrowheads="1"/>
                  </pic:cNvPicPr>
                </pic:nvPicPr>
                <pic:blipFill>
                  <a:blip r:embed="rId1"/>
                  <a:srcRect/>
                  <a:stretch>
                    <a:fillRect/>
                  </a:stretch>
                </pic:blipFill>
                <pic:spPr bwMode="auto">
                  <a:xfrm>
                    <a:off x="0" y="0"/>
                    <a:ext cx="2612390" cy="316865"/>
                  </a:xfrm>
                  <a:prstGeom prst="rect">
                    <a:avLst/>
                  </a:prstGeom>
                  <a:noFill/>
                  <a:ln w="9525">
                    <a:noFill/>
                    <a:miter lim="800000"/>
                    <a:headEnd/>
                    <a:tailEnd/>
                  </a:ln>
                </pic:spPr>
              </pic:pic>
            </a:graphicData>
          </a:graphic>
        </wp:anchor>
      </w:drawing>
    </w:r>
  </w:p>
  <w:p w14:paraId="4C440C64" w14:textId="77777777" w:rsidR="0097705F" w:rsidRDefault="00977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698516"/>
      <w:docPartObj>
        <w:docPartGallery w:val="Page Numbers (Bottom of Page)"/>
        <w:docPartUnique/>
      </w:docPartObj>
    </w:sdtPr>
    <w:sdtEndPr/>
    <w:sdtContent>
      <w:p w14:paraId="4C440C67" w14:textId="77777777" w:rsidR="008B4B72" w:rsidRDefault="0048170C">
        <w:pPr>
          <w:pStyle w:val="Footer"/>
          <w:jc w:val="right"/>
        </w:pPr>
        <w:r>
          <w:fldChar w:fldCharType="begin"/>
        </w:r>
        <w:r>
          <w:instrText xml:space="preserve"> PAGE   \* MERGEFORMAT </w:instrText>
        </w:r>
        <w:r>
          <w:fldChar w:fldCharType="separate"/>
        </w:r>
        <w:r w:rsidR="002270BA">
          <w:rPr>
            <w:noProof/>
          </w:rPr>
          <w:t>4</w:t>
        </w:r>
        <w:r>
          <w:rPr>
            <w:noProof/>
          </w:rPr>
          <w:fldChar w:fldCharType="end"/>
        </w:r>
      </w:p>
    </w:sdtContent>
  </w:sdt>
  <w:p w14:paraId="4C440C68" w14:textId="77777777" w:rsidR="005D7E49" w:rsidRDefault="005D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C60B0" w14:textId="77777777" w:rsidR="004916A7" w:rsidRDefault="004916A7" w:rsidP="00211299">
      <w:pPr>
        <w:spacing w:before="0" w:after="0" w:line="240" w:lineRule="auto"/>
      </w:pPr>
      <w:r>
        <w:separator/>
      </w:r>
    </w:p>
  </w:footnote>
  <w:footnote w:type="continuationSeparator" w:id="0">
    <w:p w14:paraId="5379A014" w14:textId="77777777" w:rsidR="004916A7" w:rsidRDefault="004916A7" w:rsidP="002112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0C5C" w14:textId="77777777" w:rsidR="0097705F" w:rsidRPr="005D08ED" w:rsidRDefault="006C248F">
    <w:pPr>
      <w:pStyle w:val="Header"/>
      <w:jc w:val="right"/>
      <w:rPr>
        <w:sz w:val="18"/>
        <w:szCs w:val="18"/>
      </w:rPr>
    </w:pPr>
    <w:r w:rsidRPr="005D08ED">
      <w:rPr>
        <w:sz w:val="18"/>
        <w:szCs w:val="18"/>
      </w:rPr>
      <w:fldChar w:fldCharType="begin"/>
    </w:r>
    <w:r w:rsidR="0097705F" w:rsidRPr="005D08ED">
      <w:rPr>
        <w:sz w:val="18"/>
        <w:szCs w:val="18"/>
      </w:rPr>
      <w:instrText xml:space="preserve"> PAGE   \* MERGEFORMAT </w:instrText>
    </w:r>
    <w:r w:rsidRPr="005D08ED">
      <w:rPr>
        <w:sz w:val="18"/>
        <w:szCs w:val="18"/>
      </w:rPr>
      <w:fldChar w:fldCharType="separate"/>
    </w:r>
    <w:r w:rsidR="002270BA">
      <w:rPr>
        <w:noProof/>
        <w:sz w:val="18"/>
        <w:szCs w:val="18"/>
      </w:rPr>
      <w:t>2</w:t>
    </w:r>
    <w:r w:rsidRPr="005D08ED">
      <w:rPr>
        <w:sz w:val="18"/>
        <w:szCs w:val="18"/>
      </w:rPr>
      <w:fldChar w:fldCharType="end"/>
    </w:r>
  </w:p>
  <w:p w14:paraId="4C440C5D" w14:textId="77777777" w:rsidR="0097705F" w:rsidRDefault="0097705F" w:rsidP="00C065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0C5E" w14:textId="77777777" w:rsidR="0097705F" w:rsidRDefault="0097705F">
    <w:pPr>
      <w:pStyle w:val="Header"/>
    </w:pPr>
    <w:r>
      <w:rPr>
        <w:noProof/>
        <w:lang w:eastAsia="en-NZ"/>
      </w:rPr>
      <w:drawing>
        <wp:anchor distT="0" distB="0" distL="114300" distR="114300" simplePos="0" relativeHeight="251657216" behindDoc="0" locked="0" layoutInCell="1" allowOverlap="1" wp14:anchorId="4C440C69" wp14:editId="4C440C6A">
          <wp:simplePos x="0" y="0"/>
          <wp:positionH relativeFrom="column">
            <wp:posOffset>3166110</wp:posOffset>
          </wp:positionH>
          <wp:positionV relativeFrom="paragraph">
            <wp:posOffset>-221615</wp:posOffset>
          </wp:positionV>
          <wp:extent cx="3557270" cy="819150"/>
          <wp:effectExtent l="19050" t="0" r="5080" b="0"/>
          <wp:wrapNone/>
          <wp:docPr id="4" name="Picture 1"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3557270" cy="8191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0C65" w14:textId="3631AAB6" w:rsidR="00211299" w:rsidRPr="00211299" w:rsidRDefault="00211299" w:rsidP="00211299">
    <w:pPr>
      <w:pStyle w:val="Header"/>
      <w:rPr>
        <w:b/>
        <w:bCs/>
      </w:rPr>
    </w:pPr>
    <w:r>
      <w:rPr>
        <w:b/>
        <w:bCs/>
        <w:noProof/>
        <w:lang w:eastAsia="en-NZ"/>
      </w:rPr>
      <w:drawing>
        <wp:anchor distT="0" distB="0" distL="114300" distR="114300" simplePos="0" relativeHeight="251656192" behindDoc="0" locked="0" layoutInCell="1" allowOverlap="1" wp14:anchorId="4C440C6E" wp14:editId="4C440C6F">
          <wp:simplePos x="0" y="0"/>
          <wp:positionH relativeFrom="column">
            <wp:posOffset>6381750</wp:posOffset>
          </wp:positionH>
          <wp:positionV relativeFrom="paragraph">
            <wp:posOffset>-240030</wp:posOffset>
          </wp:positionV>
          <wp:extent cx="3022600" cy="695325"/>
          <wp:effectExtent l="19050" t="0" r="6350" b="0"/>
          <wp:wrapNone/>
          <wp:docPr id="1" name="Picture 1"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
                  <pic:cNvPicPr>
                    <a:picLocks noChangeAspect="1" noChangeArrowheads="1"/>
                  </pic:cNvPicPr>
                </pic:nvPicPr>
                <pic:blipFill>
                  <a:blip r:embed="rId1"/>
                  <a:srcRect/>
                  <a:stretch>
                    <a:fillRect/>
                  </a:stretch>
                </pic:blipFill>
                <pic:spPr bwMode="auto">
                  <a:xfrm>
                    <a:off x="0" y="0"/>
                    <a:ext cx="3022600" cy="695325"/>
                  </a:xfrm>
                  <a:prstGeom prst="rect">
                    <a:avLst/>
                  </a:prstGeom>
                  <a:noFill/>
                  <a:ln w="9525">
                    <a:noFill/>
                    <a:miter lim="800000"/>
                    <a:headEnd/>
                    <a:tailEnd/>
                  </a:ln>
                </pic:spPr>
              </pic:pic>
            </a:graphicData>
          </a:graphic>
        </wp:anchor>
      </w:drawing>
    </w:r>
  </w:p>
  <w:p w14:paraId="4C440C66" w14:textId="77777777" w:rsidR="00211299" w:rsidRDefault="00211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1323399"/>
    <w:multiLevelType w:val="hybridMultilevel"/>
    <w:tmpl w:val="67689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E17A19"/>
    <w:multiLevelType w:val="hybridMultilevel"/>
    <w:tmpl w:val="AE68473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54EB72F3"/>
    <w:multiLevelType w:val="hybridMultilevel"/>
    <w:tmpl w:val="618A45A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615582B"/>
    <w:multiLevelType w:val="hybridMultilevel"/>
    <w:tmpl w:val="7E866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9"/>
    <w:rsid w:val="00002190"/>
    <w:rsid w:val="00013805"/>
    <w:rsid w:val="000643B4"/>
    <w:rsid w:val="00083708"/>
    <w:rsid w:val="000D0107"/>
    <w:rsid w:val="00135B95"/>
    <w:rsid w:val="00211299"/>
    <w:rsid w:val="002270BA"/>
    <w:rsid w:val="00240E1F"/>
    <w:rsid w:val="002625A7"/>
    <w:rsid w:val="002F65FB"/>
    <w:rsid w:val="00312E0D"/>
    <w:rsid w:val="00373A05"/>
    <w:rsid w:val="003C1240"/>
    <w:rsid w:val="003E34E8"/>
    <w:rsid w:val="00406DA1"/>
    <w:rsid w:val="00466F2E"/>
    <w:rsid w:val="00470F23"/>
    <w:rsid w:val="00472DAD"/>
    <w:rsid w:val="0048170C"/>
    <w:rsid w:val="004916A7"/>
    <w:rsid w:val="004C7158"/>
    <w:rsid w:val="005646FE"/>
    <w:rsid w:val="00590EDC"/>
    <w:rsid w:val="005A58CB"/>
    <w:rsid w:val="005D7E49"/>
    <w:rsid w:val="005E0D11"/>
    <w:rsid w:val="006C248F"/>
    <w:rsid w:val="00727594"/>
    <w:rsid w:val="007C469D"/>
    <w:rsid w:val="00834F28"/>
    <w:rsid w:val="0084336A"/>
    <w:rsid w:val="008B4B72"/>
    <w:rsid w:val="009340CD"/>
    <w:rsid w:val="0097705F"/>
    <w:rsid w:val="009D5AF4"/>
    <w:rsid w:val="00A352EA"/>
    <w:rsid w:val="00A45A91"/>
    <w:rsid w:val="00A515B6"/>
    <w:rsid w:val="00AA1B9A"/>
    <w:rsid w:val="00AD6293"/>
    <w:rsid w:val="00B36170"/>
    <w:rsid w:val="00BD094A"/>
    <w:rsid w:val="00C11E91"/>
    <w:rsid w:val="00C365A9"/>
    <w:rsid w:val="00C66BB1"/>
    <w:rsid w:val="00CA563F"/>
    <w:rsid w:val="00E01CDC"/>
    <w:rsid w:val="00E17BAB"/>
    <w:rsid w:val="00EA5333"/>
    <w:rsid w:val="00F0725F"/>
    <w:rsid w:val="00F267AD"/>
    <w:rsid w:val="00F37892"/>
    <w:rsid w:val="00FE4B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40BF7"/>
  <w15:docId w15:val="{C2CCB96D-8DF1-46F2-B5B3-370D242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299"/>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211299"/>
  </w:style>
  <w:style w:type="paragraph" w:styleId="Footer">
    <w:name w:val="footer"/>
    <w:basedOn w:val="Normal"/>
    <w:link w:val="FooterChar"/>
    <w:uiPriority w:val="99"/>
    <w:unhideWhenUsed/>
    <w:rsid w:val="002112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1299"/>
  </w:style>
  <w:style w:type="paragraph" w:styleId="BalloonText">
    <w:name w:val="Balloon Text"/>
    <w:basedOn w:val="Normal"/>
    <w:link w:val="BalloonTextChar"/>
    <w:uiPriority w:val="99"/>
    <w:semiHidden/>
    <w:unhideWhenUsed/>
    <w:rsid w:val="002112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9"/>
    <w:rPr>
      <w:rFonts w:ascii="Tahoma" w:hAnsi="Tahoma" w:cs="Tahoma"/>
      <w:sz w:val="16"/>
      <w:szCs w:val="16"/>
    </w:rPr>
  </w:style>
  <w:style w:type="table" w:styleId="TableGrid">
    <w:name w:val="Table Grid"/>
    <w:basedOn w:val="TableNormal"/>
    <w:uiPriority w:val="59"/>
    <w:rsid w:val="002112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05F"/>
    <w:rPr>
      <w:color w:val="0000FF" w:themeColor="hyperlink"/>
      <w:u w:val="single"/>
    </w:rPr>
  </w:style>
  <w:style w:type="paragraph" w:customStyle="1" w:styleId="ClauseL1">
    <w:name w:val="Clause L1"/>
    <w:basedOn w:val="Normal"/>
    <w:uiPriority w:val="3"/>
    <w:qFormat/>
    <w:rsid w:val="002625A7"/>
    <w:pPr>
      <w:numPr>
        <w:numId w:val="4"/>
      </w:numPr>
      <w:spacing w:after="0" w:line="240" w:lineRule="auto"/>
    </w:pPr>
    <w:rPr>
      <w:rFonts w:eastAsia="Times New Roman" w:cs="Times New Roman"/>
      <w:lang w:eastAsia="en-NZ"/>
    </w:rPr>
  </w:style>
  <w:style w:type="paragraph" w:customStyle="1" w:styleId="ClauseL2">
    <w:name w:val="Clause L2"/>
    <w:basedOn w:val="ClauseL1"/>
    <w:uiPriority w:val="3"/>
    <w:qFormat/>
    <w:rsid w:val="002625A7"/>
    <w:pPr>
      <w:numPr>
        <w:ilvl w:val="1"/>
      </w:numPr>
      <w:contextualSpacing/>
    </w:pPr>
  </w:style>
  <w:style w:type="paragraph" w:customStyle="1" w:styleId="ClauseL3">
    <w:name w:val="Clause L3"/>
    <w:basedOn w:val="ClauseL2"/>
    <w:uiPriority w:val="3"/>
    <w:locked/>
    <w:rsid w:val="002625A7"/>
    <w:pPr>
      <w:numPr>
        <w:ilvl w:val="2"/>
      </w:numPr>
    </w:pPr>
  </w:style>
  <w:style w:type="numbering" w:customStyle="1" w:styleId="Clause">
    <w:name w:val="Clause"/>
    <w:basedOn w:val="NoList"/>
    <w:uiPriority w:val="99"/>
    <w:rsid w:val="002625A7"/>
    <w:pPr>
      <w:numPr>
        <w:numId w:val="4"/>
      </w:numPr>
    </w:pPr>
  </w:style>
  <w:style w:type="paragraph" w:customStyle="1" w:styleId="ClauseL4">
    <w:name w:val="Clause L4"/>
    <w:basedOn w:val="ClauseL3"/>
    <w:qFormat/>
    <w:rsid w:val="002625A7"/>
    <w:pPr>
      <w:numPr>
        <w:ilvl w:val="3"/>
      </w:numPr>
    </w:pPr>
  </w:style>
  <w:style w:type="paragraph" w:styleId="PlainText">
    <w:name w:val="Plain Text"/>
    <w:basedOn w:val="Normal"/>
    <w:link w:val="PlainTextChar"/>
    <w:uiPriority w:val="99"/>
    <w:semiHidden/>
    <w:rsid w:val="000643B4"/>
    <w:pPr>
      <w:spacing w:before="0"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0643B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mal.products@mpi.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odsafety.govt.nz/elibrary/industry/products-intended-for-animal-consumption/specs-for-products-intended-for-animal-consumption-2014.pdf" TargetMode="External"/><Relationship Id="rId17" Type="http://schemas.openxmlformats.org/officeDocument/2006/relationships/hyperlink" Target="mailto:animal.products@mpi.govt.n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odsafety.govt.nz/elibrary/industry/processing-code-practice-petfood/index.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A352C17FC621E449A9A81316CCC32125" ma:contentTypeVersion="23" ma:contentTypeDescription="Migrated Document" ma:contentTypeScope="" ma:versionID="5eb6a3f316553600c3417f2fa61ac853">
  <xsd:schema xmlns:xsd="http://www.w3.org/2001/XMLSchema" xmlns:xs="http://www.w3.org/2001/XMLSchema" xmlns:p="http://schemas.microsoft.com/office/2006/metadata/properties" xmlns:ns2="21eff07f-80dc-4c04-b419-b1d735df27d1" xmlns:ns3="5fdf045e-715b-48dc-be54-7266d4814e6b" xmlns:ns4="01be4277-2979-4a68-876d-b92b25fceece" targetNamespace="http://schemas.microsoft.com/office/2006/metadata/properties" ma:root="true" ma:fieldsID="2c17781d9d8461e43a6ffd09b8f40377" ns2:_="" ns3:_="" ns4:_="">
    <xsd:import namespace="21eff07f-80dc-4c04-b419-b1d735df27d1"/>
    <xsd:import namespace="5fdf045e-715b-48dc-be54-7266d4814e6b"/>
    <xsd:import namespace="01be4277-2979-4a68-876d-b92b25fceece"/>
    <xsd:element name="properties">
      <xsd:complexType>
        <xsd:sequence>
          <xsd:element name="documentManagement">
            <xsd:complexType>
              <xsd:all>
                <xsd:element ref="ns2:TaxKeywordTaxHTField" minOccurs="0"/>
                <xsd:element ref="ns2:TaxCatchAll" minOccurs="0"/>
                <xsd:element ref="ns2:TaxCatchAllLabel" minOccurs="0"/>
                <xsd:element ref="ns3:C3LegacyDocumentId" minOccurs="0"/>
                <xsd:element ref="ns3:C3LegacyVersionNumber" minOccurs="0"/>
                <xsd:element ref="ns4:C3LegacyTags" minOccurs="0"/>
                <xsd:element ref="ns4:C3LegacyComments" minOccurs="0"/>
                <xsd:element ref="ns3:C3LegacyCreatedDate" minOccurs="0"/>
                <xsd:element ref="ns3:C3LegacyModifiedDate" minOccurs="0"/>
                <xsd:element ref="ns3:C3LegacyCreatedBy" minOccurs="0"/>
                <xsd:element ref="ns3:C3LegacyModifiedBy"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C3MigrationBatch" minOccurs="0"/>
                <xsd:element ref="ns2:p09c04cb037e41399bca005a89afe9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GSubtitle" ma:index="23" nillable="true" ma:displayName="Subtitle" ma:internalName="RGSubtitle">
      <xsd:simpleType>
        <xsd:restriction base="dms:Text"/>
      </xsd:simpleType>
    </xsd:element>
    <xsd:element name="l9a4242e07b447799a9ef0973ee8050a" ma:index="24"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26"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8"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30"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32"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34"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36"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8" nillable="true" ma:displayName="Animal Kingdom" ma:internalName="RGAnimalKingdom">
      <xsd:simpleType>
        <xsd:restriction base="dms:Text"/>
      </xsd:simpleType>
    </xsd:element>
    <xsd:element name="RGPlantKingdom" ma:index="39" nillable="true" ma:displayName="Plant Kingdom" ma:internalName="RGPlantKingdom">
      <xsd:simpleType>
        <xsd:restriction base="dms:Text"/>
      </xsd:simpleType>
    </xsd:element>
    <xsd:element name="RGDocumentOwner" ma:index="40"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41" nillable="true" ma:displayName="Document Date" ma:internalName="RGDocumentDate">
      <xsd:simpleType>
        <xsd:restriction base="dms:DateTime"/>
      </xsd:simpleType>
    </xsd:element>
    <xsd:element name="RGDateOfSigning" ma:index="42" nillable="true" ma:displayName="Date of Signing" ma:internalName="RGDateOfSigning">
      <xsd:simpleType>
        <xsd:restriction base="dms:DateTime"/>
      </xsd:simpleType>
    </xsd:element>
    <xsd:element name="RGEffectiveDate" ma:index="43" nillable="true" ma:displayName="Effective Date" ma:indexed="true" ma:internalName="RGEffectiveDate">
      <xsd:simpleType>
        <xsd:restriction base="dms:DateTime"/>
      </xsd:simpleType>
    </xsd:element>
    <xsd:element name="RGPublishingEndDate" ma:index="44" nillable="true" ma:displayName="Publishing End Date" ma:internalName="RGPublishingEndDate">
      <xsd:simpleType>
        <xsd:restriction base="dms:DateTime"/>
      </xsd:simpleType>
    </xsd:element>
    <xsd:element name="gaaa5c3b52294707b440bc8b25a3c2f3" ma:index="45" nillable="true" ma:taxonomy="true" ma:internalName="gaaa5c3b52294707b440bc8b25a3c2f3" ma:taxonomyFieldName="RGFolder" ma:displayName="Folder" ma:default="" ma:fieldId="{0aaa5c3b-5229-4707-b440-bc8b25a3c2f3}" ma:sspId="3bfd400a-bb0f-42a8-a885-98b592a0f767" ma:termSetId="f6bc942f-495c-4f99-a7a4-d7d63c230a4f" ma:anchorId="391da26d-0621-4cd0-92c0-67ad4ec1c519" ma:open="false" ma:isKeyword="false">
      <xsd:complexType>
        <xsd:sequence>
          <xsd:element ref="pc:Terms" minOccurs="0" maxOccurs="1"/>
        </xsd:sequence>
      </xsd:complexType>
    </xsd:element>
    <xsd:element name="RGLinkedDocuments" ma:index="47" nillable="true" ma:displayName="Linked Documents" ma:internalName="RGLinkedDocuments">
      <xsd:simpleType>
        <xsd:restriction base="dms:Note"/>
      </xsd:simpleType>
    </xsd:element>
    <xsd:element name="RGMasterID" ma:index="48" nillable="true" ma:displayName="MasterID" ma:internalName="RGMasterID">
      <xsd:simpleType>
        <xsd:restriction base="dms:Text"/>
      </xsd:simpleType>
    </xsd:element>
    <xsd:element name="RGArchive" ma:index="49" nillable="true" ma:displayName="Archive" ma:internalName="RGArchive">
      <xsd:simpleType>
        <xsd:restriction base="dms:Boolean"/>
      </xsd:simpleType>
    </xsd:element>
    <xsd:element name="C3MigrationBatch" ma:index="50" nillable="true" ma:displayName="Migration Batch" ma:internalName="C3MigrationBatch">
      <xsd:simpleType>
        <xsd:restriction base="dms:Text"/>
      </xsd:simpleType>
    </xsd:element>
    <xsd:element name="p09c04cb037e41399bca005a89afe936" ma:index="51" nillable="true" ma:displayName="Derived Terms_0" ma:hidden="true" ma:internalName="p09c04cb037e41399bca005a89afe936">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f045e-715b-48dc-be54-7266d4814e6b" elementFormDefault="qualified">
    <xsd:import namespace="http://schemas.microsoft.com/office/2006/documentManagement/types"/>
    <xsd:import namespace="http://schemas.microsoft.com/office/infopath/2007/PartnerControls"/>
    <xsd:element name="C3LegacyDocumentId" ma:index="12" nillable="true" ma:displayName="Legacy Document ID" ma:internalName="C3LegacyDocumentId">
      <xsd:simpleType>
        <xsd:restriction base="dms:Text">
          <xsd:maxLength value="255"/>
        </xsd:restriction>
      </xsd:simpleType>
    </xsd:element>
    <xsd:element name="C3LegacyVersionNumber" ma:index="13" nillable="true" ma:displayName="Legacy Version Number" ma:internalName="C3LegacyVersionNumber">
      <xsd:simpleType>
        <xsd:restriction base="dms:Text">
          <xsd:maxLength value="255"/>
        </xsd:restriction>
      </xsd:simpleType>
    </xsd:element>
    <xsd:element name="C3LegacyCreatedDate" ma:index="16" nillable="true" ma:displayName="Legacy Created Date" ma:internalName="C3LegacyCreatedDate">
      <xsd:simpleType>
        <xsd:restriction base="dms:Text">
          <xsd:maxLength value="255"/>
        </xsd:restriction>
      </xsd:simpleType>
    </xsd:element>
    <xsd:element name="C3LegacyModifiedDate" ma:index="17" nillable="true" ma:displayName="Legacy Modified Date" ma:internalName="C3LegacyModifiedDate">
      <xsd:simpleType>
        <xsd:restriction base="dms:Text">
          <xsd:maxLength value="255"/>
        </xsd:restriction>
      </xsd:simpleType>
    </xsd:element>
    <xsd:element name="C3LegacyCreatedBy" ma:index="18" nillable="true" ma:displayName="Legacy Created By" ma:internalName="C3LegacyCreatedBy">
      <xsd:simpleType>
        <xsd:restriction base="dms:Text">
          <xsd:maxLength value="255"/>
        </xsd:restriction>
      </xsd:simpleType>
    </xsd:element>
    <xsd:element name="C3LegacyModifiedBy" ma:index="19"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LegacyTags" ma:index="14" nillable="true" ma:displayName="Legacy Tags" ma:internalName="C3LegacyTags">
      <xsd:simpleType>
        <xsd:restriction base="dms:Note">
          <xsd:maxLength value="255"/>
        </xsd:restriction>
      </xsd:simpleType>
    </xsd:element>
    <xsd:element name="C3LegacyComments" ma:index="15" nillable="true" ma:displayName="Legacy Comments" ma:internalName="C3Legacy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LegacyComments xmlns="01be4277-2979-4a68-876d-b92b25fceece">Folder Path:/FILE_PLAN/INTERNAL MANAGEMENT/Branch Administration/zHistorical Branch Administration pre realignment May 2014/Standards/STA-Branch-wide/Standards Documentation Processes/Requirements and Guidance/Animal Products/Writer's resources
Version Creator:AttrilJa,AttrilJa
Version state:1.1-Draft-CURRENT</C3LegacyComments>
    <C3LegacyTags xmlns="01be4277-2979-4a68-876d-b92b25fceece">Management;Administration (Internal)</C3LegacyTags>
    <C3LegacyModifiedBy xmlns="5fdf045e-715b-48dc-be54-7266d4814e6b">AttrilJa</C3LegacyModifiedBy>
    <C3LegacyModifiedDate xmlns="5fdf045e-715b-48dc-be54-7266d4814e6b">5/10/2015 3:22:02 p.m.</C3LegacyModifiedDate>
    <TaxCatchAll xmlns="21eff07f-80dc-4c04-b419-b1d735df27d1"/>
    <C3MigrationBatch xmlns="21eff07f-80dc-4c04-b419-b1d735df27d1">rna activeStore 3/12/2015 14:49</C3MigrationBatch>
    <C3LegacyDocumentId xmlns="5fdf045e-715b-48dc-be54-7266d4814e6b">090101b380e8bcc2</C3LegacyDocumentId>
    <TaxKeywordTaxHTField xmlns="21eff07f-80dc-4c04-b419-b1d735df27d1">
      <Terms xmlns="http://schemas.microsoft.com/office/infopath/2007/PartnerControls"/>
    </TaxKeywordTaxHTField>
    <C3LegacyCreatedBy xmlns="5fdf045e-715b-48dc-be54-7266d4814e6b">AttrilJa</C3LegacyCreatedBy>
    <C3LegacyVersionNumber xmlns="5fdf045e-715b-48dc-be54-7266d4814e6b">v1.1</C3LegacyVersionNumber>
    <C3LegacyCreatedDate xmlns="5fdf045e-715b-48dc-be54-7266d4814e6b">30/09/2015 11:12:16 a.m.</C3LegacyCreatedDate>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 xsi:nil="true"/>
    <RGAnimalKingdom xmlns="21eff07f-80dc-4c04-b419-b1d735df27d1" xsi:nil="true"/>
    <RGArchive xmlns="21eff07f-80dc-4c04-b419-b1d735df27d1" xsi:nil="true"/>
    <l9a4242e07b447799a9ef0973ee8050a xmlns="21eff07f-80dc-4c04-b419-b1d735df27d1">
      <Terms xmlns="http://schemas.microsoft.com/office/infopath/2007/PartnerControls"/>
    </l9a4242e07b447799a9ef0973ee8050a>
    <ee1213fe634b43098535da38783c9d98 xmlns="21eff07f-80dc-4c04-b419-b1d735df27d1">
      <Terms xmlns="http://schemas.microsoft.com/office/infopath/2007/PartnerControls"/>
    </ee1213fe634b43098535da38783c9d98>
    <gaaa5c3b52294707b440bc8b25a3c2f3 xmlns="21eff07f-80dc-4c04-b419-b1d735df27d1">
      <Terms xmlns="http://schemas.microsoft.com/office/infopath/2007/PartnerControls"/>
    </gaaa5c3b52294707b440bc8b25a3c2f3>
    <RGEffectiveDate xmlns="21eff07f-80dc-4c04-b419-b1d735df27d1" xsi:nil="true"/>
    <g6e147a33bb94e56a3f8498b2a1e3e76 xmlns="21eff07f-80dc-4c04-b419-b1d735df27d1">
      <Terms xmlns="http://schemas.microsoft.com/office/infopath/2007/PartnerControls"/>
    </g6e147a33bb94e56a3f8498b2a1e3e76>
    <be8625a090f94ac4a550631b2ce12655 xmlns="21eff07f-80dc-4c04-b419-b1d735df27d1">
      <Terms xmlns="http://schemas.microsoft.com/office/infopath/2007/PartnerControls"/>
    </be8625a090f94ac4a550631b2ce12655>
    <RGDateOfSigning xmlns="21eff07f-80dc-4c04-b419-b1d735df27d1" xsi:nil="true"/>
    <RGSubtitle xmlns="21eff07f-80dc-4c04-b419-b1d735df27d1" xsi:nil="true"/>
    <o5cb4348a28442f4919b9a429299c97c xmlns="21eff07f-80dc-4c04-b419-b1d735df27d1">
      <Terms xmlns="http://schemas.microsoft.com/office/infopath/2007/PartnerControls"/>
    </o5cb4348a28442f4919b9a429299c97c>
    <RGPlantKingdom xmlns="21eff07f-80dc-4c04-b419-b1d735df27d1" xsi:nil="true"/>
    <RGDocumentDate xmlns="21eff07f-80dc-4c04-b419-b1d735df27d1" xsi:nil="true"/>
    <RGLinkedDocuments xmlns="21eff07f-80dc-4c04-b419-b1d735df27d1" xsi:nil="true"/>
    <RGMasterID xmlns="21eff07f-80dc-4c04-b419-b1d735df27d1" xsi:nil="true"/>
    <RGDocumentOwner xmlns="21eff07f-80dc-4c04-b419-b1d735df27d1">
      <UserInfo>
        <DisplayName/>
        <AccountId xsi:nil="true"/>
        <AccountType/>
      </UserInfo>
    </RGDocumentOwner>
    <ma148a51080f4fca853803a8fef3201c xmlns="21eff07f-80dc-4c04-b419-b1d735df27d1">
      <Terms xmlns="http://schemas.microsoft.com/office/infopath/2007/PartnerControls"/>
    </ma148a51080f4fca853803a8fef3201c>
    <_dlc_DocId xmlns="21eff07f-80dc-4c04-b419-b1d735df27d1">RGID-17-805</_dlc_DocId>
    <_dlc_DocIdUrl xmlns="21eff07f-80dc-4c04-b419-b1d735df27d1">
      <Url>https://piritahi.cohesion.net.nz/Sites/RG/_layouts/15/DocIdRedir.aspx?ID=RGID-17-805</Url>
      <Description>RGID-17-805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1474BB-261A-47C1-BEC5-87875EA78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5fdf045e-715b-48dc-be54-7266d4814e6b"/>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A4BCA-751A-4C3E-9EF2-26F3D4A128B2}">
  <ds:schemaRefs>
    <ds:schemaRef ds:uri="http://schemas.microsoft.com/sharepoint/v3/contenttype/forms"/>
  </ds:schemaRefs>
</ds:datastoreItem>
</file>

<file path=customXml/itemProps3.xml><?xml version="1.0" encoding="utf-8"?>
<ds:datastoreItem xmlns:ds="http://schemas.openxmlformats.org/officeDocument/2006/customXml" ds:itemID="{2EDFBB79-20A9-4A56-84B9-88743F46EAFF}">
  <ds:schemaRefs>
    <ds:schemaRef ds:uri="http://schemas.microsoft.com/office/2006/metadata/properties"/>
    <ds:schemaRef ds:uri="http://schemas.microsoft.com/office/infopath/2007/PartnerControls"/>
    <ds:schemaRef ds:uri="01be4277-2979-4a68-876d-b92b25fceece"/>
    <ds:schemaRef ds:uri="5fdf045e-715b-48dc-be54-7266d4814e6b"/>
    <ds:schemaRef ds:uri="21eff07f-80dc-4c04-b419-b1d735df27d1"/>
  </ds:schemaRefs>
</ds:datastoreItem>
</file>

<file path=customXml/itemProps4.xml><?xml version="1.0" encoding="utf-8"?>
<ds:datastoreItem xmlns:ds="http://schemas.openxmlformats.org/officeDocument/2006/customXml" ds:itemID="{7EB9B1C7-AA70-4197-AC9A-8C822C26C4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Consultation submissions template with letter2</vt:lpstr>
    </vt:vector>
  </TitlesOfParts>
  <Company>MAF</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Petfood consultation - Submissions template with cover letter</dc:title>
  <dc:creator>Ministry for Primary Industries</dc:creator>
  <cp:keywords/>
  <cp:lastModifiedBy>Kristine Yun</cp:lastModifiedBy>
  <cp:revision>9</cp:revision>
  <dcterms:created xsi:type="dcterms:W3CDTF">2016-10-12T19:45:00Z</dcterms:created>
  <dcterms:modified xsi:type="dcterms:W3CDTF">2016-10-16T23:19:00Z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EmCon">
    <vt:lpwstr/>
  </property>
  <property fmtid="{D5CDD505-2E9C-101B-9397-08002B2CF9AE}" pid="5" name="EmCompanies">
    <vt:lpwstr/>
  </property>
  <property fmtid="{D5CDD505-2E9C-101B-9397-08002B2CF9AE}" pid="6" name="EmAttachCount">
    <vt:lpwstr/>
  </property>
  <property fmtid="{D5CDD505-2E9C-101B-9397-08002B2CF9AE}" pid="7" name="EmSubject">
    <vt:lpwstr/>
  </property>
  <property fmtid="{D5CDD505-2E9C-101B-9397-08002B2CF9AE}" pid="8" name="ContentTypeId">
    <vt:lpwstr>0x0101005496552013C0BA46BE88192D5C6EB20B00812AD021D8FB48E69E291602DEB72D6700A352C17FC621E449A9A81316CCC32125</vt:lpwstr>
  </property>
  <property fmtid="{D5CDD505-2E9C-101B-9397-08002B2CF9AE}" pid="9" name="MPISecurityClassification">
    <vt:lpwstr>7;#Unclassified|a0eb6a10-7661-41c7-90d4-b05f0b8ba072</vt:lpwstr>
  </property>
  <property fmtid="{D5CDD505-2E9C-101B-9397-08002B2CF9AE}" pid="10" name="EmToAddress">
    <vt:lpwstr/>
  </property>
  <property fmtid="{D5CDD505-2E9C-101B-9397-08002B2CF9AE}" pid="11" name="C3Topic">
    <vt:lpwstr>184;#Policies and Procedures|f2a6324e-bce8-4089-ba04-ee9f833025bf</vt:lpwstr>
  </property>
  <property fmtid="{D5CDD505-2E9C-101B-9397-08002B2CF9AE}" pid="12" name="EmReceivedOnBehalfOfName">
    <vt:lpwstr/>
  </property>
  <property fmtid="{D5CDD505-2E9C-101B-9397-08002B2CF9AE}" pid="13" name="EmCategory">
    <vt:lpwstr/>
  </property>
  <property fmtid="{D5CDD505-2E9C-101B-9397-08002B2CF9AE}" pid="14" name="EmConversationIndex">
    <vt:lpwstr/>
  </property>
  <property fmtid="{D5CDD505-2E9C-101B-9397-08002B2CF9AE}" pid="15" name="EmReplyRecipients">
    <vt:lpwstr/>
  </property>
  <property fmtid="{D5CDD505-2E9C-101B-9397-08002B2CF9AE}" pid="16" name="EmBody">
    <vt:lpwstr/>
  </property>
  <property fmtid="{D5CDD505-2E9C-101B-9397-08002B2CF9AE}" pid="17" name="EmReplyRecipientNames">
    <vt:lpwstr/>
  </property>
  <property fmtid="{D5CDD505-2E9C-101B-9397-08002B2CF9AE}" pid="18" name="EmFromName">
    <vt:lpwstr/>
  </property>
  <property fmtid="{D5CDD505-2E9C-101B-9397-08002B2CF9AE}" pid="19" name="EmCC">
    <vt:lpwstr/>
  </property>
  <property fmtid="{D5CDD505-2E9C-101B-9397-08002B2CF9AE}" pid="20" name="EmTo">
    <vt:lpwstr/>
  </property>
  <property fmtid="{D5CDD505-2E9C-101B-9397-08002B2CF9AE}" pid="21" name="EmFrom">
    <vt:lpwstr/>
  </property>
  <property fmtid="{D5CDD505-2E9C-101B-9397-08002B2CF9AE}" pid="22" name="EmType">
    <vt:lpwstr/>
  </property>
  <property fmtid="{D5CDD505-2E9C-101B-9397-08002B2CF9AE}" pid="23" name="EmAttachmentNames">
    <vt:lpwstr/>
  </property>
  <property fmtid="{D5CDD505-2E9C-101B-9397-08002B2CF9AE}" pid="24" name="EmSentOnBehalfOfName">
    <vt:lpwstr/>
  </property>
  <property fmtid="{D5CDD505-2E9C-101B-9397-08002B2CF9AE}" pid="25" name="EmConversationID">
    <vt:lpwstr/>
  </property>
  <property fmtid="{D5CDD505-2E9C-101B-9397-08002B2CF9AE}" pid="26" name="EmBCC">
    <vt:lpwstr/>
  </property>
  <property fmtid="{D5CDD505-2E9C-101B-9397-08002B2CF9AE}" pid="27" name="EmID">
    <vt:lpwstr/>
  </property>
  <property fmtid="{D5CDD505-2E9C-101B-9397-08002B2CF9AE}" pid="28" name="PingarMPI_Terms">
    <vt:lpwstr/>
  </property>
  <property fmtid="{D5CDD505-2E9C-101B-9397-08002B2CF9AE}" pid="29" name="URL">
    <vt:lpwstr/>
  </property>
  <property fmtid="{D5CDD505-2E9C-101B-9397-08002B2CF9AE}" pid="30" name="MPITeam">
    <vt:lpwstr>2850;#Animal Products|d3e673c2-1bae-4704-9218-f5e0b2a92415</vt:lpwstr>
  </property>
  <property fmtid="{D5CDD505-2E9C-101B-9397-08002B2CF9AE}" pid="31" name="_dlc_DocIdItemGuid">
    <vt:lpwstr>c4310325-fdc5-4c09-b24f-6f28cb1b3875</vt:lpwstr>
  </property>
  <property fmtid="{D5CDD505-2E9C-101B-9397-08002B2CF9AE}" pid="32" name="RGProductSector">
    <vt:lpwstr/>
  </property>
  <property fmtid="{D5CDD505-2E9C-101B-9397-08002B2CF9AE}" pid="33" name="RGActivity">
    <vt:lpwstr/>
  </property>
  <property fmtid="{D5CDD505-2E9C-101B-9397-08002B2CF9AE}" pid="34" name="RGWIPStatus">
    <vt:lpwstr/>
  </property>
  <property fmtid="{D5CDD505-2E9C-101B-9397-08002B2CF9AE}" pid="35" name="RGFolder">
    <vt:lpwstr/>
  </property>
  <property fmtid="{D5CDD505-2E9C-101B-9397-08002B2CF9AE}" pid="36" name="RGEndUse">
    <vt:lpwstr/>
  </property>
  <property fmtid="{D5CDD505-2E9C-101B-9397-08002B2CF9AE}" pid="37" name="RGAct">
    <vt:lpwstr/>
  </property>
  <property fmtid="{D5CDD505-2E9C-101B-9397-08002B2CF9AE}" pid="38" name="PiritahiCountry">
    <vt:lpwstr/>
  </property>
  <property fmtid="{D5CDD505-2E9C-101B-9397-08002B2CF9AE}" pid="39" name="RGDocumentType">
    <vt:lpwstr/>
  </property>
</Properties>
</file>