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17D" w:rsidRPr="00FF2C63" w:rsidRDefault="00585422" w:rsidP="00585422">
      <w:pPr>
        <w:pStyle w:val="Heading3"/>
        <w:pBdr>
          <w:bottom w:val="single" w:sz="4" w:space="1" w:color="auto"/>
        </w:pBdr>
        <w:spacing w:before="0"/>
        <w:ind w:left="-284"/>
        <w:rPr>
          <w:b w:val="0"/>
          <w:sz w:val="2"/>
          <w:szCs w:val="2"/>
        </w:rPr>
      </w:pPr>
      <w:r w:rsidRPr="00585422">
        <w:rPr>
          <w:rFonts w:ascii="Arial" w:hAnsi="Arial" w:cs="Arial"/>
          <w:bCs/>
          <w:kern w:val="28"/>
          <w:sz w:val="36"/>
          <w:szCs w:val="36"/>
        </w:rPr>
        <w:t>Guidance</w:t>
      </w:r>
      <w:r>
        <w:rPr>
          <w:rFonts w:ascii="Arial" w:hAnsi="Arial" w:cs="Arial"/>
          <w:bCs/>
          <w:kern w:val="28"/>
          <w:sz w:val="36"/>
          <w:szCs w:val="36"/>
        </w:rPr>
        <w:t xml:space="preserve"> for completing an application form for </w:t>
      </w:r>
      <w:r w:rsidRPr="00585422">
        <w:rPr>
          <w:rFonts w:ascii="Arial" w:hAnsi="Arial" w:cs="Arial"/>
          <w:bCs/>
          <w:kern w:val="28"/>
          <w:sz w:val="36"/>
          <w:szCs w:val="36"/>
        </w:rPr>
        <w:t xml:space="preserve">Wine Exporter Registration </w:t>
      </w:r>
      <w:r>
        <w:rPr>
          <w:rFonts w:ascii="Arial" w:hAnsi="Arial" w:cs="Arial"/>
          <w:bCs/>
          <w:kern w:val="28"/>
          <w:sz w:val="36"/>
          <w:szCs w:val="36"/>
        </w:rPr>
        <w:t>(WA1)</w:t>
      </w:r>
    </w:p>
    <w:p w:rsidR="00585422" w:rsidRDefault="00585422" w:rsidP="00585422">
      <w:pPr>
        <w:pStyle w:val="Instructions"/>
        <w:numPr>
          <w:ilvl w:val="0"/>
          <w:numId w:val="0"/>
        </w:numPr>
        <w:ind w:left="-284"/>
        <w:rPr>
          <w:sz w:val="20"/>
          <w:szCs w:val="20"/>
        </w:rPr>
      </w:pPr>
    </w:p>
    <w:p w:rsidR="00585422" w:rsidRDefault="00585422" w:rsidP="00585422">
      <w:pPr>
        <w:pStyle w:val="Instructions"/>
        <w:numPr>
          <w:ilvl w:val="0"/>
          <w:numId w:val="0"/>
        </w:numPr>
        <w:ind w:left="-284"/>
        <w:rPr>
          <w:sz w:val="20"/>
          <w:szCs w:val="20"/>
        </w:rPr>
      </w:pPr>
      <w:r w:rsidRPr="00585422">
        <w:rPr>
          <w:sz w:val="20"/>
          <w:szCs w:val="20"/>
        </w:rPr>
        <w:t xml:space="preserve">This </w:t>
      </w:r>
      <w:r>
        <w:rPr>
          <w:sz w:val="20"/>
          <w:szCs w:val="20"/>
        </w:rPr>
        <w:t>document</w:t>
      </w:r>
      <w:r w:rsidRPr="00585422">
        <w:rPr>
          <w:sz w:val="20"/>
          <w:szCs w:val="20"/>
        </w:rPr>
        <w:t xml:space="preserve"> provides guidance for completing the wine exporter registration form (WA1). If you export wine other than New Zealand grape wine, you must register as a wine exporter by completing and submitting this form to MPI every year.</w:t>
      </w:r>
    </w:p>
    <w:p w:rsidR="00585422" w:rsidRPr="00585422" w:rsidRDefault="00585422" w:rsidP="00585422">
      <w:pPr>
        <w:pStyle w:val="Instructions"/>
        <w:numPr>
          <w:ilvl w:val="0"/>
          <w:numId w:val="0"/>
        </w:numPr>
        <w:ind w:left="-284"/>
        <w:rPr>
          <w:sz w:val="20"/>
          <w:szCs w:val="20"/>
        </w:rPr>
      </w:pPr>
    </w:p>
    <w:p w:rsidR="00585422" w:rsidRPr="00585422" w:rsidRDefault="00585422" w:rsidP="00585422">
      <w:pPr>
        <w:pStyle w:val="Instructions"/>
        <w:numPr>
          <w:ilvl w:val="0"/>
          <w:numId w:val="0"/>
        </w:numPr>
        <w:ind w:left="-284"/>
        <w:rPr>
          <w:sz w:val="20"/>
          <w:szCs w:val="20"/>
        </w:rPr>
      </w:pPr>
      <w:r w:rsidRPr="00585422">
        <w:rPr>
          <w:sz w:val="20"/>
          <w:szCs w:val="20"/>
        </w:rPr>
        <w:t>This includes exporters of:</w:t>
      </w:r>
    </w:p>
    <w:p w:rsidR="00585422" w:rsidRPr="00585422" w:rsidRDefault="00585422" w:rsidP="00585422">
      <w:pPr>
        <w:pStyle w:val="Instructions"/>
        <w:numPr>
          <w:ilvl w:val="0"/>
          <w:numId w:val="21"/>
        </w:numPr>
        <w:rPr>
          <w:sz w:val="20"/>
          <w:szCs w:val="20"/>
        </w:rPr>
      </w:pPr>
      <w:r w:rsidRPr="00585422">
        <w:rPr>
          <w:sz w:val="20"/>
          <w:szCs w:val="20"/>
        </w:rPr>
        <w:t>kiwifruit wine</w:t>
      </w:r>
    </w:p>
    <w:p w:rsidR="00585422" w:rsidRPr="00585422" w:rsidRDefault="00585422" w:rsidP="00585422">
      <w:pPr>
        <w:pStyle w:val="Instructions"/>
        <w:numPr>
          <w:ilvl w:val="0"/>
          <w:numId w:val="21"/>
        </w:numPr>
        <w:rPr>
          <w:sz w:val="20"/>
          <w:szCs w:val="20"/>
        </w:rPr>
      </w:pPr>
      <w:r w:rsidRPr="00585422">
        <w:rPr>
          <w:sz w:val="20"/>
          <w:szCs w:val="20"/>
        </w:rPr>
        <w:t>fruit wine (other than New Zealand grape wine)</w:t>
      </w:r>
    </w:p>
    <w:p w:rsidR="00585422" w:rsidRPr="00585422" w:rsidRDefault="00585422" w:rsidP="00585422">
      <w:pPr>
        <w:pStyle w:val="Instructions"/>
        <w:numPr>
          <w:ilvl w:val="0"/>
          <w:numId w:val="21"/>
        </w:numPr>
        <w:rPr>
          <w:sz w:val="20"/>
          <w:szCs w:val="20"/>
        </w:rPr>
      </w:pPr>
      <w:r w:rsidRPr="00585422">
        <w:rPr>
          <w:sz w:val="20"/>
          <w:szCs w:val="20"/>
        </w:rPr>
        <w:t>vegetable wine</w:t>
      </w:r>
    </w:p>
    <w:p w:rsidR="00585422" w:rsidRPr="00585422" w:rsidRDefault="00585422" w:rsidP="00585422">
      <w:pPr>
        <w:pStyle w:val="Instructions"/>
        <w:numPr>
          <w:ilvl w:val="0"/>
          <w:numId w:val="21"/>
        </w:numPr>
        <w:rPr>
          <w:sz w:val="20"/>
          <w:szCs w:val="20"/>
        </w:rPr>
      </w:pPr>
      <w:r w:rsidRPr="00585422">
        <w:rPr>
          <w:sz w:val="20"/>
          <w:szCs w:val="20"/>
        </w:rPr>
        <w:t>cider</w:t>
      </w:r>
    </w:p>
    <w:p w:rsidR="00585422" w:rsidRPr="00585422" w:rsidRDefault="00585422" w:rsidP="00585422">
      <w:pPr>
        <w:pStyle w:val="Instructions"/>
        <w:numPr>
          <w:ilvl w:val="0"/>
          <w:numId w:val="21"/>
        </w:numPr>
        <w:rPr>
          <w:sz w:val="20"/>
          <w:szCs w:val="20"/>
        </w:rPr>
      </w:pPr>
      <w:r w:rsidRPr="00585422">
        <w:rPr>
          <w:sz w:val="20"/>
          <w:szCs w:val="20"/>
        </w:rPr>
        <w:t>mead</w:t>
      </w:r>
    </w:p>
    <w:p w:rsidR="00585422" w:rsidRPr="00585422" w:rsidRDefault="00585422" w:rsidP="00585422">
      <w:pPr>
        <w:pStyle w:val="Instructions"/>
        <w:numPr>
          <w:ilvl w:val="0"/>
          <w:numId w:val="21"/>
        </w:numPr>
        <w:rPr>
          <w:sz w:val="20"/>
          <w:szCs w:val="20"/>
        </w:rPr>
      </w:pPr>
      <w:r w:rsidRPr="00585422">
        <w:rPr>
          <w:sz w:val="20"/>
          <w:szCs w:val="20"/>
        </w:rPr>
        <w:t>grape wine made from grapes not grown in New Zealand.</w:t>
      </w:r>
    </w:p>
    <w:p w:rsidR="00585422" w:rsidRDefault="00585422" w:rsidP="00585422">
      <w:pPr>
        <w:pStyle w:val="Instructions"/>
        <w:numPr>
          <w:ilvl w:val="0"/>
          <w:numId w:val="0"/>
        </w:numPr>
        <w:ind w:left="-284"/>
        <w:rPr>
          <w:sz w:val="20"/>
          <w:szCs w:val="20"/>
        </w:rPr>
      </w:pPr>
    </w:p>
    <w:p w:rsidR="00585422" w:rsidRDefault="00585422" w:rsidP="00585422">
      <w:pPr>
        <w:pStyle w:val="Instructions"/>
        <w:numPr>
          <w:ilvl w:val="0"/>
          <w:numId w:val="0"/>
        </w:numPr>
        <w:ind w:left="-284"/>
        <w:rPr>
          <w:sz w:val="20"/>
          <w:szCs w:val="20"/>
        </w:rPr>
      </w:pPr>
      <w:r w:rsidRPr="00585422">
        <w:rPr>
          <w:sz w:val="20"/>
          <w:szCs w:val="20"/>
        </w:rPr>
        <w:t>Below are instructions for each section of the WA1 application form.</w:t>
      </w:r>
    </w:p>
    <w:p w:rsidR="00585422" w:rsidRPr="00585422" w:rsidRDefault="00585422" w:rsidP="00585422">
      <w:pPr>
        <w:pStyle w:val="Instructions"/>
        <w:numPr>
          <w:ilvl w:val="0"/>
          <w:numId w:val="0"/>
        </w:numPr>
        <w:ind w:left="-284"/>
        <w:rPr>
          <w:sz w:val="20"/>
          <w:szCs w:val="20"/>
        </w:rPr>
      </w:pPr>
    </w:p>
    <w:p w:rsidR="00585422" w:rsidRPr="00585422" w:rsidRDefault="00585422" w:rsidP="00585422">
      <w:pPr>
        <w:pStyle w:val="Heading1"/>
      </w:pPr>
      <w:r w:rsidRPr="00585422">
        <w:t>Section 1 – Exporter identification</w:t>
      </w:r>
    </w:p>
    <w:p w:rsidR="00585422" w:rsidRPr="00585422" w:rsidRDefault="00585422" w:rsidP="00585422">
      <w:pPr>
        <w:pStyle w:val="Instructions"/>
        <w:numPr>
          <w:ilvl w:val="0"/>
          <w:numId w:val="0"/>
        </w:numPr>
        <w:ind w:left="-284"/>
        <w:rPr>
          <w:sz w:val="20"/>
          <w:szCs w:val="20"/>
        </w:rPr>
      </w:pPr>
      <w:r w:rsidRPr="00585422">
        <w:rPr>
          <w:sz w:val="20"/>
          <w:szCs w:val="20"/>
        </w:rPr>
        <w:t xml:space="preserve">A unique wine exporter identification will be assigned to each wine exporter. You can choose your own exporter identification, provided it meets the criteria below. </w:t>
      </w:r>
    </w:p>
    <w:p w:rsidR="00585422" w:rsidRDefault="00585422" w:rsidP="00585422">
      <w:pPr>
        <w:pStyle w:val="Instructions"/>
        <w:numPr>
          <w:ilvl w:val="0"/>
          <w:numId w:val="0"/>
        </w:numPr>
        <w:ind w:left="-284"/>
        <w:rPr>
          <w:sz w:val="20"/>
          <w:szCs w:val="20"/>
        </w:rPr>
      </w:pPr>
    </w:p>
    <w:p w:rsidR="00585422" w:rsidRPr="00585422" w:rsidRDefault="00585422" w:rsidP="00585422">
      <w:pPr>
        <w:pStyle w:val="Instructions"/>
        <w:numPr>
          <w:ilvl w:val="0"/>
          <w:numId w:val="0"/>
        </w:numPr>
        <w:ind w:left="-284"/>
        <w:rPr>
          <w:sz w:val="20"/>
          <w:szCs w:val="20"/>
        </w:rPr>
      </w:pPr>
      <w:r w:rsidRPr="00585422">
        <w:rPr>
          <w:sz w:val="20"/>
          <w:szCs w:val="20"/>
        </w:rPr>
        <w:t>Your wine exporter ID must:</w:t>
      </w:r>
    </w:p>
    <w:p w:rsidR="00585422" w:rsidRPr="00585422" w:rsidRDefault="00585422" w:rsidP="00585422">
      <w:pPr>
        <w:pStyle w:val="Instructions"/>
        <w:numPr>
          <w:ilvl w:val="0"/>
          <w:numId w:val="21"/>
        </w:numPr>
        <w:rPr>
          <w:sz w:val="20"/>
          <w:szCs w:val="20"/>
        </w:rPr>
      </w:pPr>
      <w:r w:rsidRPr="00585422">
        <w:rPr>
          <w:sz w:val="20"/>
          <w:szCs w:val="20"/>
        </w:rPr>
        <w:t>be a number or a number/letter combination</w:t>
      </w:r>
    </w:p>
    <w:p w:rsidR="00585422" w:rsidRPr="00585422" w:rsidRDefault="00585422" w:rsidP="00585422">
      <w:pPr>
        <w:pStyle w:val="Instructions"/>
        <w:numPr>
          <w:ilvl w:val="0"/>
          <w:numId w:val="21"/>
        </w:numPr>
        <w:rPr>
          <w:sz w:val="20"/>
          <w:szCs w:val="20"/>
        </w:rPr>
      </w:pPr>
      <w:r w:rsidRPr="00585422">
        <w:rPr>
          <w:sz w:val="20"/>
          <w:szCs w:val="20"/>
        </w:rPr>
        <w:t>be at least 3 and not more than 10 characters</w:t>
      </w:r>
    </w:p>
    <w:p w:rsidR="00585422" w:rsidRPr="00585422" w:rsidRDefault="00585422" w:rsidP="00585422">
      <w:pPr>
        <w:pStyle w:val="Instructions"/>
        <w:numPr>
          <w:ilvl w:val="0"/>
          <w:numId w:val="21"/>
        </w:numPr>
        <w:rPr>
          <w:sz w:val="20"/>
          <w:szCs w:val="20"/>
        </w:rPr>
      </w:pPr>
      <w:r w:rsidRPr="00585422">
        <w:rPr>
          <w:sz w:val="20"/>
          <w:szCs w:val="20"/>
        </w:rPr>
        <w:t>have at least one numerical character and no leading zeros</w:t>
      </w:r>
    </w:p>
    <w:p w:rsidR="00585422" w:rsidRPr="00585422" w:rsidRDefault="00585422" w:rsidP="00585422">
      <w:pPr>
        <w:pStyle w:val="Instructions"/>
        <w:numPr>
          <w:ilvl w:val="0"/>
          <w:numId w:val="21"/>
        </w:numPr>
        <w:rPr>
          <w:sz w:val="20"/>
          <w:szCs w:val="20"/>
        </w:rPr>
      </w:pPr>
      <w:r w:rsidRPr="00585422">
        <w:rPr>
          <w:sz w:val="20"/>
          <w:szCs w:val="20"/>
        </w:rPr>
        <w:t>be unique to you as a wine exporter. It cannot be the same as any other identification used in regard to any other activity regulated under the Animal Products Act 1999 or the Wine Act 2003.</w:t>
      </w:r>
    </w:p>
    <w:p w:rsidR="00585422" w:rsidRPr="00585422" w:rsidRDefault="00585422" w:rsidP="00585422">
      <w:pPr>
        <w:pStyle w:val="Instructions"/>
        <w:numPr>
          <w:ilvl w:val="0"/>
          <w:numId w:val="0"/>
        </w:numPr>
        <w:ind w:left="-284"/>
        <w:rPr>
          <w:sz w:val="20"/>
          <w:szCs w:val="20"/>
        </w:rPr>
      </w:pPr>
    </w:p>
    <w:p w:rsidR="00585422" w:rsidRPr="00585422" w:rsidRDefault="00585422" w:rsidP="00585422">
      <w:pPr>
        <w:pStyle w:val="Instructions"/>
        <w:numPr>
          <w:ilvl w:val="0"/>
          <w:numId w:val="0"/>
        </w:numPr>
        <w:ind w:left="-284"/>
        <w:rPr>
          <w:sz w:val="20"/>
          <w:szCs w:val="20"/>
        </w:rPr>
      </w:pPr>
      <w:r w:rsidRPr="00585422">
        <w:rPr>
          <w:sz w:val="20"/>
          <w:szCs w:val="20"/>
        </w:rPr>
        <w:t>If your wine exporter ID:</w:t>
      </w:r>
    </w:p>
    <w:p w:rsidR="00585422" w:rsidRPr="00585422" w:rsidRDefault="00585422" w:rsidP="00585422">
      <w:pPr>
        <w:pStyle w:val="Instructions"/>
        <w:numPr>
          <w:ilvl w:val="0"/>
          <w:numId w:val="21"/>
        </w:numPr>
        <w:rPr>
          <w:sz w:val="20"/>
          <w:szCs w:val="20"/>
        </w:rPr>
      </w:pPr>
      <w:r w:rsidRPr="00585422">
        <w:rPr>
          <w:sz w:val="20"/>
          <w:szCs w:val="20"/>
        </w:rPr>
        <w:t>is not nominated</w:t>
      </w:r>
    </w:p>
    <w:p w:rsidR="00585422" w:rsidRPr="00585422" w:rsidRDefault="00585422" w:rsidP="00585422">
      <w:pPr>
        <w:pStyle w:val="Instructions"/>
        <w:numPr>
          <w:ilvl w:val="0"/>
          <w:numId w:val="21"/>
        </w:numPr>
        <w:rPr>
          <w:sz w:val="20"/>
          <w:szCs w:val="20"/>
        </w:rPr>
      </w:pPr>
      <w:r w:rsidRPr="00585422">
        <w:rPr>
          <w:sz w:val="20"/>
          <w:szCs w:val="20"/>
        </w:rPr>
        <w:t>is not suitable, or</w:t>
      </w:r>
    </w:p>
    <w:p w:rsidR="00585422" w:rsidRPr="00585422" w:rsidRDefault="00585422" w:rsidP="00585422">
      <w:pPr>
        <w:pStyle w:val="Instructions"/>
        <w:numPr>
          <w:ilvl w:val="0"/>
          <w:numId w:val="21"/>
        </w:numPr>
        <w:rPr>
          <w:sz w:val="20"/>
          <w:szCs w:val="20"/>
        </w:rPr>
      </w:pPr>
      <w:r w:rsidRPr="00585422">
        <w:rPr>
          <w:sz w:val="20"/>
          <w:szCs w:val="20"/>
        </w:rPr>
        <w:t>does not meet the above criteria</w:t>
      </w:r>
    </w:p>
    <w:p w:rsidR="00585422" w:rsidRPr="00585422" w:rsidRDefault="00585422" w:rsidP="00585422">
      <w:pPr>
        <w:pStyle w:val="Instructions"/>
        <w:numPr>
          <w:ilvl w:val="0"/>
          <w:numId w:val="0"/>
        </w:numPr>
        <w:ind w:left="-284"/>
        <w:rPr>
          <w:sz w:val="20"/>
          <w:szCs w:val="20"/>
        </w:rPr>
      </w:pPr>
      <w:r w:rsidRPr="00585422">
        <w:rPr>
          <w:sz w:val="20"/>
          <w:szCs w:val="20"/>
        </w:rPr>
        <w:t>then the Ministry for Primary Industries (MPI) will assign a wine exporter ID.</w:t>
      </w:r>
    </w:p>
    <w:p w:rsidR="00585422" w:rsidRPr="00585422" w:rsidRDefault="00585422" w:rsidP="00585422">
      <w:pPr>
        <w:pStyle w:val="Instructions"/>
        <w:numPr>
          <w:ilvl w:val="0"/>
          <w:numId w:val="0"/>
        </w:numPr>
        <w:ind w:left="-284"/>
        <w:rPr>
          <w:sz w:val="20"/>
          <w:szCs w:val="20"/>
        </w:rPr>
      </w:pPr>
    </w:p>
    <w:p w:rsidR="00585422" w:rsidRPr="00585422" w:rsidRDefault="00585422" w:rsidP="00585422">
      <w:pPr>
        <w:pStyle w:val="Heading1"/>
      </w:pPr>
      <w:r w:rsidRPr="00585422">
        <w:t>Section 2 – Applicant name</w:t>
      </w:r>
    </w:p>
    <w:p w:rsidR="00585422" w:rsidRPr="00585422" w:rsidRDefault="00585422" w:rsidP="00585422">
      <w:pPr>
        <w:pStyle w:val="Instructions"/>
        <w:numPr>
          <w:ilvl w:val="0"/>
          <w:numId w:val="0"/>
        </w:numPr>
        <w:ind w:left="-284"/>
        <w:rPr>
          <w:sz w:val="20"/>
          <w:szCs w:val="20"/>
        </w:rPr>
      </w:pPr>
      <w:r w:rsidRPr="00585422">
        <w:rPr>
          <w:sz w:val="20"/>
          <w:szCs w:val="20"/>
        </w:rPr>
        <w:t>Applicant name is the full legal name of the applicant who has legal authority to act as the wine exporter.</w:t>
      </w:r>
    </w:p>
    <w:p w:rsidR="00585422" w:rsidRDefault="00585422" w:rsidP="00585422">
      <w:pPr>
        <w:pStyle w:val="Instructions"/>
        <w:numPr>
          <w:ilvl w:val="0"/>
          <w:numId w:val="0"/>
        </w:numPr>
        <w:ind w:left="-284"/>
        <w:rPr>
          <w:sz w:val="20"/>
          <w:szCs w:val="20"/>
        </w:rPr>
      </w:pPr>
    </w:p>
    <w:p w:rsidR="00585422" w:rsidRPr="00585422" w:rsidRDefault="00585422" w:rsidP="00585422">
      <w:pPr>
        <w:pStyle w:val="Instructions"/>
        <w:numPr>
          <w:ilvl w:val="0"/>
          <w:numId w:val="0"/>
        </w:numPr>
        <w:ind w:left="-284"/>
        <w:rPr>
          <w:sz w:val="20"/>
          <w:szCs w:val="20"/>
        </w:rPr>
      </w:pPr>
      <w:r w:rsidRPr="00585422">
        <w:rPr>
          <w:sz w:val="20"/>
          <w:szCs w:val="20"/>
        </w:rPr>
        <w:t>This may be the name of a company, a partnership, an individual or multiple individuals:</w:t>
      </w:r>
    </w:p>
    <w:p w:rsidR="00585422" w:rsidRPr="00585422" w:rsidRDefault="00585422" w:rsidP="00585422">
      <w:pPr>
        <w:pStyle w:val="Instructions"/>
        <w:numPr>
          <w:ilvl w:val="0"/>
          <w:numId w:val="21"/>
        </w:numPr>
        <w:rPr>
          <w:sz w:val="20"/>
          <w:szCs w:val="20"/>
        </w:rPr>
      </w:pPr>
      <w:r w:rsidRPr="00585422">
        <w:rPr>
          <w:b/>
          <w:sz w:val="20"/>
          <w:szCs w:val="20"/>
        </w:rPr>
        <w:t>Company</w:t>
      </w:r>
      <w:r w:rsidRPr="00585422">
        <w:rPr>
          <w:sz w:val="20"/>
          <w:szCs w:val="20"/>
        </w:rPr>
        <w:t xml:space="preserve"> - provide the name of the company as registered under the Companies Act 1993.</w:t>
      </w:r>
    </w:p>
    <w:p w:rsidR="00585422" w:rsidRPr="00585422" w:rsidRDefault="00585422" w:rsidP="00585422">
      <w:pPr>
        <w:pStyle w:val="Instructions"/>
        <w:numPr>
          <w:ilvl w:val="0"/>
          <w:numId w:val="21"/>
        </w:numPr>
        <w:rPr>
          <w:sz w:val="20"/>
          <w:szCs w:val="20"/>
        </w:rPr>
      </w:pPr>
      <w:r w:rsidRPr="00585422">
        <w:rPr>
          <w:b/>
          <w:sz w:val="20"/>
          <w:szCs w:val="20"/>
        </w:rPr>
        <w:t>Partnership</w:t>
      </w:r>
      <w:r w:rsidRPr="00585422">
        <w:rPr>
          <w:sz w:val="20"/>
          <w:szCs w:val="20"/>
        </w:rPr>
        <w:t xml:space="preserve"> - provide the full legal names of all individuals and / or companies within the partnership and the trading name used by the partnership. </w:t>
      </w:r>
    </w:p>
    <w:p w:rsidR="00585422" w:rsidRPr="00585422" w:rsidRDefault="00585422" w:rsidP="00585422">
      <w:pPr>
        <w:pStyle w:val="Instructions"/>
        <w:numPr>
          <w:ilvl w:val="0"/>
          <w:numId w:val="21"/>
        </w:numPr>
        <w:rPr>
          <w:sz w:val="20"/>
          <w:szCs w:val="20"/>
        </w:rPr>
      </w:pPr>
      <w:r w:rsidRPr="00585422">
        <w:rPr>
          <w:b/>
          <w:sz w:val="20"/>
          <w:szCs w:val="20"/>
        </w:rPr>
        <w:t xml:space="preserve">Individual </w:t>
      </w:r>
      <w:r w:rsidRPr="00585422">
        <w:rPr>
          <w:sz w:val="20"/>
          <w:szCs w:val="20"/>
        </w:rPr>
        <w:t>- provide the full legal name of the individual and a trading name if applicable.</w:t>
      </w:r>
    </w:p>
    <w:p w:rsidR="00585422" w:rsidRPr="00585422" w:rsidRDefault="00585422" w:rsidP="00585422">
      <w:pPr>
        <w:pStyle w:val="Instructions"/>
        <w:numPr>
          <w:ilvl w:val="0"/>
          <w:numId w:val="21"/>
        </w:numPr>
        <w:rPr>
          <w:sz w:val="20"/>
          <w:szCs w:val="20"/>
        </w:rPr>
      </w:pPr>
      <w:r w:rsidRPr="00585422">
        <w:rPr>
          <w:b/>
          <w:sz w:val="20"/>
          <w:szCs w:val="20"/>
        </w:rPr>
        <w:t>Multiple individuals</w:t>
      </w:r>
      <w:r w:rsidRPr="00585422">
        <w:rPr>
          <w:sz w:val="20"/>
          <w:szCs w:val="20"/>
        </w:rPr>
        <w:t xml:space="preserve"> - provide the full legal names of all individuals.</w:t>
      </w:r>
    </w:p>
    <w:p w:rsidR="00585422" w:rsidRDefault="00585422" w:rsidP="00585422">
      <w:pPr>
        <w:pStyle w:val="Instructions"/>
        <w:numPr>
          <w:ilvl w:val="0"/>
          <w:numId w:val="0"/>
        </w:numPr>
        <w:ind w:left="-284"/>
        <w:rPr>
          <w:sz w:val="20"/>
          <w:szCs w:val="20"/>
        </w:rPr>
      </w:pPr>
    </w:p>
    <w:p w:rsidR="00585422" w:rsidRDefault="00585422" w:rsidP="00585422">
      <w:pPr>
        <w:pStyle w:val="Instructions"/>
        <w:numPr>
          <w:ilvl w:val="0"/>
          <w:numId w:val="0"/>
        </w:numPr>
        <w:ind w:left="-284"/>
        <w:rPr>
          <w:sz w:val="20"/>
          <w:szCs w:val="20"/>
        </w:rPr>
      </w:pPr>
    </w:p>
    <w:p w:rsidR="00585422" w:rsidRDefault="00585422" w:rsidP="00585422">
      <w:pPr>
        <w:pStyle w:val="Instructions"/>
        <w:numPr>
          <w:ilvl w:val="0"/>
          <w:numId w:val="0"/>
        </w:numPr>
        <w:ind w:left="-284"/>
        <w:rPr>
          <w:sz w:val="20"/>
          <w:szCs w:val="20"/>
        </w:rPr>
      </w:pPr>
    </w:p>
    <w:p w:rsidR="00585422" w:rsidRPr="00585422" w:rsidRDefault="00585422" w:rsidP="00585422">
      <w:pPr>
        <w:pStyle w:val="Instructions"/>
        <w:numPr>
          <w:ilvl w:val="0"/>
          <w:numId w:val="0"/>
        </w:numPr>
        <w:ind w:left="-284"/>
        <w:rPr>
          <w:sz w:val="20"/>
          <w:szCs w:val="20"/>
        </w:rPr>
      </w:pPr>
      <w:r w:rsidRPr="00585422">
        <w:rPr>
          <w:sz w:val="20"/>
          <w:szCs w:val="20"/>
        </w:rPr>
        <w:t>You must supply the full legal names of all individuals. The use of initials for first names is not permitted. The names will appear on the Notice of Registration and the public register as stated in the application form, including the use of upper and lower case as they appear in your application.</w:t>
      </w:r>
    </w:p>
    <w:p w:rsidR="00585422" w:rsidRDefault="00585422" w:rsidP="00585422">
      <w:pPr>
        <w:pStyle w:val="Instructions"/>
        <w:numPr>
          <w:ilvl w:val="0"/>
          <w:numId w:val="0"/>
        </w:numPr>
        <w:ind w:left="-284"/>
        <w:rPr>
          <w:sz w:val="20"/>
          <w:szCs w:val="20"/>
        </w:rPr>
      </w:pPr>
    </w:p>
    <w:p w:rsidR="00585422" w:rsidRPr="00585422" w:rsidRDefault="00585422" w:rsidP="00585422">
      <w:pPr>
        <w:pStyle w:val="Instructions"/>
        <w:numPr>
          <w:ilvl w:val="0"/>
          <w:numId w:val="0"/>
        </w:numPr>
        <w:ind w:left="-284"/>
        <w:rPr>
          <w:sz w:val="20"/>
          <w:szCs w:val="20"/>
        </w:rPr>
      </w:pPr>
      <w:r w:rsidRPr="00585422">
        <w:rPr>
          <w:sz w:val="20"/>
          <w:szCs w:val="20"/>
        </w:rPr>
        <w:t>If the name is a registered company, the name will appear on the Notice of Registration and the public register with the use of upper and lower case as stated in the application form but otherwise as a direct copy of the name on the Certificate of Incorporation as stated in the Companies Office database.</w:t>
      </w:r>
    </w:p>
    <w:p w:rsidR="00585422" w:rsidRDefault="00585422" w:rsidP="00585422">
      <w:pPr>
        <w:pStyle w:val="Instructions"/>
        <w:numPr>
          <w:ilvl w:val="0"/>
          <w:numId w:val="0"/>
        </w:numPr>
        <w:ind w:left="-284"/>
        <w:rPr>
          <w:sz w:val="20"/>
          <w:szCs w:val="20"/>
        </w:rPr>
      </w:pPr>
    </w:p>
    <w:p w:rsidR="00585422" w:rsidRPr="00585422" w:rsidRDefault="00585422" w:rsidP="00585422">
      <w:pPr>
        <w:pStyle w:val="Instructions"/>
        <w:numPr>
          <w:ilvl w:val="0"/>
          <w:numId w:val="0"/>
        </w:numPr>
        <w:ind w:left="-284"/>
        <w:rPr>
          <w:sz w:val="20"/>
          <w:szCs w:val="20"/>
        </w:rPr>
      </w:pPr>
      <w:r w:rsidRPr="00585422">
        <w:rPr>
          <w:sz w:val="20"/>
          <w:szCs w:val="20"/>
        </w:rPr>
        <w:t xml:space="preserve">If the name is a partnership, the name will appear on the Notice of Registration and the public register in the format “&lt;partner names&gt;, a partnership trading as &lt;trading name&gt;” and as stated in the application form, including the use of upper and lower case as provided by the applicant. You will be permitted to use the trading name as the exporter name on export certificates. </w:t>
      </w:r>
    </w:p>
    <w:p w:rsidR="00585422" w:rsidRPr="00585422" w:rsidRDefault="00585422" w:rsidP="00585422">
      <w:pPr>
        <w:pStyle w:val="Instructions"/>
        <w:numPr>
          <w:ilvl w:val="0"/>
          <w:numId w:val="0"/>
        </w:numPr>
        <w:ind w:left="-284"/>
        <w:rPr>
          <w:sz w:val="20"/>
          <w:szCs w:val="20"/>
        </w:rPr>
      </w:pPr>
    </w:p>
    <w:p w:rsidR="00585422" w:rsidRPr="00585422" w:rsidRDefault="00585422" w:rsidP="00585422">
      <w:pPr>
        <w:pStyle w:val="Instructions"/>
        <w:numPr>
          <w:ilvl w:val="0"/>
          <w:numId w:val="0"/>
        </w:numPr>
        <w:ind w:left="-284"/>
        <w:rPr>
          <w:sz w:val="20"/>
          <w:szCs w:val="20"/>
        </w:rPr>
      </w:pPr>
      <w:r w:rsidRPr="00585422">
        <w:rPr>
          <w:sz w:val="20"/>
          <w:szCs w:val="20"/>
        </w:rPr>
        <w:t>If the name is an individual, and you have a trading name, the name will appear in the format “&lt;individual name&gt; trading as &lt;trading name&gt;”. You will be permitted to use the trading name as the exporter name on export certificates.</w:t>
      </w:r>
    </w:p>
    <w:p w:rsidR="00585422" w:rsidRPr="00585422" w:rsidRDefault="00585422" w:rsidP="00585422">
      <w:pPr>
        <w:pStyle w:val="Instructions"/>
        <w:numPr>
          <w:ilvl w:val="0"/>
          <w:numId w:val="0"/>
        </w:numPr>
        <w:ind w:left="-284"/>
        <w:rPr>
          <w:sz w:val="20"/>
          <w:szCs w:val="20"/>
        </w:rPr>
      </w:pPr>
    </w:p>
    <w:p w:rsidR="00585422" w:rsidRPr="00585422" w:rsidRDefault="00585422" w:rsidP="00585422">
      <w:pPr>
        <w:pStyle w:val="Heading1"/>
      </w:pPr>
      <w:r w:rsidRPr="00585422">
        <w:t>Section 3 – Business address and contact details</w:t>
      </w:r>
    </w:p>
    <w:p w:rsidR="00585422" w:rsidRPr="00585422" w:rsidRDefault="00585422" w:rsidP="00585422">
      <w:pPr>
        <w:pStyle w:val="Instructions"/>
        <w:numPr>
          <w:ilvl w:val="0"/>
          <w:numId w:val="0"/>
        </w:numPr>
        <w:ind w:left="-284"/>
        <w:rPr>
          <w:sz w:val="20"/>
          <w:szCs w:val="20"/>
        </w:rPr>
      </w:pPr>
      <w:r w:rsidRPr="00585422">
        <w:rPr>
          <w:sz w:val="20"/>
          <w:szCs w:val="20"/>
        </w:rPr>
        <w:t xml:space="preserve">If you provide an email address, you may receive official notifications and letters electronically from time to time. </w:t>
      </w:r>
    </w:p>
    <w:p w:rsidR="00585422" w:rsidRPr="00585422" w:rsidRDefault="00585422" w:rsidP="00585422">
      <w:pPr>
        <w:pStyle w:val="Instructions"/>
        <w:numPr>
          <w:ilvl w:val="0"/>
          <w:numId w:val="0"/>
        </w:numPr>
        <w:ind w:left="-284"/>
        <w:rPr>
          <w:sz w:val="20"/>
          <w:szCs w:val="20"/>
        </w:rPr>
      </w:pPr>
    </w:p>
    <w:p w:rsidR="00585422" w:rsidRPr="00585422" w:rsidRDefault="00585422" w:rsidP="00585422">
      <w:pPr>
        <w:pStyle w:val="Heading1"/>
      </w:pPr>
      <w:r w:rsidRPr="00585422">
        <w:t>Section 4 – Registered company address and contact details</w:t>
      </w:r>
    </w:p>
    <w:p w:rsidR="00585422" w:rsidRPr="00585422" w:rsidRDefault="00585422" w:rsidP="00585422">
      <w:pPr>
        <w:pStyle w:val="Instructions"/>
        <w:numPr>
          <w:ilvl w:val="0"/>
          <w:numId w:val="0"/>
        </w:numPr>
        <w:ind w:left="-284"/>
        <w:rPr>
          <w:sz w:val="20"/>
          <w:szCs w:val="20"/>
        </w:rPr>
      </w:pPr>
      <w:r w:rsidRPr="00585422">
        <w:rPr>
          <w:sz w:val="20"/>
          <w:szCs w:val="20"/>
        </w:rPr>
        <w:t>The registered company address is the address registered with the New Zealand Companies Office. This may or may not be the same as the address provided in section 3 above. Only provide the registered company address if it is different from the business address stated in section 3.</w:t>
      </w:r>
    </w:p>
    <w:p w:rsidR="00585422" w:rsidRPr="00585422" w:rsidRDefault="00585422" w:rsidP="00585422">
      <w:pPr>
        <w:pStyle w:val="Instructions"/>
        <w:numPr>
          <w:ilvl w:val="0"/>
          <w:numId w:val="0"/>
        </w:numPr>
        <w:ind w:left="-284"/>
        <w:rPr>
          <w:sz w:val="20"/>
          <w:szCs w:val="20"/>
        </w:rPr>
      </w:pPr>
    </w:p>
    <w:p w:rsidR="00585422" w:rsidRPr="00585422" w:rsidRDefault="00585422" w:rsidP="00585422">
      <w:pPr>
        <w:pStyle w:val="Heading1"/>
      </w:pPr>
      <w:r w:rsidRPr="00585422">
        <w:t>Section 5 – Countries products are exported to</w:t>
      </w:r>
    </w:p>
    <w:p w:rsidR="00585422" w:rsidRDefault="00585422" w:rsidP="00585422">
      <w:pPr>
        <w:pStyle w:val="Instructions"/>
        <w:numPr>
          <w:ilvl w:val="0"/>
          <w:numId w:val="0"/>
        </w:numPr>
        <w:ind w:left="-284"/>
        <w:rPr>
          <w:sz w:val="20"/>
          <w:szCs w:val="20"/>
        </w:rPr>
      </w:pPr>
      <w:r w:rsidRPr="00585422">
        <w:rPr>
          <w:sz w:val="20"/>
          <w:szCs w:val="20"/>
        </w:rPr>
        <w:t>List the countries that you intend to export to this year.</w:t>
      </w:r>
    </w:p>
    <w:p w:rsidR="00585422" w:rsidRPr="00585422" w:rsidRDefault="00585422" w:rsidP="00585422">
      <w:pPr>
        <w:pStyle w:val="Instructions"/>
        <w:numPr>
          <w:ilvl w:val="0"/>
          <w:numId w:val="0"/>
        </w:numPr>
        <w:ind w:left="-284"/>
        <w:rPr>
          <w:sz w:val="20"/>
          <w:szCs w:val="20"/>
        </w:rPr>
      </w:pPr>
      <w:bookmarkStart w:id="0" w:name="_GoBack"/>
      <w:bookmarkEnd w:id="0"/>
      <w:r w:rsidRPr="00585422">
        <w:rPr>
          <w:sz w:val="20"/>
          <w:szCs w:val="20"/>
        </w:rPr>
        <w:t>Product types include grape wine, fruit wine, cider, mead, etc.</w:t>
      </w:r>
    </w:p>
    <w:p w:rsidR="00585422" w:rsidRPr="00585422" w:rsidRDefault="00585422" w:rsidP="00585422">
      <w:pPr>
        <w:pStyle w:val="Instructions"/>
        <w:numPr>
          <w:ilvl w:val="0"/>
          <w:numId w:val="0"/>
        </w:numPr>
        <w:ind w:left="-284"/>
        <w:rPr>
          <w:sz w:val="20"/>
          <w:szCs w:val="20"/>
        </w:rPr>
      </w:pPr>
    </w:p>
    <w:p w:rsidR="00585422" w:rsidRPr="00585422" w:rsidRDefault="00585422" w:rsidP="00585422">
      <w:pPr>
        <w:pStyle w:val="Heading1"/>
      </w:pPr>
      <w:r w:rsidRPr="00585422">
        <w:t>Section 6 – Where applicant is a New Zealand agent acting for a foreign exporter</w:t>
      </w:r>
    </w:p>
    <w:p w:rsidR="00585422" w:rsidRPr="00585422" w:rsidRDefault="00585422" w:rsidP="00585422">
      <w:pPr>
        <w:pStyle w:val="Instructions"/>
        <w:numPr>
          <w:ilvl w:val="0"/>
          <w:numId w:val="0"/>
        </w:numPr>
        <w:ind w:left="-284"/>
        <w:rPr>
          <w:sz w:val="20"/>
          <w:szCs w:val="20"/>
        </w:rPr>
      </w:pPr>
      <w:r w:rsidRPr="00585422">
        <w:rPr>
          <w:sz w:val="20"/>
          <w:szCs w:val="20"/>
        </w:rPr>
        <w:t>Section 6c (the foreign exporter declaration) must be completed by the foreign exporter. This could be a director, partner or individual, or a person with legal authority to act on behalf of the foreign registered company.</w:t>
      </w:r>
    </w:p>
    <w:p w:rsidR="00585422" w:rsidRPr="00585422" w:rsidRDefault="00585422" w:rsidP="00585422">
      <w:pPr>
        <w:pStyle w:val="Instructions"/>
        <w:numPr>
          <w:ilvl w:val="0"/>
          <w:numId w:val="0"/>
        </w:numPr>
        <w:ind w:left="-284"/>
        <w:rPr>
          <w:sz w:val="20"/>
          <w:szCs w:val="20"/>
        </w:rPr>
      </w:pPr>
    </w:p>
    <w:p w:rsidR="00585422" w:rsidRPr="00585422" w:rsidRDefault="00585422" w:rsidP="00585422">
      <w:pPr>
        <w:pStyle w:val="Instructions"/>
        <w:numPr>
          <w:ilvl w:val="0"/>
          <w:numId w:val="0"/>
        </w:numPr>
        <w:ind w:left="-284"/>
        <w:rPr>
          <w:sz w:val="20"/>
          <w:szCs w:val="20"/>
        </w:rPr>
      </w:pPr>
      <w:r w:rsidRPr="00585422">
        <w:rPr>
          <w:sz w:val="20"/>
          <w:szCs w:val="20"/>
        </w:rPr>
        <w:t>Note that the New Zealand agent will be held liable as the exporter.</w:t>
      </w:r>
    </w:p>
    <w:p w:rsidR="00585422" w:rsidRPr="00585422" w:rsidRDefault="00585422" w:rsidP="00585422">
      <w:pPr>
        <w:pStyle w:val="Instructions"/>
        <w:numPr>
          <w:ilvl w:val="0"/>
          <w:numId w:val="21"/>
        </w:numPr>
        <w:rPr>
          <w:sz w:val="20"/>
          <w:szCs w:val="20"/>
        </w:rPr>
      </w:pPr>
      <w:r w:rsidRPr="00585422">
        <w:rPr>
          <w:sz w:val="20"/>
          <w:szCs w:val="20"/>
        </w:rPr>
        <w:t>The Notice of Registration will be issued in the name of the New Zealand agent as the exporter. The foreign exporter will be identified on the Notice of Registration.</w:t>
      </w:r>
    </w:p>
    <w:p w:rsidR="00585422" w:rsidRPr="00585422" w:rsidRDefault="00585422" w:rsidP="00585422">
      <w:pPr>
        <w:pStyle w:val="Instructions"/>
        <w:numPr>
          <w:ilvl w:val="0"/>
          <w:numId w:val="21"/>
        </w:numPr>
        <w:rPr>
          <w:sz w:val="20"/>
          <w:szCs w:val="20"/>
        </w:rPr>
      </w:pPr>
      <w:r w:rsidRPr="00585422">
        <w:rPr>
          <w:sz w:val="20"/>
          <w:szCs w:val="20"/>
        </w:rPr>
        <w:t>The Notice of Registration will be delivered to the business postal address of the New Zealand agent.</w:t>
      </w:r>
    </w:p>
    <w:p w:rsidR="00585422" w:rsidRPr="00585422" w:rsidRDefault="00585422" w:rsidP="00585422">
      <w:pPr>
        <w:pStyle w:val="Instructions"/>
        <w:numPr>
          <w:ilvl w:val="0"/>
          <w:numId w:val="21"/>
        </w:numPr>
        <w:rPr>
          <w:sz w:val="20"/>
          <w:szCs w:val="20"/>
        </w:rPr>
      </w:pPr>
      <w:r w:rsidRPr="00585422">
        <w:rPr>
          <w:sz w:val="20"/>
          <w:szCs w:val="20"/>
        </w:rPr>
        <w:t xml:space="preserve">All communications will be issued to the New Zealand agent. </w:t>
      </w:r>
    </w:p>
    <w:p w:rsidR="00585422" w:rsidRPr="00585422" w:rsidRDefault="00585422" w:rsidP="00585422">
      <w:pPr>
        <w:pStyle w:val="Instructions"/>
        <w:numPr>
          <w:ilvl w:val="0"/>
          <w:numId w:val="0"/>
        </w:numPr>
        <w:ind w:left="-284"/>
        <w:rPr>
          <w:sz w:val="20"/>
          <w:szCs w:val="20"/>
        </w:rPr>
      </w:pPr>
    </w:p>
    <w:p w:rsidR="00585422" w:rsidRPr="00585422" w:rsidRDefault="00585422" w:rsidP="00585422">
      <w:pPr>
        <w:pStyle w:val="Heading1"/>
      </w:pPr>
      <w:r w:rsidRPr="00585422">
        <w:t>Section 7 – Applicant statement</w:t>
      </w:r>
    </w:p>
    <w:p w:rsidR="00585422" w:rsidRPr="00585422" w:rsidRDefault="00585422" w:rsidP="00585422">
      <w:pPr>
        <w:pStyle w:val="Instructions"/>
        <w:numPr>
          <w:ilvl w:val="0"/>
          <w:numId w:val="0"/>
        </w:numPr>
        <w:ind w:left="-284"/>
        <w:rPr>
          <w:sz w:val="20"/>
          <w:szCs w:val="20"/>
        </w:rPr>
      </w:pPr>
      <w:r w:rsidRPr="00585422">
        <w:rPr>
          <w:sz w:val="20"/>
          <w:szCs w:val="20"/>
        </w:rPr>
        <w:t>This statement must be completed by the wine exporter. This could be a director, partner or individual, or a person with legal authority to act on behalf of the registered company, individual(s) or partnership.</w:t>
      </w:r>
    </w:p>
    <w:p w:rsidR="00585422" w:rsidRPr="00585422" w:rsidRDefault="00585422" w:rsidP="00585422">
      <w:pPr>
        <w:pStyle w:val="Instructions"/>
        <w:numPr>
          <w:ilvl w:val="0"/>
          <w:numId w:val="0"/>
        </w:numPr>
        <w:ind w:left="-284"/>
        <w:rPr>
          <w:sz w:val="20"/>
          <w:szCs w:val="20"/>
        </w:rPr>
      </w:pPr>
    </w:p>
    <w:p w:rsidR="00585422" w:rsidRPr="00585422" w:rsidRDefault="00585422" w:rsidP="00585422">
      <w:pPr>
        <w:pStyle w:val="Heading1"/>
      </w:pPr>
      <w:r w:rsidRPr="00585422">
        <w:t>Section 8 – MPI fees</w:t>
      </w:r>
    </w:p>
    <w:p w:rsidR="00585422" w:rsidRPr="00585422" w:rsidRDefault="00585422" w:rsidP="00585422">
      <w:pPr>
        <w:pStyle w:val="Instructions"/>
        <w:numPr>
          <w:ilvl w:val="0"/>
          <w:numId w:val="0"/>
        </w:numPr>
        <w:ind w:left="-284"/>
        <w:rPr>
          <w:sz w:val="20"/>
          <w:szCs w:val="20"/>
        </w:rPr>
      </w:pPr>
      <w:r w:rsidRPr="00585422">
        <w:rPr>
          <w:sz w:val="20"/>
          <w:szCs w:val="20"/>
        </w:rPr>
        <w:t>Fees are listed in the wine exporter registration application form.</w:t>
      </w:r>
    </w:p>
    <w:p w:rsidR="00585422" w:rsidRPr="00585422" w:rsidRDefault="00585422" w:rsidP="00585422">
      <w:pPr>
        <w:pStyle w:val="Instructions"/>
        <w:numPr>
          <w:ilvl w:val="0"/>
          <w:numId w:val="0"/>
        </w:numPr>
        <w:ind w:left="-284"/>
        <w:rPr>
          <w:sz w:val="20"/>
          <w:szCs w:val="20"/>
        </w:rPr>
      </w:pPr>
    </w:p>
    <w:p w:rsidR="00585422" w:rsidRDefault="00585422" w:rsidP="00585422">
      <w:pPr>
        <w:pStyle w:val="Heading1"/>
      </w:pPr>
    </w:p>
    <w:p w:rsidR="00585422" w:rsidRPr="00585422" w:rsidRDefault="00585422" w:rsidP="00585422">
      <w:pPr>
        <w:pStyle w:val="Heading1"/>
      </w:pPr>
      <w:r w:rsidRPr="00585422">
        <w:t>Application and registration</w:t>
      </w:r>
    </w:p>
    <w:p w:rsidR="00585422" w:rsidRPr="00585422" w:rsidRDefault="00585422" w:rsidP="00585422">
      <w:pPr>
        <w:pStyle w:val="Instructions"/>
        <w:numPr>
          <w:ilvl w:val="0"/>
          <w:numId w:val="0"/>
        </w:numPr>
        <w:ind w:left="-284"/>
        <w:rPr>
          <w:sz w:val="20"/>
          <w:szCs w:val="20"/>
        </w:rPr>
      </w:pPr>
      <w:r w:rsidRPr="00585422">
        <w:rPr>
          <w:sz w:val="20"/>
          <w:szCs w:val="20"/>
        </w:rPr>
        <w:t>Send your fee and completed exporter registration application form to:</w:t>
      </w:r>
    </w:p>
    <w:p w:rsidR="00585422" w:rsidRDefault="00585422" w:rsidP="00585422">
      <w:pPr>
        <w:pStyle w:val="Instructions"/>
        <w:numPr>
          <w:ilvl w:val="0"/>
          <w:numId w:val="0"/>
        </w:numPr>
        <w:ind w:left="720"/>
        <w:rPr>
          <w:sz w:val="20"/>
          <w:szCs w:val="20"/>
        </w:rPr>
      </w:pPr>
      <w:r w:rsidRPr="00585422">
        <w:rPr>
          <w:sz w:val="20"/>
          <w:szCs w:val="20"/>
        </w:rPr>
        <w:t>Approvals Operations Group</w:t>
      </w:r>
    </w:p>
    <w:p w:rsidR="00585422" w:rsidRPr="00585422" w:rsidRDefault="00585422" w:rsidP="00585422">
      <w:pPr>
        <w:pStyle w:val="Instructions"/>
        <w:numPr>
          <w:ilvl w:val="0"/>
          <w:numId w:val="0"/>
        </w:numPr>
        <w:ind w:left="720"/>
        <w:rPr>
          <w:sz w:val="20"/>
          <w:szCs w:val="20"/>
        </w:rPr>
      </w:pPr>
      <w:r w:rsidRPr="00585422">
        <w:rPr>
          <w:sz w:val="20"/>
          <w:szCs w:val="20"/>
        </w:rPr>
        <w:t xml:space="preserve">Regulation and Assurance </w:t>
      </w:r>
      <w:r w:rsidRPr="00585422">
        <w:rPr>
          <w:sz w:val="20"/>
          <w:szCs w:val="20"/>
        </w:rPr>
        <w:tab/>
      </w:r>
    </w:p>
    <w:p w:rsidR="00585422" w:rsidRPr="00585422" w:rsidRDefault="00585422" w:rsidP="00585422">
      <w:pPr>
        <w:pStyle w:val="Instructions"/>
        <w:numPr>
          <w:ilvl w:val="0"/>
          <w:numId w:val="0"/>
        </w:numPr>
        <w:ind w:left="720"/>
        <w:rPr>
          <w:sz w:val="20"/>
          <w:szCs w:val="20"/>
        </w:rPr>
      </w:pPr>
      <w:r w:rsidRPr="00585422">
        <w:rPr>
          <w:sz w:val="20"/>
          <w:szCs w:val="20"/>
        </w:rPr>
        <w:t>Ministry for Primary Industries</w:t>
      </w:r>
    </w:p>
    <w:p w:rsidR="00585422" w:rsidRPr="00585422" w:rsidRDefault="00585422" w:rsidP="00585422">
      <w:pPr>
        <w:pStyle w:val="Instructions"/>
        <w:numPr>
          <w:ilvl w:val="0"/>
          <w:numId w:val="0"/>
        </w:numPr>
        <w:ind w:left="720"/>
        <w:rPr>
          <w:sz w:val="20"/>
          <w:szCs w:val="20"/>
        </w:rPr>
      </w:pPr>
      <w:r w:rsidRPr="00585422">
        <w:rPr>
          <w:sz w:val="20"/>
          <w:szCs w:val="20"/>
        </w:rPr>
        <w:t>PO Box 2526</w:t>
      </w:r>
    </w:p>
    <w:p w:rsidR="00585422" w:rsidRPr="00585422" w:rsidRDefault="00585422" w:rsidP="00585422">
      <w:pPr>
        <w:pStyle w:val="Instructions"/>
        <w:numPr>
          <w:ilvl w:val="0"/>
          <w:numId w:val="0"/>
        </w:numPr>
        <w:ind w:left="720"/>
        <w:rPr>
          <w:sz w:val="20"/>
          <w:szCs w:val="20"/>
        </w:rPr>
      </w:pPr>
      <w:r w:rsidRPr="00585422">
        <w:rPr>
          <w:sz w:val="20"/>
          <w:szCs w:val="20"/>
        </w:rPr>
        <w:t>Wellington 6140</w:t>
      </w:r>
    </w:p>
    <w:p w:rsidR="00585422" w:rsidRDefault="00585422" w:rsidP="00585422">
      <w:pPr>
        <w:pStyle w:val="Instructions"/>
        <w:numPr>
          <w:ilvl w:val="0"/>
          <w:numId w:val="0"/>
        </w:numPr>
        <w:ind w:left="720"/>
        <w:rPr>
          <w:sz w:val="20"/>
          <w:szCs w:val="20"/>
        </w:rPr>
      </w:pPr>
      <w:r w:rsidRPr="00585422">
        <w:rPr>
          <w:sz w:val="20"/>
          <w:szCs w:val="20"/>
        </w:rPr>
        <w:t xml:space="preserve">New Zealand </w:t>
      </w:r>
    </w:p>
    <w:p w:rsidR="00585422" w:rsidRPr="00585422" w:rsidRDefault="00585422" w:rsidP="00585422">
      <w:pPr>
        <w:pStyle w:val="Instructions"/>
        <w:numPr>
          <w:ilvl w:val="0"/>
          <w:numId w:val="0"/>
        </w:numPr>
        <w:ind w:left="-284"/>
        <w:rPr>
          <w:sz w:val="20"/>
          <w:szCs w:val="20"/>
        </w:rPr>
      </w:pPr>
    </w:p>
    <w:p w:rsidR="00585422" w:rsidRPr="00585422" w:rsidRDefault="00585422" w:rsidP="00585422">
      <w:pPr>
        <w:pStyle w:val="Instructions"/>
        <w:numPr>
          <w:ilvl w:val="0"/>
          <w:numId w:val="0"/>
        </w:numPr>
        <w:ind w:left="-284"/>
        <w:rPr>
          <w:sz w:val="20"/>
          <w:szCs w:val="20"/>
        </w:rPr>
      </w:pPr>
      <w:r w:rsidRPr="00585422">
        <w:rPr>
          <w:sz w:val="20"/>
          <w:szCs w:val="20"/>
        </w:rPr>
        <w:t xml:space="preserve">Your application will be assessed by MPI’s </w:t>
      </w:r>
      <w:r w:rsidRPr="00585422">
        <w:rPr>
          <w:sz w:val="20"/>
          <w:szCs w:val="20"/>
        </w:rPr>
        <w:t>Approvals Operations Group</w:t>
      </w:r>
      <w:r w:rsidRPr="00585422">
        <w:rPr>
          <w:sz w:val="20"/>
          <w:szCs w:val="20"/>
        </w:rPr>
        <w:t>, who will make a recommendation to the Director-General or his or her delegate that you be:</w:t>
      </w:r>
    </w:p>
    <w:p w:rsidR="00585422" w:rsidRPr="00585422" w:rsidRDefault="00585422" w:rsidP="00585422">
      <w:pPr>
        <w:pStyle w:val="Instructions"/>
        <w:numPr>
          <w:ilvl w:val="0"/>
          <w:numId w:val="21"/>
        </w:numPr>
        <w:rPr>
          <w:sz w:val="20"/>
          <w:szCs w:val="20"/>
        </w:rPr>
      </w:pPr>
      <w:r w:rsidRPr="00585422">
        <w:rPr>
          <w:sz w:val="20"/>
          <w:szCs w:val="20"/>
        </w:rPr>
        <w:t>registered</w:t>
      </w:r>
    </w:p>
    <w:p w:rsidR="00585422" w:rsidRPr="00585422" w:rsidRDefault="00585422" w:rsidP="00585422">
      <w:pPr>
        <w:pStyle w:val="Instructions"/>
        <w:numPr>
          <w:ilvl w:val="0"/>
          <w:numId w:val="21"/>
        </w:numPr>
        <w:rPr>
          <w:sz w:val="20"/>
          <w:szCs w:val="20"/>
        </w:rPr>
      </w:pPr>
      <w:r w:rsidRPr="00585422">
        <w:rPr>
          <w:sz w:val="20"/>
          <w:szCs w:val="20"/>
        </w:rPr>
        <w:t>requested to supply further information, or</w:t>
      </w:r>
    </w:p>
    <w:p w:rsidR="00585422" w:rsidRPr="00585422" w:rsidRDefault="00585422" w:rsidP="00585422">
      <w:pPr>
        <w:pStyle w:val="Instructions"/>
        <w:numPr>
          <w:ilvl w:val="0"/>
          <w:numId w:val="21"/>
        </w:numPr>
        <w:rPr>
          <w:sz w:val="20"/>
          <w:szCs w:val="20"/>
        </w:rPr>
      </w:pPr>
      <w:r w:rsidRPr="00585422">
        <w:rPr>
          <w:sz w:val="20"/>
          <w:szCs w:val="20"/>
        </w:rPr>
        <w:t>proposed for refusal to register in accordance with section 50 of the Wine Act 2003.</w:t>
      </w:r>
    </w:p>
    <w:p w:rsidR="00585422" w:rsidRPr="00585422" w:rsidRDefault="00585422" w:rsidP="00585422">
      <w:pPr>
        <w:pStyle w:val="Instructions"/>
        <w:numPr>
          <w:ilvl w:val="0"/>
          <w:numId w:val="0"/>
        </w:numPr>
        <w:ind w:left="-284"/>
        <w:rPr>
          <w:sz w:val="20"/>
          <w:szCs w:val="20"/>
        </w:rPr>
      </w:pPr>
    </w:p>
    <w:p w:rsidR="00585422" w:rsidRPr="00585422" w:rsidRDefault="00585422" w:rsidP="00585422">
      <w:pPr>
        <w:pStyle w:val="Instructions"/>
        <w:numPr>
          <w:ilvl w:val="0"/>
          <w:numId w:val="0"/>
        </w:numPr>
        <w:ind w:left="-284"/>
        <w:rPr>
          <w:sz w:val="20"/>
          <w:szCs w:val="20"/>
        </w:rPr>
      </w:pPr>
      <w:r w:rsidRPr="00585422">
        <w:rPr>
          <w:sz w:val="20"/>
          <w:szCs w:val="20"/>
        </w:rPr>
        <w:t>The relevant section of the Wine Act 2006 is copied out below for your reference:</w:t>
      </w:r>
    </w:p>
    <w:p w:rsidR="00585422" w:rsidRPr="00585422" w:rsidRDefault="00585422" w:rsidP="00585422">
      <w:pPr>
        <w:pStyle w:val="Instructions"/>
        <w:numPr>
          <w:ilvl w:val="0"/>
          <w:numId w:val="0"/>
        </w:numPr>
        <w:ind w:left="-284"/>
        <w:rPr>
          <w:i/>
          <w:sz w:val="20"/>
          <w:szCs w:val="20"/>
        </w:rPr>
      </w:pPr>
      <w:r w:rsidRPr="00585422">
        <w:rPr>
          <w:i/>
          <w:sz w:val="20"/>
          <w:szCs w:val="20"/>
        </w:rPr>
        <w:t>(1) If the Director-General proposes to refuse to register a person as an exporter, the Director-General must give the applicant –</w:t>
      </w:r>
    </w:p>
    <w:p w:rsidR="00585422" w:rsidRPr="00585422" w:rsidRDefault="00585422" w:rsidP="00585422">
      <w:pPr>
        <w:pStyle w:val="Instructions"/>
        <w:numPr>
          <w:ilvl w:val="0"/>
          <w:numId w:val="0"/>
        </w:numPr>
        <w:ind w:left="-284"/>
        <w:rPr>
          <w:i/>
          <w:sz w:val="20"/>
          <w:szCs w:val="20"/>
        </w:rPr>
      </w:pPr>
      <w:r w:rsidRPr="00585422">
        <w:rPr>
          <w:i/>
          <w:sz w:val="20"/>
          <w:szCs w:val="20"/>
        </w:rPr>
        <w:t>(a) A notice containing such particulars as will clearly inform the applicant of the substance of the grounds on which the Director-General proposes to refuse to register the applicant; and</w:t>
      </w:r>
    </w:p>
    <w:p w:rsidR="00585422" w:rsidRPr="00585422" w:rsidRDefault="00585422" w:rsidP="00585422">
      <w:pPr>
        <w:pStyle w:val="Instructions"/>
        <w:numPr>
          <w:ilvl w:val="0"/>
          <w:numId w:val="0"/>
        </w:numPr>
        <w:ind w:left="-284"/>
        <w:rPr>
          <w:i/>
          <w:sz w:val="20"/>
          <w:szCs w:val="20"/>
        </w:rPr>
      </w:pPr>
      <w:r w:rsidRPr="00585422">
        <w:rPr>
          <w:i/>
          <w:sz w:val="20"/>
          <w:szCs w:val="20"/>
        </w:rPr>
        <w:t>(b) A copy of any information on which the Director-General relies in proposing to refuse to register the applicant; and</w:t>
      </w:r>
    </w:p>
    <w:p w:rsidR="00585422" w:rsidRPr="00585422" w:rsidRDefault="00585422" w:rsidP="00585422">
      <w:pPr>
        <w:pStyle w:val="Instructions"/>
        <w:numPr>
          <w:ilvl w:val="0"/>
          <w:numId w:val="0"/>
        </w:numPr>
        <w:ind w:left="-284"/>
        <w:rPr>
          <w:i/>
          <w:sz w:val="20"/>
          <w:szCs w:val="20"/>
        </w:rPr>
      </w:pPr>
      <w:r w:rsidRPr="00585422">
        <w:rPr>
          <w:i/>
          <w:sz w:val="20"/>
          <w:szCs w:val="20"/>
        </w:rPr>
        <w:t>(c) A reasonable opportunity to make written submissions or be heard in respect of the matter.</w:t>
      </w:r>
    </w:p>
    <w:p w:rsidR="00585422" w:rsidRPr="00585422" w:rsidRDefault="00585422" w:rsidP="00585422">
      <w:pPr>
        <w:pStyle w:val="Instructions"/>
        <w:numPr>
          <w:ilvl w:val="0"/>
          <w:numId w:val="0"/>
        </w:numPr>
        <w:ind w:left="-284"/>
        <w:rPr>
          <w:i/>
          <w:sz w:val="20"/>
          <w:szCs w:val="20"/>
        </w:rPr>
      </w:pPr>
      <w:r w:rsidRPr="00585422">
        <w:rPr>
          <w:i/>
          <w:sz w:val="20"/>
          <w:szCs w:val="20"/>
        </w:rPr>
        <w:t>(2) Where the Director-General finally determines to refuse to register a person as an exporter, the Director-General must as soon as practicable notify the person, in writing, of –</w:t>
      </w:r>
    </w:p>
    <w:p w:rsidR="00585422" w:rsidRPr="00585422" w:rsidRDefault="00585422" w:rsidP="00585422">
      <w:pPr>
        <w:pStyle w:val="Instructions"/>
        <w:numPr>
          <w:ilvl w:val="0"/>
          <w:numId w:val="0"/>
        </w:numPr>
        <w:ind w:left="-284"/>
        <w:rPr>
          <w:i/>
          <w:sz w:val="20"/>
          <w:szCs w:val="20"/>
        </w:rPr>
      </w:pPr>
      <w:r w:rsidRPr="00585422">
        <w:rPr>
          <w:i/>
          <w:sz w:val="20"/>
          <w:szCs w:val="20"/>
        </w:rPr>
        <w:t>(a) The decision; and</w:t>
      </w:r>
    </w:p>
    <w:p w:rsidR="00585422" w:rsidRPr="00585422" w:rsidRDefault="00585422" w:rsidP="00585422">
      <w:pPr>
        <w:pStyle w:val="Instructions"/>
        <w:numPr>
          <w:ilvl w:val="0"/>
          <w:numId w:val="0"/>
        </w:numPr>
        <w:ind w:left="-284"/>
        <w:rPr>
          <w:i/>
          <w:sz w:val="20"/>
          <w:szCs w:val="20"/>
        </w:rPr>
      </w:pPr>
      <w:r w:rsidRPr="00585422">
        <w:rPr>
          <w:i/>
          <w:sz w:val="20"/>
          <w:szCs w:val="20"/>
        </w:rPr>
        <w:t>(b) The reasons for which the decision, and the facts or assumptions on which it is based.</w:t>
      </w:r>
    </w:p>
    <w:p w:rsidR="00585422" w:rsidRPr="00585422" w:rsidRDefault="00585422" w:rsidP="00585422">
      <w:pPr>
        <w:pStyle w:val="Instructions"/>
        <w:numPr>
          <w:ilvl w:val="0"/>
          <w:numId w:val="0"/>
        </w:numPr>
        <w:ind w:left="-284"/>
        <w:rPr>
          <w:sz w:val="20"/>
          <w:szCs w:val="20"/>
        </w:rPr>
      </w:pPr>
    </w:p>
    <w:p w:rsidR="00585422" w:rsidRPr="00585422" w:rsidRDefault="00585422" w:rsidP="00585422">
      <w:pPr>
        <w:pStyle w:val="Instructions"/>
        <w:numPr>
          <w:ilvl w:val="0"/>
          <w:numId w:val="0"/>
        </w:numPr>
        <w:ind w:left="-284"/>
        <w:rPr>
          <w:sz w:val="20"/>
          <w:szCs w:val="20"/>
        </w:rPr>
      </w:pPr>
      <w:r w:rsidRPr="00585422">
        <w:rPr>
          <w:sz w:val="20"/>
          <w:szCs w:val="20"/>
        </w:rPr>
        <w:t>Note that if an initial application for registration is refused or if the annual renewal of registration is refused, fees will not be refunded. If your application for registration is refused by a person acting under delegated authority of the Director-General, you may seek a review of the decision by the Director-General or suitable nominee.</w:t>
      </w:r>
    </w:p>
    <w:p w:rsidR="00585422" w:rsidRPr="00585422" w:rsidRDefault="00585422" w:rsidP="00585422">
      <w:pPr>
        <w:pStyle w:val="Instructions"/>
        <w:numPr>
          <w:ilvl w:val="0"/>
          <w:numId w:val="0"/>
        </w:numPr>
        <w:ind w:left="-284"/>
        <w:rPr>
          <w:sz w:val="20"/>
          <w:szCs w:val="20"/>
        </w:rPr>
      </w:pPr>
    </w:p>
    <w:p w:rsidR="00585422" w:rsidRPr="00585422" w:rsidRDefault="00585422" w:rsidP="00585422">
      <w:pPr>
        <w:pStyle w:val="Heading1"/>
      </w:pPr>
      <w:r w:rsidRPr="00585422">
        <w:t>Listing on register of wine exporters</w:t>
      </w:r>
    </w:p>
    <w:p w:rsidR="00585422" w:rsidRPr="00585422" w:rsidRDefault="00585422" w:rsidP="00585422">
      <w:pPr>
        <w:pStyle w:val="Instructions"/>
        <w:numPr>
          <w:ilvl w:val="0"/>
          <w:numId w:val="0"/>
        </w:numPr>
        <w:ind w:left="-284"/>
        <w:rPr>
          <w:sz w:val="20"/>
          <w:szCs w:val="20"/>
        </w:rPr>
      </w:pPr>
      <w:r w:rsidRPr="00585422">
        <w:rPr>
          <w:sz w:val="20"/>
          <w:szCs w:val="20"/>
        </w:rPr>
        <w:t>Once your application is accepted, your details will be displayed on a public register of wine exporters. The register is available in 3 ways:</w:t>
      </w:r>
    </w:p>
    <w:p w:rsidR="00585422" w:rsidRPr="00585422" w:rsidRDefault="00585422" w:rsidP="00585422">
      <w:pPr>
        <w:pStyle w:val="Instructions"/>
        <w:numPr>
          <w:ilvl w:val="0"/>
          <w:numId w:val="21"/>
        </w:numPr>
        <w:rPr>
          <w:sz w:val="20"/>
          <w:szCs w:val="20"/>
        </w:rPr>
      </w:pPr>
      <w:r w:rsidRPr="00585422">
        <w:rPr>
          <w:sz w:val="20"/>
          <w:szCs w:val="20"/>
        </w:rPr>
        <w:t xml:space="preserve">it’s on the internet at: </w:t>
      </w:r>
      <w:hyperlink r:id="rId8" w:history="1">
        <w:r w:rsidRPr="007D7BE0">
          <w:rPr>
            <w:rStyle w:val="Hyperlink"/>
            <w:sz w:val="20"/>
            <w:szCs w:val="20"/>
          </w:rPr>
          <w:t>http://www.foodsafety.govt.nz/regis</w:t>
        </w:r>
        <w:r w:rsidRPr="007D7BE0">
          <w:rPr>
            <w:rStyle w:val="Hyperlink"/>
            <w:sz w:val="20"/>
            <w:szCs w:val="20"/>
          </w:rPr>
          <w:t>t</w:t>
        </w:r>
        <w:r w:rsidRPr="007D7BE0">
          <w:rPr>
            <w:rStyle w:val="Hyperlink"/>
            <w:sz w:val="20"/>
            <w:szCs w:val="20"/>
          </w:rPr>
          <w:t>ers-lists/wine-exporters/index.htm</w:t>
        </w:r>
      </w:hyperlink>
      <w:r>
        <w:rPr>
          <w:sz w:val="20"/>
          <w:szCs w:val="20"/>
        </w:rPr>
        <w:t xml:space="preserve"> </w:t>
      </w:r>
    </w:p>
    <w:p w:rsidR="00585422" w:rsidRPr="00585422" w:rsidRDefault="00585422" w:rsidP="00585422">
      <w:pPr>
        <w:pStyle w:val="Instructions"/>
        <w:numPr>
          <w:ilvl w:val="0"/>
          <w:numId w:val="21"/>
        </w:numPr>
        <w:rPr>
          <w:sz w:val="20"/>
          <w:szCs w:val="20"/>
        </w:rPr>
      </w:pPr>
      <w:r w:rsidRPr="00585422">
        <w:rPr>
          <w:sz w:val="20"/>
          <w:szCs w:val="20"/>
        </w:rPr>
        <w:t>the register is open for public inspection at Pastoral House, 25 the Terrace, Wellington, New Zealand.</w:t>
      </w:r>
    </w:p>
    <w:p w:rsidR="00585422" w:rsidRPr="00585422" w:rsidRDefault="00585422" w:rsidP="00585422">
      <w:pPr>
        <w:pStyle w:val="Instructions"/>
        <w:numPr>
          <w:ilvl w:val="0"/>
          <w:numId w:val="21"/>
        </w:numPr>
        <w:rPr>
          <w:sz w:val="20"/>
          <w:szCs w:val="20"/>
        </w:rPr>
      </w:pPr>
      <w:r w:rsidRPr="00585422">
        <w:rPr>
          <w:sz w:val="20"/>
          <w:szCs w:val="20"/>
        </w:rPr>
        <w:t xml:space="preserve">you can request a paper copy by emailing </w:t>
      </w:r>
      <w:hyperlink r:id="rId9" w:history="1">
        <w:r w:rsidRPr="007D7BE0">
          <w:rPr>
            <w:rStyle w:val="Hyperlink"/>
            <w:sz w:val="20"/>
            <w:szCs w:val="20"/>
          </w:rPr>
          <w:t>approvals@mpi.govt.nz</w:t>
        </w:r>
      </w:hyperlink>
      <w:r w:rsidRPr="00585422">
        <w:rPr>
          <w:sz w:val="20"/>
          <w:szCs w:val="20"/>
        </w:rPr>
        <w:t xml:space="preserve">. </w:t>
      </w:r>
    </w:p>
    <w:p w:rsidR="00585422" w:rsidRPr="00585422" w:rsidRDefault="00585422" w:rsidP="00585422">
      <w:pPr>
        <w:pStyle w:val="Instructions"/>
        <w:numPr>
          <w:ilvl w:val="0"/>
          <w:numId w:val="0"/>
        </w:numPr>
        <w:ind w:left="-284"/>
        <w:rPr>
          <w:sz w:val="20"/>
          <w:szCs w:val="20"/>
        </w:rPr>
      </w:pPr>
    </w:p>
    <w:p w:rsidR="00585422" w:rsidRPr="00585422" w:rsidRDefault="00585422" w:rsidP="00585422">
      <w:pPr>
        <w:pStyle w:val="Heading1"/>
      </w:pPr>
      <w:r w:rsidRPr="00585422">
        <w:t>Annual renewal of registration</w:t>
      </w:r>
    </w:p>
    <w:p w:rsidR="00585422" w:rsidRPr="00585422" w:rsidRDefault="00585422" w:rsidP="00585422">
      <w:pPr>
        <w:pStyle w:val="Instructions"/>
        <w:numPr>
          <w:ilvl w:val="0"/>
          <w:numId w:val="0"/>
        </w:numPr>
        <w:ind w:left="-284"/>
        <w:rPr>
          <w:sz w:val="20"/>
          <w:szCs w:val="20"/>
        </w:rPr>
      </w:pPr>
      <w:r w:rsidRPr="00585422">
        <w:rPr>
          <w:sz w:val="20"/>
          <w:szCs w:val="20"/>
        </w:rPr>
        <w:t>Registration is renewed annually. You need to pay a renewal fee to MPI by the anniversary of the date of registration to continue to be a registered wine exporter. If you do not re-register, but continue to export wine, you may be in breach of the Wine Act 2003.</w:t>
      </w:r>
    </w:p>
    <w:p w:rsidR="00585422" w:rsidRPr="00585422" w:rsidRDefault="00585422" w:rsidP="00585422">
      <w:pPr>
        <w:pStyle w:val="Instructions"/>
        <w:numPr>
          <w:ilvl w:val="0"/>
          <w:numId w:val="0"/>
        </w:numPr>
        <w:ind w:left="-284"/>
        <w:rPr>
          <w:sz w:val="20"/>
          <w:szCs w:val="20"/>
        </w:rPr>
      </w:pPr>
    </w:p>
    <w:p w:rsidR="00585422" w:rsidRPr="00585422" w:rsidRDefault="00585422" w:rsidP="00585422">
      <w:pPr>
        <w:pStyle w:val="Instructions"/>
        <w:numPr>
          <w:ilvl w:val="0"/>
          <w:numId w:val="0"/>
        </w:numPr>
        <w:ind w:left="-284"/>
        <w:rPr>
          <w:sz w:val="20"/>
          <w:szCs w:val="20"/>
        </w:rPr>
      </w:pPr>
      <w:r w:rsidRPr="00585422">
        <w:rPr>
          <w:sz w:val="20"/>
          <w:szCs w:val="20"/>
        </w:rPr>
        <w:t>Renewal is your responsibility. MPI will endeavour to send you a reminder letter before your registration expires. However, non-receipt of a reminder letter cannot be used to excuse failure to renew a registration.</w:t>
      </w:r>
    </w:p>
    <w:p w:rsidR="00585422" w:rsidRPr="00585422" w:rsidRDefault="00585422" w:rsidP="00585422">
      <w:pPr>
        <w:pStyle w:val="Instructions"/>
        <w:numPr>
          <w:ilvl w:val="0"/>
          <w:numId w:val="0"/>
        </w:numPr>
        <w:ind w:left="-284" w:right="-702"/>
        <w:rPr>
          <w:sz w:val="20"/>
          <w:szCs w:val="20"/>
        </w:rPr>
      </w:pPr>
    </w:p>
    <w:sectPr w:rsidR="00585422" w:rsidRPr="00585422" w:rsidSect="00585422">
      <w:headerReference w:type="even" r:id="rId10"/>
      <w:footerReference w:type="default" r:id="rId11"/>
      <w:headerReference w:type="first" r:id="rId12"/>
      <w:footerReference w:type="first" r:id="rId13"/>
      <w:pgSz w:w="11906" w:h="16838" w:code="9"/>
      <w:pgMar w:top="567" w:right="1134" w:bottom="1412" w:left="1134" w:header="448"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587" w:rsidRDefault="00667587">
      <w:r>
        <w:separator/>
      </w:r>
    </w:p>
  </w:endnote>
  <w:endnote w:type="continuationSeparator" w:id="0">
    <w:p w:rsidR="00667587" w:rsidRDefault="0066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17D" w:rsidRPr="00D87A5F" w:rsidRDefault="00585422" w:rsidP="00585422">
    <w:pPr>
      <w:pBdr>
        <w:top w:val="single" w:sz="4" w:space="1" w:color="auto"/>
      </w:pBdr>
      <w:tabs>
        <w:tab w:val="center" w:pos="3330"/>
        <w:tab w:val="right" w:pos="9638"/>
      </w:tabs>
      <w:ind w:left="-284"/>
      <w:rPr>
        <w:rFonts w:ascii="Arial Narrow" w:hAnsi="Arial Narrow" w:cs="Arial"/>
        <w:sz w:val="18"/>
        <w:szCs w:val="18"/>
      </w:rPr>
    </w:pPr>
    <w:r>
      <w:rPr>
        <w:rFonts w:ascii="Arial Narrow" w:hAnsi="Arial Narrow" w:cs="Arial"/>
        <w:sz w:val="18"/>
        <w:szCs w:val="18"/>
      </w:rPr>
      <w:t>Guidance WA1, May 2017</w:t>
    </w:r>
    <w:r w:rsidR="00E4117D" w:rsidRPr="00D87A5F">
      <w:rPr>
        <w:rFonts w:ascii="Arial Narrow" w:hAnsi="Arial Narrow" w:cs="Arial"/>
        <w:sz w:val="18"/>
        <w:szCs w:val="18"/>
      </w:rPr>
      <w:tab/>
    </w:r>
    <w:r w:rsidR="009607E2">
      <w:rPr>
        <w:rFonts w:ascii="Arial Narrow" w:hAnsi="Arial Narrow" w:cs="Arial"/>
        <w:sz w:val="18"/>
        <w:szCs w:val="18"/>
      </w:rPr>
      <w:tab/>
    </w:r>
    <w:r w:rsidR="00AB1579" w:rsidRPr="00D87A5F">
      <w:rPr>
        <w:rStyle w:val="PageNumber"/>
        <w:szCs w:val="18"/>
      </w:rPr>
      <w:fldChar w:fldCharType="begin"/>
    </w:r>
    <w:r w:rsidR="00E4117D" w:rsidRPr="00D87A5F">
      <w:rPr>
        <w:rStyle w:val="PageNumber"/>
        <w:szCs w:val="18"/>
      </w:rPr>
      <w:instrText xml:space="preserve"> PAGE </w:instrText>
    </w:r>
    <w:r w:rsidR="00AB1579" w:rsidRPr="00D87A5F">
      <w:rPr>
        <w:rStyle w:val="PageNumber"/>
        <w:szCs w:val="18"/>
      </w:rPr>
      <w:fldChar w:fldCharType="separate"/>
    </w:r>
    <w:r w:rsidR="006223B0">
      <w:rPr>
        <w:rStyle w:val="PageNumber"/>
        <w:noProof/>
        <w:szCs w:val="18"/>
      </w:rPr>
      <w:t>3</w:t>
    </w:r>
    <w:r w:rsidR="00AB1579" w:rsidRPr="00D87A5F">
      <w:rPr>
        <w:rStyle w:val="PageNumber"/>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17D" w:rsidRDefault="00505211" w:rsidP="00837AD1">
    <w:pPr>
      <w:pStyle w:val="Footer"/>
      <w:ind w:left="-851"/>
      <w:jc w:val="right"/>
    </w:pPr>
    <w:r>
      <w:rPr>
        <w:noProof/>
        <w:lang w:eastAsia="en-NZ"/>
      </w:rPr>
      <w:drawing>
        <wp:anchor distT="0" distB="0" distL="114300" distR="114300" simplePos="0" relativeHeight="251657216" behindDoc="0" locked="0" layoutInCell="1" allowOverlap="1">
          <wp:simplePos x="0" y="0"/>
          <wp:positionH relativeFrom="column">
            <wp:posOffset>-149225</wp:posOffset>
          </wp:positionH>
          <wp:positionV relativeFrom="paragraph">
            <wp:posOffset>153035</wp:posOffset>
          </wp:positionV>
          <wp:extent cx="1998980" cy="203835"/>
          <wp:effectExtent l="0" t="0" r="1270" b="571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980" cy="203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7F5">
      <w:rPr>
        <w:noProof/>
        <w:lang w:eastAsia="en-NZ"/>
      </w:rPr>
      <w:drawing>
        <wp:inline distT="0" distB="0" distL="0" distR="0">
          <wp:extent cx="2590800" cy="31242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800" cy="3124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587" w:rsidRDefault="00667587">
      <w:r>
        <w:separator/>
      </w:r>
    </w:p>
  </w:footnote>
  <w:footnote w:type="continuationSeparator" w:id="0">
    <w:p w:rsidR="00667587" w:rsidRDefault="00667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17D" w:rsidRPr="002D5646" w:rsidRDefault="00B46DA3" w:rsidP="002D5646">
    <w:pPr>
      <w:pBdr>
        <w:bottom w:val="single" w:sz="4" w:space="1" w:color="auto"/>
      </w:pBdr>
      <w:tabs>
        <w:tab w:val="right" w:pos="8789"/>
      </w:tabs>
      <w:rPr>
        <w:rFonts w:ascii="Arial" w:hAnsi="Arial" w:cs="Arial"/>
      </w:rPr>
    </w:pPr>
    <w:fldSimple w:instr=" STYLEREF Title \* MERGEFORMAT ">
      <w:r w:rsidR="0028238E" w:rsidRPr="0028238E">
        <w:rPr>
          <w:rFonts w:ascii="Arial" w:hAnsi="Arial" w:cs="Arial"/>
          <w:noProof/>
          <w:sz w:val="16"/>
        </w:rPr>
        <w:t xml:space="preserve">Registration of an ACVM trade name product </w:t>
      </w:r>
      <w:r w:rsidR="0028238E" w:rsidRPr="0028238E">
        <w:rPr>
          <w:rFonts w:ascii="Arial" w:hAnsi="Arial" w:cs="Arial"/>
          <w:noProof/>
          <w:sz w:val="16"/>
        </w:rPr>
        <w:br/>
        <w:t>ACVM 1-1</w:t>
      </w:r>
      <w:r w:rsidR="0028238E">
        <w:rPr>
          <w:noProof/>
        </w:rPr>
        <w:t xml:space="preserve"> (July 2014)</w:t>
      </w:r>
    </w:fldSimple>
  </w:p>
  <w:p w:rsidR="00E4117D" w:rsidRDefault="00E411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38E" w:rsidRDefault="00505211" w:rsidP="00585422">
    <w:pPr>
      <w:pStyle w:val="NZFSAaddress"/>
      <w:ind w:left="-284"/>
      <w:jc w:val="left"/>
    </w:pPr>
    <w:r>
      <w:rPr>
        <w:noProof/>
        <w:lang w:val="en-NZ" w:eastAsia="en-NZ"/>
      </w:rPr>
      <w:drawing>
        <wp:anchor distT="0" distB="0" distL="114300" distR="114300" simplePos="0" relativeHeight="251658240" behindDoc="0" locked="0" layoutInCell="1" allowOverlap="1">
          <wp:simplePos x="0" y="0"/>
          <wp:positionH relativeFrom="column">
            <wp:posOffset>2945765</wp:posOffset>
          </wp:positionH>
          <wp:positionV relativeFrom="paragraph">
            <wp:posOffset>-83185</wp:posOffset>
          </wp:positionV>
          <wp:extent cx="3086100" cy="708660"/>
          <wp:effectExtent l="0" t="0" r="0" b="0"/>
          <wp:wrapNone/>
          <wp:docPr id="5" name="Picture 4" descr="MPI-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I-logo-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38E">
      <w:t>Approvals Operations Group</w:t>
    </w:r>
  </w:p>
  <w:p w:rsidR="00381530" w:rsidRDefault="0028238E" w:rsidP="00585422">
    <w:pPr>
      <w:pStyle w:val="NZFSAaddress"/>
      <w:ind w:left="-284"/>
      <w:jc w:val="left"/>
    </w:pPr>
    <w:r>
      <w:t xml:space="preserve">Regulation and </w:t>
    </w:r>
    <w:r w:rsidR="00BF32B5">
      <w:t xml:space="preserve">Assurance </w:t>
    </w:r>
    <w:r w:rsidR="00381530">
      <w:tab/>
    </w:r>
  </w:p>
  <w:p w:rsidR="007D4363" w:rsidRDefault="007D4363" w:rsidP="00585422">
    <w:pPr>
      <w:pStyle w:val="NZFSAaddress"/>
      <w:ind w:left="-284"/>
      <w:jc w:val="left"/>
    </w:pPr>
    <w:r>
      <w:t>Ministry for Primary Industries</w:t>
    </w:r>
  </w:p>
  <w:p w:rsidR="00381530" w:rsidRDefault="00381530" w:rsidP="00585422">
    <w:pPr>
      <w:pStyle w:val="NZFSAaddress"/>
      <w:ind w:left="-284"/>
      <w:jc w:val="left"/>
    </w:pPr>
    <w:r>
      <w:t>Pastoral House, 25 The Terrace</w:t>
    </w:r>
  </w:p>
  <w:p w:rsidR="00381530" w:rsidRDefault="00381530" w:rsidP="00585422">
    <w:pPr>
      <w:pStyle w:val="NZFSAaddress"/>
      <w:ind w:left="-284"/>
      <w:jc w:val="left"/>
    </w:pPr>
    <w:smartTag w:uri="urn:schemas-microsoft-com:office:smarttags" w:element="address">
      <w:smartTag w:uri="urn:schemas-microsoft-com:office:smarttags" w:element="PersonName">
        <w:r>
          <w:t>PO Box 2526</w:t>
        </w:r>
      </w:smartTag>
      <w:r>
        <w:t xml:space="preserve">, </w:t>
      </w:r>
      <w:smartTag w:uri="urn:schemas-microsoft-com:office:smarttags" w:element="City">
        <w:r>
          <w:t>Wellington</w:t>
        </w:r>
      </w:smartTag>
      <w:r>
        <w:t xml:space="preserve">, </w:t>
      </w:r>
      <w:smartTag w:uri="urn:schemas-microsoft-com:office:smarttags" w:element="country-region">
        <w:r>
          <w:t>New Zealand</w:t>
        </w:r>
      </w:smartTag>
    </w:smartTag>
    <w:r>
      <w:t xml:space="preserve"> 6140 </w:t>
    </w:r>
  </w:p>
  <w:p w:rsidR="00381530" w:rsidRDefault="00381530" w:rsidP="00585422">
    <w:pPr>
      <w:pStyle w:val="NZFSAaddress"/>
      <w:ind w:left="-284"/>
      <w:jc w:val="left"/>
    </w:pPr>
    <w:r>
      <w:t>Tel: 04 894 2550, fax: 04 894 2566</w:t>
    </w:r>
  </w:p>
  <w:p w:rsidR="00381530" w:rsidRDefault="00381530" w:rsidP="00585422">
    <w:pPr>
      <w:pStyle w:val="NZFSAaddress"/>
      <w:ind w:left="-284"/>
      <w:jc w:val="left"/>
    </w:pPr>
    <w:r>
      <w:t xml:space="preserve">Email: </w:t>
    </w:r>
    <w:hyperlink r:id="rId2" w:history="1">
      <w:r w:rsidR="007D4363" w:rsidRPr="00C57491">
        <w:rPr>
          <w:rStyle w:val="Hyperlink"/>
          <w:rFonts w:cs="Arial"/>
        </w:rPr>
        <w:t>approvals@mpi.govt.nz</w:t>
      </w:r>
    </w:hyperlink>
  </w:p>
  <w:p w:rsidR="007D4363" w:rsidRDefault="007D4363" w:rsidP="00585422">
    <w:pPr>
      <w:pStyle w:val="NZFSAaddress"/>
      <w:ind w:left="-284"/>
      <w:jc w:val="left"/>
    </w:pPr>
  </w:p>
  <w:p w:rsidR="007D4363" w:rsidRDefault="007D4363" w:rsidP="00381530">
    <w:pPr>
      <w:pStyle w:val="NZFSAaddress"/>
      <w:ind w:left="-85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2E61"/>
    <w:multiLevelType w:val="hybridMultilevel"/>
    <w:tmpl w:val="DF241C98"/>
    <w:lvl w:ilvl="0" w:tplc="E1365A4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961272"/>
    <w:multiLevelType w:val="hybridMultilevel"/>
    <w:tmpl w:val="9B8482DE"/>
    <w:lvl w:ilvl="0" w:tplc="0C1E291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795190"/>
    <w:multiLevelType w:val="hybridMultilevel"/>
    <w:tmpl w:val="832A6E9E"/>
    <w:lvl w:ilvl="0" w:tplc="6CF8D90C">
      <w:start w:val="1"/>
      <w:numFmt w:val="bullet"/>
      <w:pStyle w:val="Instructions"/>
      <w:lvlText w:val=""/>
      <w:lvlJc w:val="left"/>
      <w:pPr>
        <w:tabs>
          <w:tab w:val="num" w:pos="357"/>
        </w:tabs>
        <w:ind w:left="357" w:hanging="357"/>
      </w:pPr>
      <w:rPr>
        <w:rFonts w:ascii="Wingdings" w:hAnsi="Wingdings" w:hint="default"/>
      </w:rPr>
    </w:lvl>
    <w:lvl w:ilvl="1" w:tplc="ADA4DDE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505EF"/>
    <w:multiLevelType w:val="hybridMultilevel"/>
    <w:tmpl w:val="C63A3798"/>
    <w:lvl w:ilvl="0" w:tplc="E8B4C77A">
      <w:numFmt w:val="bullet"/>
      <w:lvlText w:val="•"/>
      <w:lvlJc w:val="left"/>
      <w:pPr>
        <w:ind w:left="-208" w:hanging="360"/>
      </w:pPr>
      <w:rPr>
        <w:rFonts w:ascii="Arial" w:eastAsia="Times New Roman" w:hAnsi="Arial" w:cs="Aria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4" w15:restartNumberingAfterBreak="0">
    <w:nsid w:val="1AAC7A6F"/>
    <w:multiLevelType w:val="hybridMultilevel"/>
    <w:tmpl w:val="AF54B7C4"/>
    <w:lvl w:ilvl="0" w:tplc="E8B4C77A">
      <w:numFmt w:val="bullet"/>
      <w:lvlText w:val="•"/>
      <w:lvlJc w:val="left"/>
      <w:pPr>
        <w:ind w:left="-208" w:hanging="360"/>
      </w:pPr>
      <w:rPr>
        <w:rFonts w:ascii="Arial" w:eastAsia="Times New Roman" w:hAnsi="Arial" w:cs="Aria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5" w15:restartNumberingAfterBreak="0">
    <w:nsid w:val="1C7A3382"/>
    <w:multiLevelType w:val="hybridMultilevel"/>
    <w:tmpl w:val="9B4ADF6A"/>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67505CF"/>
    <w:multiLevelType w:val="hybridMultilevel"/>
    <w:tmpl w:val="272AE862"/>
    <w:lvl w:ilvl="0" w:tplc="E8B4C77A">
      <w:numFmt w:val="bullet"/>
      <w:lvlText w:val="•"/>
      <w:lvlJc w:val="left"/>
      <w:pPr>
        <w:ind w:left="-208" w:hanging="360"/>
      </w:pPr>
      <w:rPr>
        <w:rFonts w:ascii="Arial" w:eastAsia="Times New Roman" w:hAnsi="Arial" w:cs="Aria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7" w15:restartNumberingAfterBreak="0">
    <w:nsid w:val="303D48A5"/>
    <w:multiLevelType w:val="hybridMultilevel"/>
    <w:tmpl w:val="2B4A29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27A314E"/>
    <w:multiLevelType w:val="hybridMultilevel"/>
    <w:tmpl w:val="949A66E4"/>
    <w:lvl w:ilvl="0" w:tplc="0409000F">
      <w:start w:val="1"/>
      <w:numFmt w:val="decimal"/>
      <w:lvlText w:val="%1."/>
      <w:lvlJc w:val="left"/>
      <w:pPr>
        <w:tabs>
          <w:tab w:val="num" w:pos="945"/>
        </w:tabs>
        <w:ind w:left="945" w:hanging="360"/>
      </w:pPr>
    </w:lvl>
    <w:lvl w:ilvl="1" w:tplc="08090019" w:tentative="1">
      <w:start w:val="1"/>
      <w:numFmt w:val="lowerLetter"/>
      <w:lvlText w:val="%2."/>
      <w:lvlJc w:val="left"/>
      <w:pPr>
        <w:tabs>
          <w:tab w:val="num" w:pos="2025"/>
        </w:tabs>
        <w:ind w:left="2025" w:hanging="360"/>
      </w:pPr>
    </w:lvl>
    <w:lvl w:ilvl="2" w:tplc="0809001B" w:tentative="1">
      <w:start w:val="1"/>
      <w:numFmt w:val="lowerRoman"/>
      <w:lvlText w:val="%3."/>
      <w:lvlJc w:val="right"/>
      <w:pPr>
        <w:tabs>
          <w:tab w:val="num" w:pos="2745"/>
        </w:tabs>
        <w:ind w:left="2745" w:hanging="180"/>
      </w:pPr>
    </w:lvl>
    <w:lvl w:ilvl="3" w:tplc="0809000F" w:tentative="1">
      <w:start w:val="1"/>
      <w:numFmt w:val="decimal"/>
      <w:lvlText w:val="%4."/>
      <w:lvlJc w:val="left"/>
      <w:pPr>
        <w:tabs>
          <w:tab w:val="num" w:pos="3465"/>
        </w:tabs>
        <w:ind w:left="3465" w:hanging="360"/>
      </w:pPr>
    </w:lvl>
    <w:lvl w:ilvl="4" w:tplc="08090019" w:tentative="1">
      <w:start w:val="1"/>
      <w:numFmt w:val="lowerLetter"/>
      <w:lvlText w:val="%5."/>
      <w:lvlJc w:val="left"/>
      <w:pPr>
        <w:tabs>
          <w:tab w:val="num" w:pos="4185"/>
        </w:tabs>
        <w:ind w:left="4185" w:hanging="360"/>
      </w:pPr>
    </w:lvl>
    <w:lvl w:ilvl="5" w:tplc="0809001B" w:tentative="1">
      <w:start w:val="1"/>
      <w:numFmt w:val="lowerRoman"/>
      <w:lvlText w:val="%6."/>
      <w:lvlJc w:val="right"/>
      <w:pPr>
        <w:tabs>
          <w:tab w:val="num" w:pos="4905"/>
        </w:tabs>
        <w:ind w:left="4905" w:hanging="180"/>
      </w:pPr>
    </w:lvl>
    <w:lvl w:ilvl="6" w:tplc="0809000F" w:tentative="1">
      <w:start w:val="1"/>
      <w:numFmt w:val="decimal"/>
      <w:lvlText w:val="%7."/>
      <w:lvlJc w:val="left"/>
      <w:pPr>
        <w:tabs>
          <w:tab w:val="num" w:pos="5625"/>
        </w:tabs>
        <w:ind w:left="5625" w:hanging="360"/>
      </w:pPr>
    </w:lvl>
    <w:lvl w:ilvl="7" w:tplc="08090019" w:tentative="1">
      <w:start w:val="1"/>
      <w:numFmt w:val="lowerLetter"/>
      <w:lvlText w:val="%8."/>
      <w:lvlJc w:val="left"/>
      <w:pPr>
        <w:tabs>
          <w:tab w:val="num" w:pos="6345"/>
        </w:tabs>
        <w:ind w:left="6345" w:hanging="360"/>
      </w:pPr>
    </w:lvl>
    <w:lvl w:ilvl="8" w:tplc="0809001B" w:tentative="1">
      <w:start w:val="1"/>
      <w:numFmt w:val="lowerRoman"/>
      <w:lvlText w:val="%9."/>
      <w:lvlJc w:val="right"/>
      <w:pPr>
        <w:tabs>
          <w:tab w:val="num" w:pos="7065"/>
        </w:tabs>
        <w:ind w:left="7065" w:hanging="180"/>
      </w:pPr>
    </w:lvl>
  </w:abstractNum>
  <w:abstractNum w:abstractNumId="9" w15:restartNumberingAfterBreak="0">
    <w:nsid w:val="35361256"/>
    <w:multiLevelType w:val="hybridMultilevel"/>
    <w:tmpl w:val="5008976A"/>
    <w:lvl w:ilvl="0" w:tplc="E8B4C77A">
      <w:numFmt w:val="bullet"/>
      <w:lvlText w:val="•"/>
      <w:lvlJc w:val="left"/>
      <w:pPr>
        <w:ind w:left="-208" w:hanging="360"/>
      </w:pPr>
      <w:rPr>
        <w:rFonts w:ascii="Arial" w:eastAsia="Times New Roman" w:hAnsi="Arial" w:cs="Aria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10" w15:restartNumberingAfterBreak="0">
    <w:nsid w:val="3BA14ED6"/>
    <w:multiLevelType w:val="hybridMultilevel"/>
    <w:tmpl w:val="1624A478"/>
    <w:lvl w:ilvl="0" w:tplc="E8B4C77A">
      <w:numFmt w:val="bullet"/>
      <w:lvlText w:val="•"/>
      <w:lvlJc w:val="left"/>
      <w:pPr>
        <w:ind w:left="76" w:hanging="360"/>
      </w:pPr>
      <w:rPr>
        <w:rFonts w:ascii="Arial" w:eastAsia="Times New Roman" w:hAnsi="Arial" w:cs="Arial" w:hint="default"/>
      </w:rPr>
    </w:lvl>
    <w:lvl w:ilvl="1" w:tplc="14090003" w:tentative="1">
      <w:start w:val="1"/>
      <w:numFmt w:val="bullet"/>
      <w:lvlText w:val="o"/>
      <w:lvlJc w:val="left"/>
      <w:pPr>
        <w:ind w:left="796" w:hanging="360"/>
      </w:pPr>
      <w:rPr>
        <w:rFonts w:ascii="Courier New" w:hAnsi="Courier New" w:cs="Courier New" w:hint="default"/>
      </w:rPr>
    </w:lvl>
    <w:lvl w:ilvl="2" w:tplc="14090005" w:tentative="1">
      <w:start w:val="1"/>
      <w:numFmt w:val="bullet"/>
      <w:lvlText w:val=""/>
      <w:lvlJc w:val="left"/>
      <w:pPr>
        <w:ind w:left="1516" w:hanging="360"/>
      </w:pPr>
      <w:rPr>
        <w:rFonts w:ascii="Wingdings" w:hAnsi="Wingdings" w:hint="default"/>
      </w:rPr>
    </w:lvl>
    <w:lvl w:ilvl="3" w:tplc="14090001" w:tentative="1">
      <w:start w:val="1"/>
      <w:numFmt w:val="bullet"/>
      <w:lvlText w:val=""/>
      <w:lvlJc w:val="left"/>
      <w:pPr>
        <w:ind w:left="2236" w:hanging="360"/>
      </w:pPr>
      <w:rPr>
        <w:rFonts w:ascii="Symbol" w:hAnsi="Symbol" w:hint="default"/>
      </w:rPr>
    </w:lvl>
    <w:lvl w:ilvl="4" w:tplc="14090003" w:tentative="1">
      <w:start w:val="1"/>
      <w:numFmt w:val="bullet"/>
      <w:lvlText w:val="o"/>
      <w:lvlJc w:val="left"/>
      <w:pPr>
        <w:ind w:left="2956" w:hanging="360"/>
      </w:pPr>
      <w:rPr>
        <w:rFonts w:ascii="Courier New" w:hAnsi="Courier New" w:cs="Courier New" w:hint="default"/>
      </w:rPr>
    </w:lvl>
    <w:lvl w:ilvl="5" w:tplc="14090005" w:tentative="1">
      <w:start w:val="1"/>
      <w:numFmt w:val="bullet"/>
      <w:lvlText w:val=""/>
      <w:lvlJc w:val="left"/>
      <w:pPr>
        <w:ind w:left="3676" w:hanging="360"/>
      </w:pPr>
      <w:rPr>
        <w:rFonts w:ascii="Wingdings" w:hAnsi="Wingdings" w:hint="default"/>
      </w:rPr>
    </w:lvl>
    <w:lvl w:ilvl="6" w:tplc="14090001" w:tentative="1">
      <w:start w:val="1"/>
      <w:numFmt w:val="bullet"/>
      <w:lvlText w:val=""/>
      <w:lvlJc w:val="left"/>
      <w:pPr>
        <w:ind w:left="4396" w:hanging="360"/>
      </w:pPr>
      <w:rPr>
        <w:rFonts w:ascii="Symbol" w:hAnsi="Symbol" w:hint="default"/>
      </w:rPr>
    </w:lvl>
    <w:lvl w:ilvl="7" w:tplc="14090003" w:tentative="1">
      <w:start w:val="1"/>
      <w:numFmt w:val="bullet"/>
      <w:lvlText w:val="o"/>
      <w:lvlJc w:val="left"/>
      <w:pPr>
        <w:ind w:left="5116" w:hanging="360"/>
      </w:pPr>
      <w:rPr>
        <w:rFonts w:ascii="Courier New" w:hAnsi="Courier New" w:cs="Courier New" w:hint="default"/>
      </w:rPr>
    </w:lvl>
    <w:lvl w:ilvl="8" w:tplc="14090005" w:tentative="1">
      <w:start w:val="1"/>
      <w:numFmt w:val="bullet"/>
      <w:lvlText w:val=""/>
      <w:lvlJc w:val="left"/>
      <w:pPr>
        <w:ind w:left="5836" w:hanging="360"/>
      </w:pPr>
      <w:rPr>
        <w:rFonts w:ascii="Wingdings" w:hAnsi="Wingdings" w:hint="default"/>
      </w:rPr>
    </w:lvl>
  </w:abstractNum>
  <w:abstractNum w:abstractNumId="11" w15:restartNumberingAfterBreak="0">
    <w:nsid w:val="40037AA6"/>
    <w:multiLevelType w:val="multilevel"/>
    <w:tmpl w:val="991C5EFC"/>
    <w:styleLink w:val="listletter"/>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406C238E"/>
    <w:multiLevelType w:val="hybridMultilevel"/>
    <w:tmpl w:val="748CAF8A"/>
    <w:lvl w:ilvl="0" w:tplc="0409000F">
      <w:start w:val="1"/>
      <w:numFmt w:val="decimal"/>
      <w:lvlText w:val="%1."/>
      <w:lvlJc w:val="left"/>
      <w:pPr>
        <w:tabs>
          <w:tab w:val="num" w:pos="945"/>
        </w:tabs>
        <w:ind w:left="945" w:hanging="360"/>
      </w:pPr>
    </w:lvl>
    <w:lvl w:ilvl="1" w:tplc="08090019" w:tentative="1">
      <w:start w:val="1"/>
      <w:numFmt w:val="lowerLetter"/>
      <w:lvlText w:val="%2."/>
      <w:lvlJc w:val="left"/>
      <w:pPr>
        <w:tabs>
          <w:tab w:val="num" w:pos="2025"/>
        </w:tabs>
        <w:ind w:left="2025" w:hanging="360"/>
      </w:pPr>
    </w:lvl>
    <w:lvl w:ilvl="2" w:tplc="0809001B" w:tentative="1">
      <w:start w:val="1"/>
      <w:numFmt w:val="lowerRoman"/>
      <w:lvlText w:val="%3."/>
      <w:lvlJc w:val="right"/>
      <w:pPr>
        <w:tabs>
          <w:tab w:val="num" w:pos="2745"/>
        </w:tabs>
        <w:ind w:left="2745" w:hanging="180"/>
      </w:pPr>
    </w:lvl>
    <w:lvl w:ilvl="3" w:tplc="0809000F" w:tentative="1">
      <w:start w:val="1"/>
      <w:numFmt w:val="decimal"/>
      <w:lvlText w:val="%4."/>
      <w:lvlJc w:val="left"/>
      <w:pPr>
        <w:tabs>
          <w:tab w:val="num" w:pos="3465"/>
        </w:tabs>
        <w:ind w:left="3465" w:hanging="360"/>
      </w:pPr>
    </w:lvl>
    <w:lvl w:ilvl="4" w:tplc="08090019" w:tentative="1">
      <w:start w:val="1"/>
      <w:numFmt w:val="lowerLetter"/>
      <w:lvlText w:val="%5."/>
      <w:lvlJc w:val="left"/>
      <w:pPr>
        <w:tabs>
          <w:tab w:val="num" w:pos="4185"/>
        </w:tabs>
        <w:ind w:left="4185" w:hanging="360"/>
      </w:pPr>
    </w:lvl>
    <w:lvl w:ilvl="5" w:tplc="0809001B" w:tentative="1">
      <w:start w:val="1"/>
      <w:numFmt w:val="lowerRoman"/>
      <w:lvlText w:val="%6."/>
      <w:lvlJc w:val="right"/>
      <w:pPr>
        <w:tabs>
          <w:tab w:val="num" w:pos="4905"/>
        </w:tabs>
        <w:ind w:left="4905" w:hanging="180"/>
      </w:pPr>
    </w:lvl>
    <w:lvl w:ilvl="6" w:tplc="0809000F" w:tentative="1">
      <w:start w:val="1"/>
      <w:numFmt w:val="decimal"/>
      <w:lvlText w:val="%7."/>
      <w:lvlJc w:val="left"/>
      <w:pPr>
        <w:tabs>
          <w:tab w:val="num" w:pos="5625"/>
        </w:tabs>
        <w:ind w:left="5625" w:hanging="360"/>
      </w:pPr>
    </w:lvl>
    <w:lvl w:ilvl="7" w:tplc="08090019" w:tentative="1">
      <w:start w:val="1"/>
      <w:numFmt w:val="lowerLetter"/>
      <w:lvlText w:val="%8."/>
      <w:lvlJc w:val="left"/>
      <w:pPr>
        <w:tabs>
          <w:tab w:val="num" w:pos="6345"/>
        </w:tabs>
        <w:ind w:left="6345" w:hanging="360"/>
      </w:pPr>
    </w:lvl>
    <w:lvl w:ilvl="8" w:tplc="0809001B" w:tentative="1">
      <w:start w:val="1"/>
      <w:numFmt w:val="lowerRoman"/>
      <w:lvlText w:val="%9."/>
      <w:lvlJc w:val="right"/>
      <w:pPr>
        <w:tabs>
          <w:tab w:val="num" w:pos="7065"/>
        </w:tabs>
        <w:ind w:left="7065" w:hanging="180"/>
      </w:pPr>
    </w:lvl>
  </w:abstractNum>
  <w:abstractNum w:abstractNumId="13" w15:restartNumberingAfterBreak="0">
    <w:nsid w:val="442C0B31"/>
    <w:multiLevelType w:val="hybridMultilevel"/>
    <w:tmpl w:val="EB3CFC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B14125F"/>
    <w:multiLevelType w:val="hybridMultilevel"/>
    <w:tmpl w:val="EBA00738"/>
    <w:lvl w:ilvl="0" w:tplc="E8B4C77A">
      <w:numFmt w:val="bullet"/>
      <w:lvlText w:val="•"/>
      <w:lvlJc w:val="left"/>
      <w:pPr>
        <w:ind w:left="-208" w:hanging="360"/>
      </w:pPr>
      <w:rPr>
        <w:rFonts w:ascii="Arial" w:eastAsia="Times New Roman" w:hAnsi="Arial" w:cs="Aria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15" w15:restartNumberingAfterBreak="0">
    <w:nsid w:val="4B6B0B97"/>
    <w:multiLevelType w:val="hybridMultilevel"/>
    <w:tmpl w:val="C49E5AD8"/>
    <w:lvl w:ilvl="0" w:tplc="0409000F">
      <w:start w:val="1"/>
      <w:numFmt w:val="decimal"/>
      <w:lvlText w:val="%1."/>
      <w:lvlJc w:val="left"/>
      <w:pPr>
        <w:tabs>
          <w:tab w:val="num" w:pos="930"/>
        </w:tabs>
        <w:ind w:left="930" w:hanging="360"/>
      </w:pPr>
    </w:lvl>
    <w:lvl w:ilvl="1" w:tplc="08090019" w:tentative="1">
      <w:start w:val="1"/>
      <w:numFmt w:val="lowerLetter"/>
      <w:lvlText w:val="%2."/>
      <w:lvlJc w:val="left"/>
      <w:pPr>
        <w:tabs>
          <w:tab w:val="num" w:pos="2010"/>
        </w:tabs>
        <w:ind w:left="2010" w:hanging="360"/>
      </w:pPr>
    </w:lvl>
    <w:lvl w:ilvl="2" w:tplc="0809001B" w:tentative="1">
      <w:start w:val="1"/>
      <w:numFmt w:val="lowerRoman"/>
      <w:lvlText w:val="%3."/>
      <w:lvlJc w:val="right"/>
      <w:pPr>
        <w:tabs>
          <w:tab w:val="num" w:pos="2730"/>
        </w:tabs>
        <w:ind w:left="2730" w:hanging="180"/>
      </w:pPr>
    </w:lvl>
    <w:lvl w:ilvl="3" w:tplc="0809000F" w:tentative="1">
      <w:start w:val="1"/>
      <w:numFmt w:val="decimal"/>
      <w:lvlText w:val="%4."/>
      <w:lvlJc w:val="left"/>
      <w:pPr>
        <w:tabs>
          <w:tab w:val="num" w:pos="3450"/>
        </w:tabs>
        <w:ind w:left="3450" w:hanging="360"/>
      </w:pPr>
    </w:lvl>
    <w:lvl w:ilvl="4" w:tplc="08090019" w:tentative="1">
      <w:start w:val="1"/>
      <w:numFmt w:val="lowerLetter"/>
      <w:lvlText w:val="%5."/>
      <w:lvlJc w:val="left"/>
      <w:pPr>
        <w:tabs>
          <w:tab w:val="num" w:pos="4170"/>
        </w:tabs>
        <w:ind w:left="4170" w:hanging="360"/>
      </w:pPr>
    </w:lvl>
    <w:lvl w:ilvl="5" w:tplc="0809001B" w:tentative="1">
      <w:start w:val="1"/>
      <w:numFmt w:val="lowerRoman"/>
      <w:lvlText w:val="%6."/>
      <w:lvlJc w:val="right"/>
      <w:pPr>
        <w:tabs>
          <w:tab w:val="num" w:pos="4890"/>
        </w:tabs>
        <w:ind w:left="4890" w:hanging="180"/>
      </w:pPr>
    </w:lvl>
    <w:lvl w:ilvl="6" w:tplc="0809000F" w:tentative="1">
      <w:start w:val="1"/>
      <w:numFmt w:val="decimal"/>
      <w:lvlText w:val="%7."/>
      <w:lvlJc w:val="left"/>
      <w:pPr>
        <w:tabs>
          <w:tab w:val="num" w:pos="5610"/>
        </w:tabs>
        <w:ind w:left="5610" w:hanging="360"/>
      </w:pPr>
    </w:lvl>
    <w:lvl w:ilvl="7" w:tplc="08090019" w:tentative="1">
      <w:start w:val="1"/>
      <w:numFmt w:val="lowerLetter"/>
      <w:lvlText w:val="%8."/>
      <w:lvlJc w:val="left"/>
      <w:pPr>
        <w:tabs>
          <w:tab w:val="num" w:pos="6330"/>
        </w:tabs>
        <w:ind w:left="6330" w:hanging="360"/>
      </w:pPr>
    </w:lvl>
    <w:lvl w:ilvl="8" w:tplc="0809001B" w:tentative="1">
      <w:start w:val="1"/>
      <w:numFmt w:val="lowerRoman"/>
      <w:lvlText w:val="%9."/>
      <w:lvlJc w:val="right"/>
      <w:pPr>
        <w:tabs>
          <w:tab w:val="num" w:pos="7050"/>
        </w:tabs>
        <w:ind w:left="7050" w:hanging="180"/>
      </w:pPr>
    </w:lvl>
  </w:abstractNum>
  <w:abstractNum w:abstractNumId="16" w15:restartNumberingAfterBreak="0">
    <w:nsid w:val="4BA135C7"/>
    <w:multiLevelType w:val="hybridMultilevel"/>
    <w:tmpl w:val="8140E95C"/>
    <w:lvl w:ilvl="0" w:tplc="273EF4F2">
      <w:start w:val="1"/>
      <w:numFmt w:val="bullet"/>
      <w:pStyle w:val="List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BE724FD"/>
    <w:multiLevelType w:val="hybridMultilevel"/>
    <w:tmpl w:val="1CAA0062"/>
    <w:lvl w:ilvl="0" w:tplc="4808ED82">
      <w:numFmt w:val="bullet"/>
      <w:lvlText w:val=""/>
      <w:lvlJc w:val="left"/>
      <w:pPr>
        <w:ind w:left="3763" w:hanging="360"/>
      </w:pPr>
      <w:rPr>
        <w:rFonts w:ascii="Symbol" w:eastAsia="Times New Roman" w:hAnsi="Symbol" w:cs="Times New Roman" w:hint="default"/>
      </w:rPr>
    </w:lvl>
    <w:lvl w:ilvl="1" w:tplc="14090003" w:tentative="1">
      <w:start w:val="1"/>
      <w:numFmt w:val="bullet"/>
      <w:lvlText w:val="o"/>
      <w:lvlJc w:val="left"/>
      <w:pPr>
        <w:ind w:left="4483" w:hanging="360"/>
      </w:pPr>
      <w:rPr>
        <w:rFonts w:ascii="Courier New" w:hAnsi="Courier New" w:cs="Courier New" w:hint="default"/>
      </w:rPr>
    </w:lvl>
    <w:lvl w:ilvl="2" w:tplc="14090005" w:tentative="1">
      <w:start w:val="1"/>
      <w:numFmt w:val="bullet"/>
      <w:lvlText w:val=""/>
      <w:lvlJc w:val="left"/>
      <w:pPr>
        <w:ind w:left="5203" w:hanging="360"/>
      </w:pPr>
      <w:rPr>
        <w:rFonts w:ascii="Wingdings" w:hAnsi="Wingdings" w:hint="default"/>
      </w:rPr>
    </w:lvl>
    <w:lvl w:ilvl="3" w:tplc="14090001" w:tentative="1">
      <w:start w:val="1"/>
      <w:numFmt w:val="bullet"/>
      <w:lvlText w:val=""/>
      <w:lvlJc w:val="left"/>
      <w:pPr>
        <w:ind w:left="5923" w:hanging="360"/>
      </w:pPr>
      <w:rPr>
        <w:rFonts w:ascii="Symbol" w:hAnsi="Symbol" w:hint="default"/>
      </w:rPr>
    </w:lvl>
    <w:lvl w:ilvl="4" w:tplc="14090003" w:tentative="1">
      <w:start w:val="1"/>
      <w:numFmt w:val="bullet"/>
      <w:lvlText w:val="o"/>
      <w:lvlJc w:val="left"/>
      <w:pPr>
        <w:ind w:left="6643" w:hanging="360"/>
      </w:pPr>
      <w:rPr>
        <w:rFonts w:ascii="Courier New" w:hAnsi="Courier New" w:cs="Courier New" w:hint="default"/>
      </w:rPr>
    </w:lvl>
    <w:lvl w:ilvl="5" w:tplc="14090005" w:tentative="1">
      <w:start w:val="1"/>
      <w:numFmt w:val="bullet"/>
      <w:lvlText w:val=""/>
      <w:lvlJc w:val="left"/>
      <w:pPr>
        <w:ind w:left="7363" w:hanging="360"/>
      </w:pPr>
      <w:rPr>
        <w:rFonts w:ascii="Wingdings" w:hAnsi="Wingdings" w:hint="default"/>
      </w:rPr>
    </w:lvl>
    <w:lvl w:ilvl="6" w:tplc="14090001" w:tentative="1">
      <w:start w:val="1"/>
      <w:numFmt w:val="bullet"/>
      <w:lvlText w:val=""/>
      <w:lvlJc w:val="left"/>
      <w:pPr>
        <w:ind w:left="8083" w:hanging="360"/>
      </w:pPr>
      <w:rPr>
        <w:rFonts w:ascii="Symbol" w:hAnsi="Symbol" w:hint="default"/>
      </w:rPr>
    </w:lvl>
    <w:lvl w:ilvl="7" w:tplc="14090003" w:tentative="1">
      <w:start w:val="1"/>
      <w:numFmt w:val="bullet"/>
      <w:lvlText w:val="o"/>
      <w:lvlJc w:val="left"/>
      <w:pPr>
        <w:ind w:left="8803" w:hanging="360"/>
      </w:pPr>
      <w:rPr>
        <w:rFonts w:ascii="Courier New" w:hAnsi="Courier New" w:cs="Courier New" w:hint="default"/>
      </w:rPr>
    </w:lvl>
    <w:lvl w:ilvl="8" w:tplc="14090005" w:tentative="1">
      <w:start w:val="1"/>
      <w:numFmt w:val="bullet"/>
      <w:lvlText w:val=""/>
      <w:lvlJc w:val="left"/>
      <w:pPr>
        <w:ind w:left="9523" w:hanging="360"/>
      </w:pPr>
      <w:rPr>
        <w:rFonts w:ascii="Wingdings" w:hAnsi="Wingdings" w:hint="default"/>
      </w:rPr>
    </w:lvl>
  </w:abstractNum>
  <w:abstractNum w:abstractNumId="18" w15:restartNumberingAfterBreak="0">
    <w:nsid w:val="52990B50"/>
    <w:multiLevelType w:val="hybridMultilevel"/>
    <w:tmpl w:val="79B6BBD6"/>
    <w:lvl w:ilvl="0" w:tplc="E8B4C77A">
      <w:numFmt w:val="bullet"/>
      <w:lvlText w:val="•"/>
      <w:lvlJc w:val="left"/>
      <w:pPr>
        <w:ind w:left="-208" w:hanging="360"/>
      </w:pPr>
      <w:rPr>
        <w:rFonts w:ascii="Arial" w:eastAsia="Times New Roman" w:hAnsi="Arial" w:cs="Aria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19" w15:restartNumberingAfterBreak="0">
    <w:nsid w:val="548F382E"/>
    <w:multiLevelType w:val="hybridMultilevel"/>
    <w:tmpl w:val="FBCAF6CE"/>
    <w:lvl w:ilvl="0" w:tplc="18388D48">
      <w:start w:val="1"/>
      <w:numFmt w:val="bullet"/>
      <w:pStyle w:val="StyleListBulletNotBold"/>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F91CE6"/>
    <w:multiLevelType w:val="hybridMultilevel"/>
    <w:tmpl w:val="06EAAB8C"/>
    <w:lvl w:ilvl="0" w:tplc="01DEFF48">
      <w:numFmt w:val="bullet"/>
      <w:lvlText w:val="-"/>
      <w:lvlJc w:val="left"/>
      <w:pPr>
        <w:ind w:left="405" w:hanging="360"/>
      </w:pPr>
      <w:rPr>
        <w:rFonts w:ascii="Arial" w:eastAsia="Times New Roman" w:hAnsi="Arial" w:cs="Arial"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21" w15:restartNumberingAfterBreak="0">
    <w:nsid w:val="62314117"/>
    <w:multiLevelType w:val="hybridMultilevel"/>
    <w:tmpl w:val="BC664B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283E0A"/>
    <w:multiLevelType w:val="hybridMultilevel"/>
    <w:tmpl w:val="807CA64E"/>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23" w15:restartNumberingAfterBreak="0">
    <w:nsid w:val="6D8136FB"/>
    <w:multiLevelType w:val="hybridMultilevel"/>
    <w:tmpl w:val="2BB2B7C0"/>
    <w:lvl w:ilvl="0" w:tplc="E0FA8780">
      <w:start w:val="1"/>
      <w:numFmt w:val="decimal"/>
      <w:pStyle w:val="Sectionheading"/>
      <w:lvlText w:val="%1."/>
      <w:lvlJc w:val="left"/>
      <w:pPr>
        <w:tabs>
          <w:tab w:val="num" w:pos="357"/>
        </w:tabs>
        <w:ind w:left="357" w:hanging="357"/>
      </w:pPr>
      <w:rPr>
        <w:rFont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DC745F8"/>
    <w:multiLevelType w:val="hybridMultilevel"/>
    <w:tmpl w:val="EA10047C"/>
    <w:lvl w:ilvl="0" w:tplc="E8B4C77A">
      <w:numFmt w:val="bullet"/>
      <w:lvlText w:val="•"/>
      <w:lvlJc w:val="left"/>
      <w:pPr>
        <w:ind w:left="436"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7C7E4C4A"/>
    <w:multiLevelType w:val="hybridMultilevel"/>
    <w:tmpl w:val="CA4C7A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25"/>
  </w:num>
  <w:num w:numId="4">
    <w:abstractNumId w:val="5"/>
  </w:num>
  <w:num w:numId="5">
    <w:abstractNumId w:val="1"/>
  </w:num>
  <w:num w:numId="6">
    <w:abstractNumId w:val="16"/>
  </w:num>
  <w:num w:numId="7">
    <w:abstractNumId w:val="23"/>
  </w:num>
  <w:num w:numId="8">
    <w:abstractNumId w:val="15"/>
  </w:num>
  <w:num w:numId="9">
    <w:abstractNumId w:val="8"/>
  </w:num>
  <w:num w:numId="10">
    <w:abstractNumId w:val="12"/>
  </w:num>
  <w:num w:numId="11">
    <w:abstractNumId w:val="0"/>
  </w:num>
  <w:num w:numId="12">
    <w:abstractNumId w:val="20"/>
  </w:num>
  <w:num w:numId="13">
    <w:abstractNumId w:val="17"/>
  </w:num>
  <w:num w:numId="14">
    <w:abstractNumId w:val="21"/>
  </w:num>
  <w:num w:numId="15">
    <w:abstractNumId w:val="13"/>
  </w:num>
  <w:num w:numId="16">
    <w:abstractNumId w:val="2"/>
  </w:num>
  <w:num w:numId="17">
    <w:abstractNumId w:val="7"/>
  </w:num>
  <w:num w:numId="18">
    <w:abstractNumId w:val="2"/>
  </w:num>
  <w:num w:numId="19">
    <w:abstractNumId w:val="22"/>
  </w:num>
  <w:num w:numId="20">
    <w:abstractNumId w:val="10"/>
  </w:num>
  <w:num w:numId="21">
    <w:abstractNumId w:val="24"/>
  </w:num>
  <w:num w:numId="22">
    <w:abstractNumId w:val="18"/>
  </w:num>
  <w:num w:numId="23">
    <w:abstractNumId w:val="14"/>
  </w:num>
  <w:num w:numId="24">
    <w:abstractNumId w:val="3"/>
  </w:num>
  <w:num w:numId="25">
    <w:abstractNumId w:val="4"/>
  </w:num>
  <w:num w:numId="26">
    <w:abstractNumId w:val="6"/>
  </w:num>
  <w:num w:numId="2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E8"/>
    <w:rsid w:val="00007790"/>
    <w:rsid w:val="00007C5E"/>
    <w:rsid w:val="00010A20"/>
    <w:rsid w:val="0001102D"/>
    <w:rsid w:val="00012AC2"/>
    <w:rsid w:val="000131E5"/>
    <w:rsid w:val="000154EA"/>
    <w:rsid w:val="000162EB"/>
    <w:rsid w:val="000221AC"/>
    <w:rsid w:val="00022BC6"/>
    <w:rsid w:val="00023D44"/>
    <w:rsid w:val="00033D84"/>
    <w:rsid w:val="0004116A"/>
    <w:rsid w:val="00047B3A"/>
    <w:rsid w:val="00057DAF"/>
    <w:rsid w:val="00067795"/>
    <w:rsid w:val="000763C3"/>
    <w:rsid w:val="000803C7"/>
    <w:rsid w:val="00083DEF"/>
    <w:rsid w:val="0008551D"/>
    <w:rsid w:val="00086C0D"/>
    <w:rsid w:val="00093C7C"/>
    <w:rsid w:val="00094BA5"/>
    <w:rsid w:val="00096D8B"/>
    <w:rsid w:val="000A0CFE"/>
    <w:rsid w:val="000A34E8"/>
    <w:rsid w:val="000B37A1"/>
    <w:rsid w:val="000B4289"/>
    <w:rsid w:val="000C1451"/>
    <w:rsid w:val="000D1EAA"/>
    <w:rsid w:val="000D694E"/>
    <w:rsid w:val="000E0575"/>
    <w:rsid w:val="000E191C"/>
    <w:rsid w:val="000E24FF"/>
    <w:rsid w:val="000E5C87"/>
    <w:rsid w:val="000E772C"/>
    <w:rsid w:val="000F2F37"/>
    <w:rsid w:val="001052EB"/>
    <w:rsid w:val="00117837"/>
    <w:rsid w:val="00126FED"/>
    <w:rsid w:val="00140989"/>
    <w:rsid w:val="001450A0"/>
    <w:rsid w:val="00150F37"/>
    <w:rsid w:val="00162067"/>
    <w:rsid w:val="001708EF"/>
    <w:rsid w:val="0017092D"/>
    <w:rsid w:val="0017696C"/>
    <w:rsid w:val="001833D7"/>
    <w:rsid w:val="001850D3"/>
    <w:rsid w:val="0019286E"/>
    <w:rsid w:val="00196F19"/>
    <w:rsid w:val="001A2641"/>
    <w:rsid w:val="001A3D4A"/>
    <w:rsid w:val="001A45A4"/>
    <w:rsid w:val="001B6B6A"/>
    <w:rsid w:val="001B750A"/>
    <w:rsid w:val="001C03F6"/>
    <w:rsid w:val="001C1DB8"/>
    <w:rsid w:val="001D4B77"/>
    <w:rsid w:val="001E17F4"/>
    <w:rsid w:val="001E5613"/>
    <w:rsid w:val="001E7FD2"/>
    <w:rsid w:val="001F67F8"/>
    <w:rsid w:val="00201FD7"/>
    <w:rsid w:val="00202899"/>
    <w:rsid w:val="0020329C"/>
    <w:rsid w:val="0020636B"/>
    <w:rsid w:val="0020660C"/>
    <w:rsid w:val="00215785"/>
    <w:rsid w:val="002224D8"/>
    <w:rsid w:val="00225F79"/>
    <w:rsid w:val="00226E19"/>
    <w:rsid w:val="00232C73"/>
    <w:rsid w:val="002405A7"/>
    <w:rsid w:val="0024401F"/>
    <w:rsid w:val="00254EEE"/>
    <w:rsid w:val="0025679F"/>
    <w:rsid w:val="00260C0E"/>
    <w:rsid w:val="00262580"/>
    <w:rsid w:val="00263851"/>
    <w:rsid w:val="00271509"/>
    <w:rsid w:val="00280BF0"/>
    <w:rsid w:val="0028238E"/>
    <w:rsid w:val="002935BC"/>
    <w:rsid w:val="00295DD0"/>
    <w:rsid w:val="002A131D"/>
    <w:rsid w:val="002A6B7F"/>
    <w:rsid w:val="002B2264"/>
    <w:rsid w:val="002B4FC0"/>
    <w:rsid w:val="002B562F"/>
    <w:rsid w:val="002C06C0"/>
    <w:rsid w:val="002D405F"/>
    <w:rsid w:val="002D5646"/>
    <w:rsid w:val="002E4615"/>
    <w:rsid w:val="002F0185"/>
    <w:rsid w:val="002F4B9B"/>
    <w:rsid w:val="003051BF"/>
    <w:rsid w:val="00311F8D"/>
    <w:rsid w:val="00314A23"/>
    <w:rsid w:val="00315072"/>
    <w:rsid w:val="003158FC"/>
    <w:rsid w:val="003176FE"/>
    <w:rsid w:val="00324F4E"/>
    <w:rsid w:val="003346AC"/>
    <w:rsid w:val="003347FF"/>
    <w:rsid w:val="00336B6F"/>
    <w:rsid w:val="003375B8"/>
    <w:rsid w:val="0034499F"/>
    <w:rsid w:val="003453B1"/>
    <w:rsid w:val="0035300F"/>
    <w:rsid w:val="00353570"/>
    <w:rsid w:val="00355681"/>
    <w:rsid w:val="00364833"/>
    <w:rsid w:val="00364C22"/>
    <w:rsid w:val="00367837"/>
    <w:rsid w:val="00381530"/>
    <w:rsid w:val="0038160A"/>
    <w:rsid w:val="00384B3A"/>
    <w:rsid w:val="003909BC"/>
    <w:rsid w:val="00391375"/>
    <w:rsid w:val="00392DD9"/>
    <w:rsid w:val="003976F4"/>
    <w:rsid w:val="003A34D8"/>
    <w:rsid w:val="003B78BC"/>
    <w:rsid w:val="003B7B44"/>
    <w:rsid w:val="003C25A6"/>
    <w:rsid w:val="003C4C8A"/>
    <w:rsid w:val="003C6C09"/>
    <w:rsid w:val="003D1E0D"/>
    <w:rsid w:val="003D6906"/>
    <w:rsid w:val="003E07B8"/>
    <w:rsid w:val="003E2771"/>
    <w:rsid w:val="003E37C5"/>
    <w:rsid w:val="003F45F2"/>
    <w:rsid w:val="003F60D5"/>
    <w:rsid w:val="003F7960"/>
    <w:rsid w:val="003F7987"/>
    <w:rsid w:val="00401C72"/>
    <w:rsid w:val="00403CEA"/>
    <w:rsid w:val="0041296D"/>
    <w:rsid w:val="00415761"/>
    <w:rsid w:val="00415DF1"/>
    <w:rsid w:val="00416C84"/>
    <w:rsid w:val="00424864"/>
    <w:rsid w:val="00445E88"/>
    <w:rsid w:val="0044799F"/>
    <w:rsid w:val="00451439"/>
    <w:rsid w:val="00451454"/>
    <w:rsid w:val="00451C49"/>
    <w:rsid w:val="00457B5E"/>
    <w:rsid w:val="00460391"/>
    <w:rsid w:val="004621E3"/>
    <w:rsid w:val="0046330F"/>
    <w:rsid w:val="0046420F"/>
    <w:rsid w:val="004736E1"/>
    <w:rsid w:val="004745E0"/>
    <w:rsid w:val="00482834"/>
    <w:rsid w:val="00491E42"/>
    <w:rsid w:val="004963DD"/>
    <w:rsid w:val="004A5AC8"/>
    <w:rsid w:val="004B0308"/>
    <w:rsid w:val="004B18E6"/>
    <w:rsid w:val="004B24F0"/>
    <w:rsid w:val="004B28E5"/>
    <w:rsid w:val="004C3066"/>
    <w:rsid w:val="004C4ACF"/>
    <w:rsid w:val="004D7CD0"/>
    <w:rsid w:val="004E6902"/>
    <w:rsid w:val="004F0C0E"/>
    <w:rsid w:val="004F7E9B"/>
    <w:rsid w:val="00501FB4"/>
    <w:rsid w:val="00505211"/>
    <w:rsid w:val="00507A11"/>
    <w:rsid w:val="005139A8"/>
    <w:rsid w:val="005177D3"/>
    <w:rsid w:val="005204DB"/>
    <w:rsid w:val="00525155"/>
    <w:rsid w:val="005301E2"/>
    <w:rsid w:val="005314BD"/>
    <w:rsid w:val="00542F43"/>
    <w:rsid w:val="00543AAF"/>
    <w:rsid w:val="00543DF8"/>
    <w:rsid w:val="00546172"/>
    <w:rsid w:val="005467FE"/>
    <w:rsid w:val="005529A5"/>
    <w:rsid w:val="00553D37"/>
    <w:rsid w:val="00564AA0"/>
    <w:rsid w:val="00571B73"/>
    <w:rsid w:val="00571C89"/>
    <w:rsid w:val="005804E3"/>
    <w:rsid w:val="00582BDE"/>
    <w:rsid w:val="005836FD"/>
    <w:rsid w:val="00585422"/>
    <w:rsid w:val="00587337"/>
    <w:rsid w:val="00593BA6"/>
    <w:rsid w:val="00594BBC"/>
    <w:rsid w:val="00595281"/>
    <w:rsid w:val="00596F3D"/>
    <w:rsid w:val="00597C65"/>
    <w:rsid w:val="005A0369"/>
    <w:rsid w:val="005A4762"/>
    <w:rsid w:val="005B146E"/>
    <w:rsid w:val="005E19EB"/>
    <w:rsid w:val="005E2816"/>
    <w:rsid w:val="005E4FE7"/>
    <w:rsid w:val="005E744A"/>
    <w:rsid w:val="005F685D"/>
    <w:rsid w:val="00601087"/>
    <w:rsid w:val="00605031"/>
    <w:rsid w:val="00611402"/>
    <w:rsid w:val="00613F26"/>
    <w:rsid w:val="00620B33"/>
    <w:rsid w:val="006223B0"/>
    <w:rsid w:val="00624073"/>
    <w:rsid w:val="00624BA8"/>
    <w:rsid w:val="006360F6"/>
    <w:rsid w:val="00642922"/>
    <w:rsid w:val="00642A95"/>
    <w:rsid w:val="00645EC7"/>
    <w:rsid w:val="00651BC2"/>
    <w:rsid w:val="0065523D"/>
    <w:rsid w:val="00655338"/>
    <w:rsid w:val="006564CB"/>
    <w:rsid w:val="00657001"/>
    <w:rsid w:val="0066191A"/>
    <w:rsid w:val="006643D3"/>
    <w:rsid w:val="006649A8"/>
    <w:rsid w:val="0066579D"/>
    <w:rsid w:val="00667587"/>
    <w:rsid w:val="006725B8"/>
    <w:rsid w:val="00675AA3"/>
    <w:rsid w:val="006807C2"/>
    <w:rsid w:val="006814DA"/>
    <w:rsid w:val="00682230"/>
    <w:rsid w:val="00692CE5"/>
    <w:rsid w:val="006A4A46"/>
    <w:rsid w:val="006A7749"/>
    <w:rsid w:val="006B7D60"/>
    <w:rsid w:val="006C0E46"/>
    <w:rsid w:val="006D2B17"/>
    <w:rsid w:val="006D5063"/>
    <w:rsid w:val="006E069E"/>
    <w:rsid w:val="006E11DA"/>
    <w:rsid w:val="006E1B53"/>
    <w:rsid w:val="006E279C"/>
    <w:rsid w:val="006E6E0E"/>
    <w:rsid w:val="006E7A7D"/>
    <w:rsid w:val="006F114C"/>
    <w:rsid w:val="006F133C"/>
    <w:rsid w:val="00704ED8"/>
    <w:rsid w:val="00705F3F"/>
    <w:rsid w:val="007062A0"/>
    <w:rsid w:val="00707034"/>
    <w:rsid w:val="00707EC0"/>
    <w:rsid w:val="0071639B"/>
    <w:rsid w:val="007317ED"/>
    <w:rsid w:val="00734E37"/>
    <w:rsid w:val="00747A09"/>
    <w:rsid w:val="00753C0B"/>
    <w:rsid w:val="007602F5"/>
    <w:rsid w:val="00765905"/>
    <w:rsid w:val="00782036"/>
    <w:rsid w:val="007824DD"/>
    <w:rsid w:val="00784E3F"/>
    <w:rsid w:val="00786DC0"/>
    <w:rsid w:val="00791F95"/>
    <w:rsid w:val="00793829"/>
    <w:rsid w:val="00793ADD"/>
    <w:rsid w:val="007964A9"/>
    <w:rsid w:val="007B054D"/>
    <w:rsid w:val="007B1ED9"/>
    <w:rsid w:val="007B7982"/>
    <w:rsid w:val="007C59F0"/>
    <w:rsid w:val="007D16D3"/>
    <w:rsid w:val="007D356E"/>
    <w:rsid w:val="007D4363"/>
    <w:rsid w:val="007E18D5"/>
    <w:rsid w:val="007F3547"/>
    <w:rsid w:val="00801DE9"/>
    <w:rsid w:val="00802C80"/>
    <w:rsid w:val="00803689"/>
    <w:rsid w:val="00814968"/>
    <w:rsid w:val="00820F79"/>
    <w:rsid w:val="00821087"/>
    <w:rsid w:val="0083379F"/>
    <w:rsid w:val="00837AD1"/>
    <w:rsid w:val="0084088D"/>
    <w:rsid w:val="0084098D"/>
    <w:rsid w:val="00846FA4"/>
    <w:rsid w:val="0085187B"/>
    <w:rsid w:val="0085285B"/>
    <w:rsid w:val="00855539"/>
    <w:rsid w:val="00865F26"/>
    <w:rsid w:val="008665C6"/>
    <w:rsid w:val="008703C2"/>
    <w:rsid w:val="00871568"/>
    <w:rsid w:val="008723E2"/>
    <w:rsid w:val="00873348"/>
    <w:rsid w:val="00873A0B"/>
    <w:rsid w:val="00875457"/>
    <w:rsid w:val="00877224"/>
    <w:rsid w:val="008775FA"/>
    <w:rsid w:val="00886875"/>
    <w:rsid w:val="00893CF1"/>
    <w:rsid w:val="008957F1"/>
    <w:rsid w:val="008A60BB"/>
    <w:rsid w:val="008B43BE"/>
    <w:rsid w:val="008C0D2F"/>
    <w:rsid w:val="008C1B83"/>
    <w:rsid w:val="008C5D7B"/>
    <w:rsid w:val="008C76BA"/>
    <w:rsid w:val="008D029A"/>
    <w:rsid w:val="008D0CBA"/>
    <w:rsid w:val="008D30BA"/>
    <w:rsid w:val="008E3F48"/>
    <w:rsid w:val="008E4888"/>
    <w:rsid w:val="008F27C4"/>
    <w:rsid w:val="00901634"/>
    <w:rsid w:val="0090308B"/>
    <w:rsid w:val="00904A55"/>
    <w:rsid w:val="00921BD8"/>
    <w:rsid w:val="009229B1"/>
    <w:rsid w:val="00931F97"/>
    <w:rsid w:val="00932C95"/>
    <w:rsid w:val="00936C98"/>
    <w:rsid w:val="00943FA0"/>
    <w:rsid w:val="0094517C"/>
    <w:rsid w:val="00945874"/>
    <w:rsid w:val="00946759"/>
    <w:rsid w:val="0094759B"/>
    <w:rsid w:val="00947975"/>
    <w:rsid w:val="0096041D"/>
    <w:rsid w:val="009607E2"/>
    <w:rsid w:val="0096558C"/>
    <w:rsid w:val="00970183"/>
    <w:rsid w:val="00970CEF"/>
    <w:rsid w:val="009717F6"/>
    <w:rsid w:val="00987D7C"/>
    <w:rsid w:val="00991B77"/>
    <w:rsid w:val="009A2DB9"/>
    <w:rsid w:val="009A3C3E"/>
    <w:rsid w:val="009A470F"/>
    <w:rsid w:val="009A5464"/>
    <w:rsid w:val="009A5B50"/>
    <w:rsid w:val="009A7ADA"/>
    <w:rsid w:val="009B4C37"/>
    <w:rsid w:val="009B4C5A"/>
    <w:rsid w:val="009C1D0E"/>
    <w:rsid w:val="009D39F7"/>
    <w:rsid w:val="009D40DB"/>
    <w:rsid w:val="009D4F3B"/>
    <w:rsid w:val="009E2A74"/>
    <w:rsid w:val="009E751C"/>
    <w:rsid w:val="009E75FF"/>
    <w:rsid w:val="009F646E"/>
    <w:rsid w:val="009F6BB1"/>
    <w:rsid w:val="00A008DC"/>
    <w:rsid w:val="00A23D15"/>
    <w:rsid w:val="00A322B8"/>
    <w:rsid w:val="00A4684F"/>
    <w:rsid w:val="00A46909"/>
    <w:rsid w:val="00A4697C"/>
    <w:rsid w:val="00A47007"/>
    <w:rsid w:val="00A47843"/>
    <w:rsid w:val="00A56A68"/>
    <w:rsid w:val="00A60CCB"/>
    <w:rsid w:val="00A7039A"/>
    <w:rsid w:val="00A714B1"/>
    <w:rsid w:val="00A77670"/>
    <w:rsid w:val="00A805D8"/>
    <w:rsid w:val="00A8362C"/>
    <w:rsid w:val="00A85DB9"/>
    <w:rsid w:val="00AA32B2"/>
    <w:rsid w:val="00AA3431"/>
    <w:rsid w:val="00AB1579"/>
    <w:rsid w:val="00AB3C39"/>
    <w:rsid w:val="00AB453A"/>
    <w:rsid w:val="00AB619A"/>
    <w:rsid w:val="00AC7D72"/>
    <w:rsid w:val="00AD047F"/>
    <w:rsid w:val="00AD0544"/>
    <w:rsid w:val="00AE4F6C"/>
    <w:rsid w:val="00AE5E16"/>
    <w:rsid w:val="00AF297F"/>
    <w:rsid w:val="00AF2F1F"/>
    <w:rsid w:val="00AF37AF"/>
    <w:rsid w:val="00AF44FE"/>
    <w:rsid w:val="00AF5C65"/>
    <w:rsid w:val="00AF6725"/>
    <w:rsid w:val="00B00476"/>
    <w:rsid w:val="00B02C8A"/>
    <w:rsid w:val="00B06ACB"/>
    <w:rsid w:val="00B06FDC"/>
    <w:rsid w:val="00B1113E"/>
    <w:rsid w:val="00B112A3"/>
    <w:rsid w:val="00B125B1"/>
    <w:rsid w:val="00B1690C"/>
    <w:rsid w:val="00B16C48"/>
    <w:rsid w:val="00B23791"/>
    <w:rsid w:val="00B33F54"/>
    <w:rsid w:val="00B359D0"/>
    <w:rsid w:val="00B406FD"/>
    <w:rsid w:val="00B42D28"/>
    <w:rsid w:val="00B43644"/>
    <w:rsid w:val="00B45F97"/>
    <w:rsid w:val="00B46DA3"/>
    <w:rsid w:val="00B472A3"/>
    <w:rsid w:val="00B570F4"/>
    <w:rsid w:val="00B67069"/>
    <w:rsid w:val="00B71300"/>
    <w:rsid w:val="00B81EEC"/>
    <w:rsid w:val="00B8304A"/>
    <w:rsid w:val="00B8727D"/>
    <w:rsid w:val="00B93F9A"/>
    <w:rsid w:val="00B941DB"/>
    <w:rsid w:val="00B9644B"/>
    <w:rsid w:val="00BA2659"/>
    <w:rsid w:val="00BA63C2"/>
    <w:rsid w:val="00BA6FD6"/>
    <w:rsid w:val="00BB2F41"/>
    <w:rsid w:val="00BB6105"/>
    <w:rsid w:val="00BB6208"/>
    <w:rsid w:val="00BC3E1E"/>
    <w:rsid w:val="00BC5513"/>
    <w:rsid w:val="00BC7EDD"/>
    <w:rsid w:val="00BD0463"/>
    <w:rsid w:val="00BD0B1F"/>
    <w:rsid w:val="00BD0B6F"/>
    <w:rsid w:val="00BD2146"/>
    <w:rsid w:val="00BD7883"/>
    <w:rsid w:val="00BE0058"/>
    <w:rsid w:val="00BE5B3D"/>
    <w:rsid w:val="00BF32B5"/>
    <w:rsid w:val="00BF3F2E"/>
    <w:rsid w:val="00C024F6"/>
    <w:rsid w:val="00C0471E"/>
    <w:rsid w:val="00C10F91"/>
    <w:rsid w:val="00C210A7"/>
    <w:rsid w:val="00C22DF8"/>
    <w:rsid w:val="00C22F84"/>
    <w:rsid w:val="00C31956"/>
    <w:rsid w:val="00C31FA8"/>
    <w:rsid w:val="00C324C2"/>
    <w:rsid w:val="00C37C85"/>
    <w:rsid w:val="00C401BC"/>
    <w:rsid w:val="00C443BB"/>
    <w:rsid w:val="00C44949"/>
    <w:rsid w:val="00C45241"/>
    <w:rsid w:val="00C479D2"/>
    <w:rsid w:val="00C52868"/>
    <w:rsid w:val="00C56B8A"/>
    <w:rsid w:val="00C56BE9"/>
    <w:rsid w:val="00C64243"/>
    <w:rsid w:val="00C72885"/>
    <w:rsid w:val="00C72F5A"/>
    <w:rsid w:val="00C76261"/>
    <w:rsid w:val="00C7631B"/>
    <w:rsid w:val="00C80811"/>
    <w:rsid w:val="00C8169B"/>
    <w:rsid w:val="00C82C87"/>
    <w:rsid w:val="00C873AC"/>
    <w:rsid w:val="00CA08E6"/>
    <w:rsid w:val="00CA3974"/>
    <w:rsid w:val="00CA42B1"/>
    <w:rsid w:val="00CA78AB"/>
    <w:rsid w:val="00CB7540"/>
    <w:rsid w:val="00CD4581"/>
    <w:rsid w:val="00CD639B"/>
    <w:rsid w:val="00CD6BA4"/>
    <w:rsid w:val="00CE7BA3"/>
    <w:rsid w:val="00CE7F7B"/>
    <w:rsid w:val="00CF1A35"/>
    <w:rsid w:val="00CF33A5"/>
    <w:rsid w:val="00CF59AF"/>
    <w:rsid w:val="00CF7E33"/>
    <w:rsid w:val="00D00B73"/>
    <w:rsid w:val="00D05301"/>
    <w:rsid w:val="00D0530D"/>
    <w:rsid w:val="00D17A6A"/>
    <w:rsid w:val="00D20D05"/>
    <w:rsid w:val="00D3292D"/>
    <w:rsid w:val="00D37DA2"/>
    <w:rsid w:val="00D47F63"/>
    <w:rsid w:val="00D5698C"/>
    <w:rsid w:val="00D61216"/>
    <w:rsid w:val="00D61F76"/>
    <w:rsid w:val="00D67953"/>
    <w:rsid w:val="00D73CC2"/>
    <w:rsid w:val="00D75BF6"/>
    <w:rsid w:val="00D80BD0"/>
    <w:rsid w:val="00D85B6C"/>
    <w:rsid w:val="00D8778F"/>
    <w:rsid w:val="00D87A5F"/>
    <w:rsid w:val="00D9714D"/>
    <w:rsid w:val="00D974FB"/>
    <w:rsid w:val="00DA0C1B"/>
    <w:rsid w:val="00DA16F1"/>
    <w:rsid w:val="00DA30DF"/>
    <w:rsid w:val="00DA3D99"/>
    <w:rsid w:val="00DC739B"/>
    <w:rsid w:val="00DD63E9"/>
    <w:rsid w:val="00DE0608"/>
    <w:rsid w:val="00DE4B4F"/>
    <w:rsid w:val="00DE704D"/>
    <w:rsid w:val="00DE7F57"/>
    <w:rsid w:val="00E11C0B"/>
    <w:rsid w:val="00E131C6"/>
    <w:rsid w:val="00E2095C"/>
    <w:rsid w:val="00E21FE0"/>
    <w:rsid w:val="00E2314E"/>
    <w:rsid w:val="00E262F5"/>
    <w:rsid w:val="00E349EB"/>
    <w:rsid w:val="00E364A0"/>
    <w:rsid w:val="00E3671F"/>
    <w:rsid w:val="00E4117D"/>
    <w:rsid w:val="00E43A9B"/>
    <w:rsid w:val="00E449D4"/>
    <w:rsid w:val="00E45154"/>
    <w:rsid w:val="00E474ED"/>
    <w:rsid w:val="00E53DDA"/>
    <w:rsid w:val="00E55E64"/>
    <w:rsid w:val="00E5637E"/>
    <w:rsid w:val="00E71737"/>
    <w:rsid w:val="00E75706"/>
    <w:rsid w:val="00E76BA5"/>
    <w:rsid w:val="00E83CAD"/>
    <w:rsid w:val="00E962F4"/>
    <w:rsid w:val="00E97901"/>
    <w:rsid w:val="00EA2BDF"/>
    <w:rsid w:val="00EA36CC"/>
    <w:rsid w:val="00EA3AB3"/>
    <w:rsid w:val="00EA7086"/>
    <w:rsid w:val="00EA7DDB"/>
    <w:rsid w:val="00EB2A5E"/>
    <w:rsid w:val="00EB60BD"/>
    <w:rsid w:val="00EE24E6"/>
    <w:rsid w:val="00EE30AC"/>
    <w:rsid w:val="00EF0F07"/>
    <w:rsid w:val="00EF16E0"/>
    <w:rsid w:val="00EF3301"/>
    <w:rsid w:val="00F00483"/>
    <w:rsid w:val="00F00921"/>
    <w:rsid w:val="00F041AD"/>
    <w:rsid w:val="00F044DD"/>
    <w:rsid w:val="00F178B4"/>
    <w:rsid w:val="00F26510"/>
    <w:rsid w:val="00F30530"/>
    <w:rsid w:val="00F3060C"/>
    <w:rsid w:val="00F33521"/>
    <w:rsid w:val="00F42B98"/>
    <w:rsid w:val="00F42DE5"/>
    <w:rsid w:val="00F42F26"/>
    <w:rsid w:val="00F43BB7"/>
    <w:rsid w:val="00F63639"/>
    <w:rsid w:val="00F66FC4"/>
    <w:rsid w:val="00F81439"/>
    <w:rsid w:val="00F82B84"/>
    <w:rsid w:val="00F84AA2"/>
    <w:rsid w:val="00F8564B"/>
    <w:rsid w:val="00FA1422"/>
    <w:rsid w:val="00FA7D64"/>
    <w:rsid w:val="00FB2865"/>
    <w:rsid w:val="00FB5EB7"/>
    <w:rsid w:val="00FC147B"/>
    <w:rsid w:val="00FC7730"/>
    <w:rsid w:val="00FD0DA6"/>
    <w:rsid w:val="00FD1F98"/>
    <w:rsid w:val="00FD3C10"/>
    <w:rsid w:val="00FE4376"/>
    <w:rsid w:val="00FE7BDA"/>
    <w:rsid w:val="00FF1B2A"/>
    <w:rsid w:val="00FF2C63"/>
    <w:rsid w:val="00FF44F5"/>
    <w:rsid w:val="00FF4F87"/>
    <w:rsid w:val="00FF59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5:docId w15:val="{FE4557F5-77F2-4EBA-BC1C-02A625A5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1BC"/>
    <w:pPr>
      <w:spacing w:before="120" w:after="120"/>
    </w:pPr>
    <w:rPr>
      <w:sz w:val="24"/>
      <w:lang w:eastAsia="en-US"/>
    </w:rPr>
  </w:style>
  <w:style w:type="paragraph" w:styleId="Heading1">
    <w:name w:val="heading 1"/>
    <w:basedOn w:val="Instructions"/>
    <w:next w:val="Normal"/>
    <w:link w:val="Heading1Char"/>
    <w:uiPriority w:val="99"/>
    <w:qFormat/>
    <w:rsid w:val="00585422"/>
    <w:pPr>
      <w:numPr>
        <w:numId w:val="0"/>
      </w:numPr>
      <w:spacing w:before="120" w:after="120"/>
      <w:ind w:left="-284"/>
      <w:outlineLvl w:val="0"/>
    </w:pPr>
    <w:rPr>
      <w:b/>
      <w:sz w:val="24"/>
    </w:rPr>
  </w:style>
  <w:style w:type="paragraph" w:styleId="Heading2">
    <w:name w:val="heading 2"/>
    <w:basedOn w:val="Normal"/>
    <w:next w:val="Normal"/>
    <w:link w:val="Heading2Char"/>
    <w:uiPriority w:val="99"/>
    <w:qFormat/>
    <w:rsid w:val="0020660C"/>
    <w:pPr>
      <w:keepNext/>
      <w:spacing w:before="240" w:after="60"/>
      <w:outlineLvl w:val="1"/>
    </w:pPr>
    <w:rPr>
      <w:rFonts w:ascii="Arial Narrow" w:hAnsi="Arial Narrow"/>
      <w:b/>
      <w:caps/>
      <w:sz w:val="28"/>
    </w:rPr>
  </w:style>
  <w:style w:type="paragraph" w:styleId="Heading3">
    <w:name w:val="heading 3"/>
    <w:basedOn w:val="Normal"/>
    <w:next w:val="Normal"/>
    <w:link w:val="Heading3Char"/>
    <w:uiPriority w:val="99"/>
    <w:qFormat/>
    <w:rsid w:val="0020660C"/>
    <w:pPr>
      <w:keepNext/>
      <w:spacing w:before="240" w:after="60"/>
      <w:outlineLvl w:val="2"/>
    </w:pPr>
    <w:rPr>
      <w:rFonts w:ascii="Arial Narrow" w:hAnsi="Arial Narrow"/>
      <w:b/>
    </w:rPr>
  </w:style>
  <w:style w:type="paragraph" w:styleId="Heading4">
    <w:name w:val="heading 4"/>
    <w:basedOn w:val="Normal"/>
    <w:next w:val="Normal"/>
    <w:link w:val="Heading4Char"/>
    <w:uiPriority w:val="99"/>
    <w:qFormat/>
    <w:rsid w:val="0020660C"/>
    <w:pPr>
      <w:keepNext/>
      <w:spacing w:before="240" w:after="60"/>
      <w:outlineLvl w:val="3"/>
    </w:pPr>
    <w:rPr>
      <w:rFonts w:ascii="Arial Narrow" w:hAnsi="Arial Narro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85422"/>
    <w:rPr>
      <w:rFonts w:ascii="Arial" w:hAnsi="Arial"/>
      <w:b/>
      <w:sz w:val="24"/>
      <w:szCs w:val="24"/>
      <w:lang w:val="en-US" w:eastAsia="en-US"/>
    </w:rPr>
  </w:style>
  <w:style w:type="character" w:customStyle="1" w:styleId="Heading2Char">
    <w:name w:val="Heading 2 Char"/>
    <w:link w:val="Heading2"/>
    <w:uiPriority w:val="9"/>
    <w:semiHidden/>
    <w:rsid w:val="00ED33FA"/>
    <w:rPr>
      <w:rFonts w:ascii="Cambria" w:eastAsia="Times New Roman" w:hAnsi="Cambria" w:cs="Times New Roman"/>
      <w:b/>
      <w:bCs/>
      <w:i/>
      <w:iCs/>
      <w:sz w:val="28"/>
      <w:szCs w:val="28"/>
      <w:lang w:eastAsia="en-US"/>
    </w:rPr>
  </w:style>
  <w:style w:type="character" w:customStyle="1" w:styleId="Heading3Char">
    <w:name w:val="Heading 3 Char"/>
    <w:link w:val="Heading3"/>
    <w:uiPriority w:val="99"/>
    <w:locked/>
    <w:rsid w:val="009C1D0E"/>
    <w:rPr>
      <w:rFonts w:ascii="Arial Narrow" w:hAnsi="Arial Narrow" w:cs="Times New Roman"/>
      <w:b/>
      <w:sz w:val="24"/>
      <w:lang w:val="en-NZ" w:eastAsia="en-US" w:bidi="ar-SA"/>
    </w:rPr>
  </w:style>
  <w:style w:type="character" w:customStyle="1" w:styleId="Heading4Char">
    <w:name w:val="Heading 4 Char"/>
    <w:link w:val="Heading4"/>
    <w:uiPriority w:val="9"/>
    <w:semiHidden/>
    <w:rsid w:val="00ED33FA"/>
    <w:rPr>
      <w:rFonts w:ascii="Calibri" w:eastAsia="Times New Roman" w:hAnsi="Calibri" w:cs="Times New Roman"/>
      <w:b/>
      <w:bCs/>
      <w:sz w:val="28"/>
      <w:szCs w:val="28"/>
      <w:lang w:eastAsia="en-US"/>
    </w:rPr>
  </w:style>
  <w:style w:type="paragraph" w:customStyle="1" w:styleId="Axestitles">
    <w:name w:val="Axes titles"/>
    <w:basedOn w:val="Normal"/>
    <w:uiPriority w:val="99"/>
    <w:semiHidden/>
    <w:locked/>
    <w:rsid w:val="0020660C"/>
    <w:rPr>
      <w:rFonts w:ascii="Arial Narrow" w:hAnsi="Arial Narrow"/>
      <w:b/>
      <w:sz w:val="16"/>
    </w:rPr>
  </w:style>
  <w:style w:type="paragraph" w:styleId="BodyText">
    <w:name w:val="Body Text"/>
    <w:basedOn w:val="Normal"/>
    <w:link w:val="BodyTextChar"/>
    <w:uiPriority w:val="99"/>
    <w:semiHidden/>
    <w:rsid w:val="0020660C"/>
    <w:pPr>
      <w:ind w:left="567"/>
      <w:jc w:val="both"/>
    </w:pPr>
  </w:style>
  <w:style w:type="character" w:customStyle="1" w:styleId="BodyTextChar">
    <w:name w:val="Body Text Char"/>
    <w:link w:val="BodyText"/>
    <w:uiPriority w:val="99"/>
    <w:semiHidden/>
    <w:rsid w:val="00ED33FA"/>
    <w:rPr>
      <w:sz w:val="24"/>
      <w:szCs w:val="20"/>
      <w:lang w:eastAsia="en-US"/>
    </w:rPr>
  </w:style>
  <w:style w:type="paragraph" w:customStyle="1" w:styleId="BlockQuotation">
    <w:name w:val="Block Quotation"/>
    <w:basedOn w:val="BodyText"/>
    <w:uiPriority w:val="99"/>
    <w:semiHidden/>
    <w:locked/>
    <w:rsid w:val="0020660C"/>
    <w:pPr>
      <w:keepLines/>
      <w:spacing w:line="220" w:lineRule="atLeast"/>
      <w:ind w:left="1440" w:right="720"/>
    </w:pPr>
    <w:rPr>
      <w:i/>
      <w:lang w:val="en-US"/>
    </w:rPr>
  </w:style>
  <w:style w:type="paragraph" w:styleId="BodyText3">
    <w:name w:val="Body Text 3"/>
    <w:basedOn w:val="Normal"/>
    <w:link w:val="BodyText3Char"/>
    <w:uiPriority w:val="99"/>
    <w:semiHidden/>
    <w:rsid w:val="0020660C"/>
    <w:pPr>
      <w:ind w:right="1395"/>
    </w:pPr>
  </w:style>
  <w:style w:type="character" w:customStyle="1" w:styleId="BodyText3Char">
    <w:name w:val="Body Text 3 Char"/>
    <w:link w:val="BodyText3"/>
    <w:uiPriority w:val="99"/>
    <w:semiHidden/>
    <w:rsid w:val="00ED33FA"/>
    <w:rPr>
      <w:sz w:val="16"/>
      <w:szCs w:val="16"/>
      <w:lang w:eastAsia="en-US"/>
    </w:rPr>
  </w:style>
  <w:style w:type="character" w:customStyle="1" w:styleId="Bold">
    <w:name w:val="Bold"/>
    <w:uiPriority w:val="99"/>
    <w:rsid w:val="0020660C"/>
    <w:rPr>
      <w:rFonts w:cs="Times New Roman"/>
      <w:b/>
    </w:rPr>
  </w:style>
  <w:style w:type="character" w:customStyle="1" w:styleId="BoldItalic">
    <w:name w:val="Bold Italic"/>
    <w:uiPriority w:val="99"/>
    <w:rsid w:val="0020660C"/>
    <w:rPr>
      <w:rFonts w:cs="Times New Roman"/>
      <w:b/>
      <w:i/>
    </w:rPr>
  </w:style>
  <w:style w:type="paragraph" w:customStyle="1" w:styleId="Contents">
    <w:name w:val="Contents"/>
    <w:basedOn w:val="Normal"/>
    <w:uiPriority w:val="99"/>
    <w:rsid w:val="0020660C"/>
    <w:pPr>
      <w:pBdr>
        <w:bottom w:val="single" w:sz="4" w:space="1" w:color="auto"/>
      </w:pBdr>
      <w:tabs>
        <w:tab w:val="right" w:pos="9071"/>
      </w:tabs>
    </w:pPr>
    <w:rPr>
      <w:rFonts w:ascii="Arial Narrow" w:hAnsi="Arial Narrow"/>
      <w:b/>
      <w:sz w:val="36"/>
    </w:rPr>
  </w:style>
  <w:style w:type="paragraph" w:customStyle="1" w:styleId="ContentsHeadingLevel1">
    <w:name w:val="Contents Heading Level 1"/>
    <w:basedOn w:val="Normal"/>
    <w:uiPriority w:val="99"/>
    <w:rsid w:val="0020660C"/>
    <w:rPr>
      <w:b/>
    </w:rPr>
  </w:style>
  <w:style w:type="paragraph" w:customStyle="1" w:styleId="ContentsHeadingLevel2">
    <w:name w:val="Contents Heading Level 2"/>
    <w:basedOn w:val="Normal"/>
    <w:uiPriority w:val="99"/>
    <w:rsid w:val="0020660C"/>
  </w:style>
  <w:style w:type="paragraph" w:customStyle="1" w:styleId="ContentsHeadingLevel3">
    <w:name w:val="Contents Heading Level 3"/>
    <w:basedOn w:val="Normal"/>
    <w:uiPriority w:val="99"/>
    <w:rsid w:val="0020660C"/>
    <w:pPr>
      <w:ind w:left="284"/>
    </w:pPr>
    <w:rPr>
      <w:sz w:val="20"/>
    </w:rPr>
  </w:style>
  <w:style w:type="paragraph" w:customStyle="1" w:styleId="ContentsPageNo">
    <w:name w:val="Contents Page No."/>
    <w:basedOn w:val="Normal"/>
    <w:uiPriority w:val="99"/>
    <w:rsid w:val="0020660C"/>
    <w:pPr>
      <w:ind w:left="2552" w:right="3119"/>
    </w:pPr>
  </w:style>
  <w:style w:type="paragraph" w:customStyle="1" w:styleId="ReturnAddress">
    <w:name w:val="Return Address"/>
    <w:basedOn w:val="Normal"/>
    <w:uiPriority w:val="99"/>
    <w:rsid w:val="0020660C"/>
    <w:pPr>
      <w:jc w:val="center"/>
    </w:pPr>
    <w:rPr>
      <w:spacing w:val="-3"/>
      <w:sz w:val="20"/>
      <w:lang w:val="en-AU"/>
    </w:rPr>
  </w:style>
  <w:style w:type="paragraph" w:customStyle="1" w:styleId="Date-frontpage">
    <w:name w:val="Date-front page"/>
    <w:basedOn w:val="ReturnAddress"/>
    <w:uiPriority w:val="99"/>
    <w:rsid w:val="0020660C"/>
    <w:pPr>
      <w:jc w:val="left"/>
    </w:pPr>
    <w:rPr>
      <w:rFonts w:ascii="Arial Narrow" w:hAnsi="Arial Narrow"/>
      <w:b/>
      <w:sz w:val="24"/>
    </w:rPr>
  </w:style>
  <w:style w:type="paragraph" w:customStyle="1" w:styleId="Disclaimer">
    <w:name w:val="Disclaimer"/>
    <w:basedOn w:val="Normal"/>
    <w:uiPriority w:val="99"/>
    <w:rsid w:val="0020660C"/>
    <w:pPr>
      <w:ind w:right="1395"/>
    </w:pPr>
    <w:rPr>
      <w:rFonts w:ascii="Arial Narrow" w:hAnsi="Arial Narrow"/>
      <w:b/>
      <w:sz w:val="36"/>
    </w:rPr>
  </w:style>
  <w:style w:type="paragraph" w:customStyle="1" w:styleId="FaxHeader">
    <w:name w:val="FaxHeader"/>
    <w:uiPriority w:val="99"/>
    <w:semiHidden/>
    <w:locked/>
    <w:rsid w:val="0020660C"/>
    <w:pPr>
      <w:tabs>
        <w:tab w:val="left" w:pos="4800"/>
      </w:tabs>
      <w:spacing w:before="60" w:after="60"/>
      <w:ind w:left="1599" w:hanging="1599"/>
    </w:pPr>
    <w:rPr>
      <w:rFonts w:ascii="Arial" w:hAnsi="Arial"/>
      <w:sz w:val="24"/>
      <w:lang w:val="en-GB" w:eastAsia="en-US"/>
    </w:rPr>
  </w:style>
  <w:style w:type="character" w:styleId="FollowedHyperlink">
    <w:name w:val="FollowedHyperlink"/>
    <w:uiPriority w:val="99"/>
    <w:rsid w:val="0020660C"/>
    <w:rPr>
      <w:rFonts w:cs="Times New Roman"/>
      <w:color w:val="800080"/>
      <w:u w:val="single"/>
    </w:rPr>
  </w:style>
  <w:style w:type="paragraph" w:styleId="Footer">
    <w:name w:val="footer"/>
    <w:basedOn w:val="Normal"/>
    <w:link w:val="FooterChar"/>
    <w:uiPriority w:val="99"/>
    <w:rsid w:val="0020660C"/>
    <w:pPr>
      <w:tabs>
        <w:tab w:val="center" w:pos="4320"/>
        <w:tab w:val="right" w:pos="8640"/>
      </w:tabs>
    </w:pPr>
    <w:rPr>
      <w:rFonts w:ascii="Arial Narrow" w:hAnsi="Arial Narrow"/>
      <w:sz w:val="18"/>
    </w:rPr>
  </w:style>
  <w:style w:type="character" w:customStyle="1" w:styleId="FooterChar">
    <w:name w:val="Footer Char"/>
    <w:link w:val="Footer"/>
    <w:uiPriority w:val="99"/>
    <w:semiHidden/>
    <w:rsid w:val="00ED33FA"/>
    <w:rPr>
      <w:sz w:val="24"/>
      <w:szCs w:val="20"/>
      <w:lang w:eastAsia="en-US"/>
    </w:rPr>
  </w:style>
  <w:style w:type="paragraph" w:customStyle="1" w:styleId="FootnoteBase">
    <w:name w:val="Footnote Base"/>
    <w:basedOn w:val="Normal"/>
    <w:uiPriority w:val="99"/>
    <w:rsid w:val="0020660C"/>
    <w:pPr>
      <w:spacing w:before="240"/>
    </w:pPr>
    <w:rPr>
      <w:sz w:val="18"/>
    </w:rPr>
  </w:style>
  <w:style w:type="paragraph" w:styleId="FootnoteText">
    <w:name w:val="footnote text"/>
    <w:basedOn w:val="Normal"/>
    <w:link w:val="FootnoteTextChar"/>
    <w:uiPriority w:val="99"/>
    <w:rsid w:val="0020660C"/>
    <w:rPr>
      <w:sz w:val="16"/>
    </w:rPr>
  </w:style>
  <w:style w:type="character" w:customStyle="1" w:styleId="FootnoteTextChar">
    <w:name w:val="Footnote Text Char"/>
    <w:link w:val="FootnoteText"/>
    <w:uiPriority w:val="99"/>
    <w:semiHidden/>
    <w:rsid w:val="00ED33FA"/>
    <w:rPr>
      <w:sz w:val="20"/>
      <w:szCs w:val="20"/>
      <w:lang w:eastAsia="en-US"/>
    </w:rPr>
  </w:style>
  <w:style w:type="paragraph" w:styleId="Header">
    <w:name w:val="header"/>
    <w:basedOn w:val="Normal"/>
    <w:link w:val="HeaderChar"/>
    <w:uiPriority w:val="99"/>
    <w:rsid w:val="0020660C"/>
    <w:pPr>
      <w:tabs>
        <w:tab w:val="center" w:pos="4320"/>
        <w:tab w:val="right" w:pos="8640"/>
      </w:tabs>
    </w:pPr>
  </w:style>
  <w:style w:type="character" w:customStyle="1" w:styleId="HeaderChar">
    <w:name w:val="Header Char"/>
    <w:link w:val="Header"/>
    <w:uiPriority w:val="99"/>
    <w:semiHidden/>
    <w:rsid w:val="00ED33FA"/>
    <w:rPr>
      <w:sz w:val="24"/>
      <w:szCs w:val="20"/>
      <w:lang w:eastAsia="en-US"/>
    </w:rPr>
  </w:style>
  <w:style w:type="paragraph" w:styleId="Index1">
    <w:name w:val="index 1"/>
    <w:basedOn w:val="Normal"/>
    <w:next w:val="Normal"/>
    <w:autoRedefine/>
    <w:uiPriority w:val="99"/>
    <w:semiHidden/>
    <w:rsid w:val="0020660C"/>
    <w:pPr>
      <w:ind w:left="240" w:hanging="240"/>
    </w:pPr>
  </w:style>
  <w:style w:type="paragraph" w:styleId="Index2">
    <w:name w:val="index 2"/>
    <w:basedOn w:val="Normal"/>
    <w:next w:val="Normal"/>
    <w:autoRedefine/>
    <w:uiPriority w:val="99"/>
    <w:semiHidden/>
    <w:rsid w:val="0020660C"/>
    <w:pPr>
      <w:ind w:left="480" w:hanging="240"/>
    </w:pPr>
  </w:style>
  <w:style w:type="paragraph" w:styleId="Index3">
    <w:name w:val="index 3"/>
    <w:basedOn w:val="Normal"/>
    <w:next w:val="Normal"/>
    <w:autoRedefine/>
    <w:uiPriority w:val="99"/>
    <w:semiHidden/>
    <w:rsid w:val="0020660C"/>
    <w:pPr>
      <w:ind w:left="720" w:hanging="240"/>
    </w:pPr>
  </w:style>
  <w:style w:type="paragraph" w:styleId="Index4">
    <w:name w:val="index 4"/>
    <w:basedOn w:val="Normal"/>
    <w:next w:val="Normal"/>
    <w:autoRedefine/>
    <w:uiPriority w:val="99"/>
    <w:semiHidden/>
    <w:rsid w:val="0020660C"/>
    <w:pPr>
      <w:ind w:left="960" w:hanging="240"/>
    </w:pPr>
  </w:style>
  <w:style w:type="paragraph" w:styleId="Index5">
    <w:name w:val="index 5"/>
    <w:basedOn w:val="Normal"/>
    <w:next w:val="Normal"/>
    <w:autoRedefine/>
    <w:uiPriority w:val="99"/>
    <w:semiHidden/>
    <w:rsid w:val="0020660C"/>
    <w:pPr>
      <w:ind w:left="1200" w:hanging="240"/>
    </w:pPr>
  </w:style>
  <w:style w:type="paragraph" w:styleId="Index6">
    <w:name w:val="index 6"/>
    <w:basedOn w:val="Normal"/>
    <w:next w:val="Normal"/>
    <w:autoRedefine/>
    <w:uiPriority w:val="99"/>
    <w:semiHidden/>
    <w:rsid w:val="0020660C"/>
    <w:pPr>
      <w:ind w:left="1440" w:hanging="240"/>
    </w:pPr>
  </w:style>
  <w:style w:type="paragraph" w:styleId="Index7">
    <w:name w:val="index 7"/>
    <w:basedOn w:val="Normal"/>
    <w:next w:val="Normal"/>
    <w:autoRedefine/>
    <w:uiPriority w:val="99"/>
    <w:semiHidden/>
    <w:rsid w:val="0020660C"/>
    <w:pPr>
      <w:ind w:left="1680" w:hanging="240"/>
    </w:pPr>
  </w:style>
  <w:style w:type="paragraph" w:styleId="Index8">
    <w:name w:val="index 8"/>
    <w:basedOn w:val="Normal"/>
    <w:next w:val="Normal"/>
    <w:autoRedefine/>
    <w:uiPriority w:val="99"/>
    <w:semiHidden/>
    <w:rsid w:val="0020660C"/>
    <w:pPr>
      <w:ind w:left="1920" w:hanging="240"/>
    </w:pPr>
  </w:style>
  <w:style w:type="paragraph" w:styleId="Index9">
    <w:name w:val="index 9"/>
    <w:basedOn w:val="Normal"/>
    <w:next w:val="Normal"/>
    <w:autoRedefine/>
    <w:uiPriority w:val="99"/>
    <w:semiHidden/>
    <w:rsid w:val="0020660C"/>
    <w:pPr>
      <w:ind w:left="2160" w:hanging="240"/>
    </w:pPr>
  </w:style>
  <w:style w:type="paragraph" w:styleId="IndexHeading">
    <w:name w:val="index heading"/>
    <w:basedOn w:val="Normal"/>
    <w:next w:val="Index1"/>
    <w:uiPriority w:val="99"/>
    <w:semiHidden/>
    <w:rsid w:val="0020660C"/>
  </w:style>
  <w:style w:type="paragraph" w:customStyle="1" w:styleId="ISBN">
    <w:name w:val="ISBN"/>
    <w:basedOn w:val="Normal"/>
    <w:uiPriority w:val="99"/>
    <w:rsid w:val="0020660C"/>
    <w:rPr>
      <w:rFonts w:ascii="Arial Narrow" w:hAnsi="Arial Narrow"/>
    </w:rPr>
  </w:style>
  <w:style w:type="character" w:customStyle="1" w:styleId="Italic">
    <w:name w:val="Italic"/>
    <w:uiPriority w:val="99"/>
    <w:rsid w:val="0020660C"/>
    <w:rPr>
      <w:rFonts w:cs="Times New Roman"/>
      <w:i/>
    </w:rPr>
  </w:style>
  <w:style w:type="paragraph" w:styleId="List">
    <w:name w:val="List"/>
    <w:basedOn w:val="Normal"/>
    <w:uiPriority w:val="99"/>
    <w:rsid w:val="0020660C"/>
    <w:pPr>
      <w:ind w:left="283" w:hanging="283"/>
    </w:pPr>
  </w:style>
  <w:style w:type="paragraph" w:styleId="ListBullet">
    <w:name w:val="List Bullet"/>
    <w:basedOn w:val="Normal"/>
    <w:link w:val="ListBulletChar"/>
    <w:autoRedefine/>
    <w:uiPriority w:val="99"/>
    <w:rsid w:val="0065523D"/>
    <w:pPr>
      <w:numPr>
        <w:numId w:val="6"/>
      </w:numPr>
      <w:spacing w:before="0" w:after="0"/>
    </w:pPr>
  </w:style>
  <w:style w:type="paragraph" w:styleId="ListBullet2">
    <w:name w:val="List Bullet 2"/>
    <w:basedOn w:val="Normal"/>
    <w:uiPriority w:val="99"/>
    <w:rsid w:val="0020660C"/>
    <w:pPr>
      <w:tabs>
        <w:tab w:val="num" w:pos="566"/>
      </w:tabs>
      <w:ind w:left="566" w:hanging="283"/>
    </w:pPr>
  </w:style>
  <w:style w:type="paragraph" w:styleId="ListNumber">
    <w:name w:val="List Number"/>
    <w:basedOn w:val="List"/>
    <w:uiPriority w:val="99"/>
    <w:rsid w:val="003E07B8"/>
    <w:pPr>
      <w:tabs>
        <w:tab w:val="num" w:pos="1211"/>
      </w:tabs>
      <w:ind w:left="1191" w:hanging="340"/>
    </w:pPr>
  </w:style>
  <w:style w:type="paragraph" w:styleId="ListNumber2">
    <w:name w:val="List Number 2"/>
    <w:basedOn w:val="Normal"/>
    <w:uiPriority w:val="99"/>
    <w:rsid w:val="0020660C"/>
    <w:pPr>
      <w:tabs>
        <w:tab w:val="num" w:pos="284"/>
      </w:tabs>
      <w:ind w:left="284" w:hanging="284"/>
    </w:pPr>
  </w:style>
  <w:style w:type="paragraph" w:customStyle="1" w:styleId="Page">
    <w:name w:val="Page"/>
    <w:basedOn w:val="Normal"/>
    <w:uiPriority w:val="99"/>
    <w:rsid w:val="0020660C"/>
  </w:style>
  <w:style w:type="paragraph" w:customStyle="1" w:styleId="PageNo">
    <w:name w:val="Page No."/>
    <w:basedOn w:val="Normal"/>
    <w:uiPriority w:val="99"/>
    <w:rsid w:val="0020660C"/>
    <w:pPr>
      <w:ind w:left="2552" w:right="3119"/>
    </w:pPr>
  </w:style>
  <w:style w:type="character" w:styleId="PageNumber">
    <w:name w:val="page number"/>
    <w:uiPriority w:val="99"/>
    <w:rsid w:val="0020660C"/>
    <w:rPr>
      <w:rFonts w:ascii="Arial Narrow" w:hAnsi="Arial Narrow" w:cs="Times New Roman"/>
      <w:sz w:val="18"/>
    </w:rPr>
  </w:style>
  <w:style w:type="character" w:customStyle="1" w:styleId="superscript">
    <w:name w:val="superscript"/>
    <w:uiPriority w:val="99"/>
    <w:rsid w:val="0020660C"/>
    <w:rPr>
      <w:rFonts w:cs="Times New Roman"/>
      <w:vertAlign w:val="superscript"/>
    </w:rPr>
  </w:style>
  <w:style w:type="character" w:customStyle="1" w:styleId="subscript">
    <w:name w:val="subscript"/>
    <w:uiPriority w:val="99"/>
    <w:rsid w:val="0020660C"/>
    <w:rPr>
      <w:rFonts w:cs="Times New Roman"/>
      <w:vertAlign w:val="subscript"/>
    </w:rPr>
  </w:style>
  <w:style w:type="paragraph" w:styleId="Subtitle">
    <w:name w:val="Subtitle"/>
    <w:basedOn w:val="Normal"/>
    <w:link w:val="SubtitleChar"/>
    <w:uiPriority w:val="99"/>
    <w:qFormat/>
    <w:rsid w:val="0020660C"/>
    <w:pPr>
      <w:spacing w:after="60"/>
    </w:pPr>
    <w:rPr>
      <w:rFonts w:ascii="Arial Narrow" w:hAnsi="Arial Narrow" w:cs="Arial"/>
      <w:b/>
      <w:sz w:val="28"/>
      <w:szCs w:val="24"/>
    </w:rPr>
  </w:style>
  <w:style w:type="character" w:customStyle="1" w:styleId="SubtitleChar">
    <w:name w:val="Subtitle Char"/>
    <w:link w:val="Subtitle"/>
    <w:uiPriority w:val="99"/>
    <w:locked/>
    <w:rsid w:val="00CA42B1"/>
    <w:rPr>
      <w:rFonts w:ascii="Arial Narrow" w:hAnsi="Arial Narrow" w:cs="Arial"/>
      <w:b/>
      <w:sz w:val="24"/>
      <w:szCs w:val="24"/>
      <w:lang w:val="en-NZ" w:eastAsia="en-US" w:bidi="ar-SA"/>
    </w:rPr>
  </w:style>
  <w:style w:type="paragraph" w:customStyle="1" w:styleId="TableColumnHeadings">
    <w:name w:val="Table Column Headings"/>
    <w:basedOn w:val="Normal"/>
    <w:uiPriority w:val="99"/>
    <w:rsid w:val="0020660C"/>
    <w:pPr>
      <w:spacing w:before="60" w:after="60"/>
    </w:pPr>
    <w:rPr>
      <w:rFonts w:ascii="Arial Narrow" w:hAnsi="Arial Narrow"/>
      <w:b/>
      <w:sz w:val="20"/>
    </w:rPr>
  </w:style>
  <w:style w:type="paragraph" w:customStyle="1" w:styleId="TableColumnHeadingscentred">
    <w:name w:val="Table Column Headings centred"/>
    <w:basedOn w:val="TableColumnHeadings"/>
    <w:uiPriority w:val="99"/>
    <w:rsid w:val="0020660C"/>
    <w:pPr>
      <w:tabs>
        <w:tab w:val="left" w:pos="1005"/>
      </w:tabs>
      <w:jc w:val="center"/>
    </w:pPr>
  </w:style>
  <w:style w:type="table" w:styleId="TableGrid">
    <w:name w:val="Table Grid"/>
    <w:basedOn w:val="TableNormal"/>
    <w:rsid w:val="00206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Title">
    <w:name w:val="Table Main Title"/>
    <w:basedOn w:val="Normal"/>
    <w:uiPriority w:val="99"/>
    <w:rsid w:val="0020660C"/>
    <w:rPr>
      <w:rFonts w:ascii="Arial Narrow" w:hAnsi="Arial Narrow"/>
      <w:b/>
    </w:rPr>
  </w:style>
  <w:style w:type="paragraph" w:customStyle="1" w:styleId="TableNote">
    <w:name w:val="Table Note"/>
    <w:basedOn w:val="Normal"/>
    <w:uiPriority w:val="99"/>
    <w:rsid w:val="0020660C"/>
    <w:rPr>
      <w:rFonts w:ascii="Arial Narrow" w:hAnsi="Arial Narrow"/>
      <w:sz w:val="16"/>
    </w:rPr>
  </w:style>
  <w:style w:type="paragraph" w:customStyle="1" w:styleId="TableSource">
    <w:name w:val="Table Source"/>
    <w:basedOn w:val="Normal"/>
    <w:uiPriority w:val="99"/>
    <w:locked/>
    <w:rsid w:val="0020660C"/>
    <w:pPr>
      <w:jc w:val="right"/>
    </w:pPr>
    <w:rPr>
      <w:i/>
      <w:sz w:val="16"/>
    </w:rPr>
  </w:style>
  <w:style w:type="paragraph" w:customStyle="1" w:styleId="TableTotals">
    <w:name w:val="Table Totals"/>
    <w:basedOn w:val="Normal"/>
    <w:uiPriority w:val="99"/>
    <w:rsid w:val="0020660C"/>
    <w:rPr>
      <w:rFonts w:ascii="Arial Narrow" w:hAnsi="Arial Narrow"/>
      <w:b/>
      <w:sz w:val="20"/>
    </w:rPr>
  </w:style>
  <w:style w:type="paragraph" w:customStyle="1" w:styleId="TablesText">
    <w:name w:val="Tables Text"/>
    <w:basedOn w:val="Normal"/>
    <w:uiPriority w:val="99"/>
    <w:rsid w:val="0020660C"/>
    <w:rPr>
      <w:rFonts w:ascii="Arial Narrow" w:hAnsi="Arial Narrow"/>
      <w:sz w:val="20"/>
    </w:rPr>
  </w:style>
  <w:style w:type="paragraph" w:customStyle="1" w:styleId="TablesTextdecimalaligned">
    <w:name w:val="Tables Text decimal aligned"/>
    <w:basedOn w:val="TablesText"/>
    <w:uiPriority w:val="99"/>
    <w:rsid w:val="0020660C"/>
    <w:pPr>
      <w:tabs>
        <w:tab w:val="decimal" w:pos="1365"/>
      </w:tabs>
    </w:pPr>
  </w:style>
  <w:style w:type="paragraph" w:customStyle="1" w:styleId="Textonaxes">
    <w:name w:val="Text (on axes"/>
    <w:aliases w:val="data lables)"/>
    <w:basedOn w:val="Normal"/>
    <w:uiPriority w:val="99"/>
    <w:locked/>
    <w:rsid w:val="0020660C"/>
    <w:rPr>
      <w:rFonts w:ascii="Arial Narrow" w:hAnsi="Arial Narrow"/>
      <w:sz w:val="16"/>
    </w:rPr>
  </w:style>
  <w:style w:type="paragraph" w:styleId="Title">
    <w:name w:val="Title"/>
    <w:basedOn w:val="Normal"/>
    <w:link w:val="TitleChar"/>
    <w:uiPriority w:val="99"/>
    <w:qFormat/>
    <w:rsid w:val="0020660C"/>
    <w:pPr>
      <w:spacing w:before="240" w:after="60"/>
    </w:pPr>
    <w:rPr>
      <w:rFonts w:ascii="Arial Narrow" w:hAnsi="Arial Narrow" w:cs="Arial"/>
      <w:b/>
      <w:bCs/>
      <w:kern w:val="28"/>
      <w:sz w:val="44"/>
      <w:szCs w:val="32"/>
    </w:rPr>
  </w:style>
  <w:style w:type="character" w:customStyle="1" w:styleId="TitleChar">
    <w:name w:val="Title Char"/>
    <w:link w:val="Title"/>
    <w:uiPriority w:val="99"/>
    <w:locked/>
    <w:rsid w:val="0020660C"/>
    <w:rPr>
      <w:rFonts w:ascii="Arial Narrow" w:hAnsi="Arial Narrow" w:cs="Arial"/>
      <w:b/>
      <w:bCs/>
      <w:kern w:val="28"/>
      <w:sz w:val="32"/>
      <w:szCs w:val="32"/>
      <w:lang w:val="en-NZ" w:eastAsia="en-US" w:bidi="ar-SA"/>
    </w:rPr>
  </w:style>
  <w:style w:type="paragraph" w:styleId="TOC1">
    <w:name w:val="toc 1"/>
    <w:basedOn w:val="Normal"/>
    <w:uiPriority w:val="39"/>
    <w:rsid w:val="004B0308"/>
    <w:pPr>
      <w:tabs>
        <w:tab w:val="right" w:pos="9072"/>
      </w:tabs>
      <w:spacing w:after="0"/>
      <w:ind w:left="567" w:hanging="567"/>
    </w:pPr>
    <w:rPr>
      <w:rFonts w:ascii="Arial Narrow" w:hAnsi="Arial Narrow"/>
      <w:b/>
      <w:noProof/>
      <w:sz w:val="20"/>
    </w:rPr>
  </w:style>
  <w:style w:type="paragraph" w:styleId="TOC2">
    <w:name w:val="toc 2"/>
    <w:basedOn w:val="TOC1"/>
    <w:autoRedefine/>
    <w:uiPriority w:val="99"/>
    <w:semiHidden/>
    <w:rsid w:val="0020660C"/>
    <w:rPr>
      <w:b w:val="0"/>
    </w:rPr>
  </w:style>
  <w:style w:type="paragraph" w:customStyle="1" w:styleId="TOC20">
    <w:name w:val="TOC2"/>
    <w:basedOn w:val="TOC1"/>
    <w:uiPriority w:val="99"/>
    <w:rsid w:val="0020660C"/>
    <w:pPr>
      <w:spacing w:before="0"/>
    </w:pPr>
  </w:style>
  <w:style w:type="paragraph" w:customStyle="1" w:styleId="TOC10">
    <w:name w:val="TOC1"/>
    <w:basedOn w:val="TOC20"/>
    <w:uiPriority w:val="99"/>
    <w:rsid w:val="0020660C"/>
    <w:pPr>
      <w:spacing w:before="240"/>
    </w:pPr>
  </w:style>
  <w:style w:type="character" w:styleId="Hyperlink">
    <w:name w:val="Hyperlink"/>
    <w:uiPriority w:val="99"/>
    <w:rsid w:val="009C1D0E"/>
    <w:rPr>
      <w:rFonts w:cs="Times New Roman"/>
      <w:color w:val="0000FF"/>
      <w:u w:val="single"/>
    </w:rPr>
  </w:style>
  <w:style w:type="character" w:styleId="CommentReference">
    <w:name w:val="annotation reference"/>
    <w:uiPriority w:val="99"/>
    <w:semiHidden/>
    <w:rsid w:val="009C1D0E"/>
    <w:rPr>
      <w:rFonts w:cs="Times New Roman"/>
      <w:sz w:val="16"/>
      <w:szCs w:val="16"/>
    </w:rPr>
  </w:style>
  <w:style w:type="paragraph" w:styleId="CommentText">
    <w:name w:val="annotation text"/>
    <w:basedOn w:val="Normal"/>
    <w:link w:val="CommentTextChar"/>
    <w:uiPriority w:val="99"/>
    <w:semiHidden/>
    <w:rsid w:val="009C1D0E"/>
    <w:pPr>
      <w:spacing w:after="200" w:line="360" w:lineRule="auto"/>
    </w:pPr>
    <w:rPr>
      <w:rFonts w:ascii="Arial" w:hAnsi="Arial"/>
      <w:sz w:val="20"/>
    </w:rPr>
  </w:style>
  <w:style w:type="character" w:customStyle="1" w:styleId="CommentTextChar">
    <w:name w:val="Comment Text Char"/>
    <w:link w:val="CommentText"/>
    <w:uiPriority w:val="99"/>
    <w:semiHidden/>
    <w:locked/>
    <w:rsid w:val="00FA7D64"/>
    <w:rPr>
      <w:rFonts w:ascii="Arial" w:hAnsi="Arial" w:cs="Times New Roman"/>
      <w:lang w:eastAsia="en-US"/>
    </w:rPr>
  </w:style>
  <w:style w:type="character" w:customStyle="1" w:styleId="yiv2144564786999225720-10052011">
    <w:name w:val="yiv2144564786999225720-10052011"/>
    <w:uiPriority w:val="99"/>
    <w:rsid w:val="009C1D0E"/>
    <w:rPr>
      <w:rFonts w:cs="Times New Roman"/>
    </w:rPr>
  </w:style>
  <w:style w:type="character" w:customStyle="1" w:styleId="yiv293293440842283223-09052011">
    <w:name w:val="yiv293293440842283223-09052011"/>
    <w:uiPriority w:val="99"/>
    <w:rsid w:val="009C1D0E"/>
    <w:rPr>
      <w:rFonts w:cs="Times New Roman"/>
    </w:rPr>
  </w:style>
  <w:style w:type="paragraph" w:styleId="BalloonText">
    <w:name w:val="Balloon Text"/>
    <w:basedOn w:val="Normal"/>
    <w:link w:val="BalloonTextChar"/>
    <w:uiPriority w:val="99"/>
    <w:semiHidden/>
    <w:rsid w:val="009C1D0E"/>
    <w:rPr>
      <w:rFonts w:ascii="Tahoma" w:hAnsi="Tahoma" w:cs="Tahoma"/>
      <w:sz w:val="16"/>
      <w:szCs w:val="16"/>
    </w:rPr>
  </w:style>
  <w:style w:type="character" w:customStyle="1" w:styleId="BalloonTextChar">
    <w:name w:val="Balloon Text Char"/>
    <w:link w:val="BalloonText"/>
    <w:uiPriority w:val="99"/>
    <w:semiHidden/>
    <w:rsid w:val="00ED33FA"/>
    <w:rPr>
      <w:sz w:val="0"/>
      <w:szCs w:val="0"/>
      <w:lang w:eastAsia="en-US"/>
    </w:rPr>
  </w:style>
  <w:style w:type="paragraph" w:customStyle="1" w:styleId="DocDate">
    <w:name w:val="Doc Date"/>
    <w:basedOn w:val="Normal"/>
    <w:uiPriority w:val="99"/>
    <w:rsid w:val="00C401BC"/>
    <w:pPr>
      <w:spacing w:after="200" w:line="360" w:lineRule="auto"/>
    </w:pPr>
    <w:rPr>
      <w:rFonts w:ascii="Arial" w:hAnsi="Arial"/>
      <w:sz w:val="20"/>
    </w:rPr>
  </w:style>
  <w:style w:type="character" w:styleId="Strong">
    <w:name w:val="Strong"/>
    <w:uiPriority w:val="99"/>
    <w:qFormat/>
    <w:rsid w:val="00C401BC"/>
    <w:rPr>
      <w:rFonts w:cs="Times New Roman"/>
      <w:b/>
      <w:bCs/>
    </w:rPr>
  </w:style>
  <w:style w:type="character" w:styleId="Emphasis">
    <w:name w:val="Emphasis"/>
    <w:uiPriority w:val="99"/>
    <w:qFormat/>
    <w:rsid w:val="00C401BC"/>
    <w:rPr>
      <w:rFonts w:cs="Times New Roman"/>
      <w:i/>
      <w:iCs/>
    </w:rPr>
  </w:style>
  <w:style w:type="paragraph" w:customStyle="1" w:styleId="Table">
    <w:name w:val="Table"/>
    <w:basedOn w:val="Normal"/>
    <w:next w:val="Normal"/>
    <w:uiPriority w:val="99"/>
    <w:rsid w:val="00C401BC"/>
    <w:rPr>
      <w:rFonts w:ascii="Arial" w:hAnsi="Arial"/>
      <w:sz w:val="20"/>
    </w:rPr>
  </w:style>
  <w:style w:type="character" w:customStyle="1" w:styleId="CharChar">
    <w:name w:val="Char Char"/>
    <w:uiPriority w:val="99"/>
    <w:rsid w:val="00C401BC"/>
    <w:rPr>
      <w:rFonts w:ascii="Arial" w:hAnsi="Arial" w:cs="Times New Roman"/>
      <w:b/>
      <w:kern w:val="28"/>
      <w:sz w:val="32"/>
      <w:lang w:val="en-NZ" w:eastAsia="en-US" w:bidi="ar-SA"/>
    </w:rPr>
  </w:style>
  <w:style w:type="paragraph" w:styleId="ListParagraph">
    <w:name w:val="List Paragraph"/>
    <w:basedOn w:val="Normal"/>
    <w:uiPriority w:val="99"/>
    <w:qFormat/>
    <w:rsid w:val="00047B3A"/>
    <w:pPr>
      <w:spacing w:before="0" w:after="200" w:line="240" w:lineRule="exact"/>
      <w:ind w:left="720"/>
      <w:contextualSpacing/>
      <w:jc w:val="center"/>
    </w:pPr>
    <w:rPr>
      <w:rFonts w:ascii="Calibri" w:hAnsi="Calibri"/>
      <w:sz w:val="22"/>
      <w:szCs w:val="22"/>
    </w:rPr>
  </w:style>
  <w:style w:type="paragraph" w:styleId="PlainText">
    <w:name w:val="Plain Text"/>
    <w:basedOn w:val="Normal"/>
    <w:link w:val="PlainTextChar"/>
    <w:uiPriority w:val="99"/>
    <w:rsid w:val="00047B3A"/>
    <w:pPr>
      <w:spacing w:before="0" w:after="0"/>
    </w:pPr>
    <w:rPr>
      <w:rFonts w:ascii="Courier New" w:hAnsi="Courier New" w:cs="Courier New"/>
      <w:sz w:val="20"/>
    </w:rPr>
  </w:style>
  <w:style w:type="character" w:customStyle="1" w:styleId="PlainTextChar">
    <w:name w:val="Plain Text Char"/>
    <w:link w:val="PlainText"/>
    <w:uiPriority w:val="99"/>
    <w:semiHidden/>
    <w:rsid w:val="00ED33FA"/>
    <w:rPr>
      <w:rFonts w:ascii="Courier New" w:hAnsi="Courier New" w:cs="Courier New"/>
      <w:sz w:val="20"/>
      <w:szCs w:val="20"/>
      <w:lang w:eastAsia="en-US"/>
    </w:rPr>
  </w:style>
  <w:style w:type="paragraph" w:customStyle="1" w:styleId="StyleListBulletNotBold">
    <w:name w:val="Style List Bullet + Not Bold"/>
    <w:basedOn w:val="ListBullet"/>
    <w:link w:val="StyleListBulletNotBoldChar"/>
    <w:uiPriority w:val="99"/>
    <w:rsid w:val="007062A0"/>
    <w:pPr>
      <w:numPr>
        <w:numId w:val="2"/>
      </w:numPr>
    </w:pPr>
    <w:rPr>
      <w:b/>
    </w:rPr>
  </w:style>
  <w:style w:type="character" w:customStyle="1" w:styleId="ListBulletChar">
    <w:name w:val="List Bullet Char"/>
    <w:link w:val="ListBullet"/>
    <w:uiPriority w:val="99"/>
    <w:locked/>
    <w:rsid w:val="0065523D"/>
    <w:rPr>
      <w:sz w:val="24"/>
      <w:szCs w:val="20"/>
      <w:lang w:eastAsia="en-US"/>
    </w:rPr>
  </w:style>
  <w:style w:type="character" w:customStyle="1" w:styleId="StyleListBulletNotBoldChar">
    <w:name w:val="Style List Bullet + Not Bold Char"/>
    <w:link w:val="StyleListBulletNotBold"/>
    <w:uiPriority w:val="99"/>
    <w:locked/>
    <w:rsid w:val="007062A0"/>
    <w:rPr>
      <w:b/>
      <w:sz w:val="24"/>
      <w:szCs w:val="20"/>
      <w:lang w:eastAsia="en-US"/>
    </w:rPr>
  </w:style>
  <w:style w:type="character" w:customStyle="1" w:styleId="spc">
    <w:name w:val="spc"/>
    <w:uiPriority w:val="99"/>
    <w:rsid w:val="0096558C"/>
    <w:rPr>
      <w:rFonts w:cs="Times New Roman"/>
      <w:u w:val="none"/>
      <w:effect w:val="none"/>
    </w:rPr>
  </w:style>
  <w:style w:type="character" w:customStyle="1" w:styleId="label">
    <w:name w:val="label"/>
    <w:uiPriority w:val="99"/>
    <w:rsid w:val="0096558C"/>
    <w:rPr>
      <w:rFonts w:cs="Times New Roman"/>
    </w:rPr>
  </w:style>
  <w:style w:type="paragraph" w:customStyle="1" w:styleId="labelledlabel">
    <w:name w:val="labelled label"/>
    <w:basedOn w:val="Normal"/>
    <w:uiPriority w:val="99"/>
    <w:rsid w:val="0096558C"/>
    <w:pPr>
      <w:spacing w:before="0" w:after="0"/>
    </w:pPr>
    <w:rPr>
      <w:szCs w:val="24"/>
      <w:lang w:val="en-GB" w:eastAsia="en-GB"/>
    </w:rPr>
  </w:style>
  <w:style w:type="paragraph" w:customStyle="1" w:styleId="text">
    <w:name w:val="text"/>
    <w:basedOn w:val="Normal"/>
    <w:uiPriority w:val="99"/>
    <w:rsid w:val="0096558C"/>
    <w:pPr>
      <w:spacing w:before="0" w:after="0"/>
    </w:pPr>
    <w:rPr>
      <w:szCs w:val="24"/>
      <w:lang w:val="en-GB" w:eastAsia="en-GB"/>
    </w:rPr>
  </w:style>
  <w:style w:type="paragraph" w:styleId="CommentSubject">
    <w:name w:val="annotation subject"/>
    <w:basedOn w:val="CommentText"/>
    <w:next w:val="CommentText"/>
    <w:link w:val="CommentSubjectChar"/>
    <w:uiPriority w:val="99"/>
    <w:rsid w:val="00FA7D64"/>
    <w:pPr>
      <w:spacing w:after="120" w:line="240" w:lineRule="auto"/>
    </w:pPr>
    <w:rPr>
      <w:rFonts w:ascii="Times New Roman" w:hAnsi="Times New Roman"/>
      <w:b/>
      <w:bCs/>
    </w:rPr>
  </w:style>
  <w:style w:type="character" w:customStyle="1" w:styleId="CommentSubjectChar">
    <w:name w:val="Comment Subject Char"/>
    <w:link w:val="CommentSubject"/>
    <w:uiPriority w:val="99"/>
    <w:locked/>
    <w:rsid w:val="00FA7D64"/>
    <w:rPr>
      <w:rFonts w:ascii="Arial" w:hAnsi="Arial" w:cs="Times New Roman"/>
      <w:lang w:eastAsia="en-US"/>
    </w:rPr>
  </w:style>
  <w:style w:type="paragraph" w:customStyle="1" w:styleId="StyleStyleTabletext10ptDarkBlueBefore3pt">
    <w:name w:val="Style Style Table text + 10 pt Dark Blue + Before:  3 pt"/>
    <w:basedOn w:val="Normal"/>
    <w:link w:val="StyleStyleTabletext10ptDarkBlueBefore3ptChar"/>
    <w:uiPriority w:val="99"/>
    <w:rsid w:val="00E364A0"/>
    <w:pPr>
      <w:widowControl w:val="0"/>
      <w:spacing w:before="60" w:after="0"/>
    </w:pPr>
    <w:rPr>
      <w:rFonts w:ascii="Arial" w:hAnsi="Arial"/>
      <w:color w:val="000080"/>
      <w:sz w:val="20"/>
      <w:lang w:val="en-US"/>
    </w:rPr>
  </w:style>
  <w:style w:type="character" w:customStyle="1" w:styleId="StyleStyleTabletext10ptDarkBlueBefore3ptChar">
    <w:name w:val="Style Style Table text + 10 pt Dark Blue + Before:  3 pt Char"/>
    <w:link w:val="StyleStyleTabletext10ptDarkBlueBefore3pt"/>
    <w:uiPriority w:val="99"/>
    <w:locked/>
    <w:rsid w:val="00E364A0"/>
    <w:rPr>
      <w:rFonts w:ascii="Arial" w:hAnsi="Arial" w:cs="Times New Roman"/>
      <w:color w:val="000080"/>
      <w:lang w:val="en-US" w:eastAsia="en-US" w:bidi="ar-SA"/>
    </w:rPr>
  </w:style>
  <w:style w:type="paragraph" w:styleId="NormalWeb">
    <w:name w:val="Normal (Web)"/>
    <w:basedOn w:val="Normal"/>
    <w:uiPriority w:val="99"/>
    <w:rsid w:val="00855539"/>
    <w:pPr>
      <w:spacing w:before="0" w:after="300" w:line="330" w:lineRule="atLeast"/>
    </w:pPr>
    <w:rPr>
      <w:color w:val="333333"/>
      <w:sz w:val="22"/>
      <w:szCs w:val="22"/>
      <w:lang w:val="en-GB" w:eastAsia="en-GB"/>
    </w:rPr>
  </w:style>
  <w:style w:type="character" w:styleId="FootnoteReference">
    <w:name w:val="footnote reference"/>
    <w:uiPriority w:val="99"/>
    <w:semiHidden/>
    <w:rsid w:val="001052EB"/>
    <w:rPr>
      <w:rFonts w:cs="Times New Roman"/>
      <w:vertAlign w:val="superscript"/>
    </w:rPr>
  </w:style>
  <w:style w:type="paragraph" w:customStyle="1" w:styleId="preul">
    <w:name w:val="preul"/>
    <w:basedOn w:val="Normal"/>
    <w:uiPriority w:val="99"/>
    <w:rsid w:val="00814968"/>
    <w:pPr>
      <w:spacing w:before="0" w:after="150" w:line="330" w:lineRule="atLeast"/>
    </w:pPr>
    <w:rPr>
      <w:color w:val="333333"/>
      <w:sz w:val="22"/>
      <w:szCs w:val="22"/>
      <w:lang w:val="en-US"/>
    </w:rPr>
  </w:style>
  <w:style w:type="numbering" w:customStyle="1" w:styleId="listletter">
    <w:name w:val="list letter"/>
    <w:rsid w:val="00ED33FA"/>
    <w:pPr>
      <w:numPr>
        <w:numId w:val="1"/>
      </w:numPr>
    </w:pPr>
  </w:style>
  <w:style w:type="paragraph" w:customStyle="1" w:styleId="Sectionheading">
    <w:name w:val="Section heading"/>
    <w:basedOn w:val="Normal"/>
    <w:rsid w:val="009607E2"/>
    <w:pPr>
      <w:widowControl w:val="0"/>
      <w:numPr>
        <w:numId w:val="7"/>
      </w:numPr>
      <w:spacing w:before="400" w:after="0"/>
    </w:pPr>
    <w:rPr>
      <w:rFonts w:ascii="Arial" w:hAnsi="Arial"/>
      <w:b/>
      <w:sz w:val="20"/>
      <w:szCs w:val="24"/>
      <w:lang w:val="en-US"/>
    </w:rPr>
  </w:style>
  <w:style w:type="paragraph" w:customStyle="1" w:styleId="Tabletext">
    <w:name w:val="Table text"/>
    <w:basedOn w:val="Normal"/>
    <w:link w:val="TabletextChar"/>
    <w:rsid w:val="009607E2"/>
    <w:pPr>
      <w:widowControl w:val="0"/>
      <w:spacing w:after="0"/>
    </w:pPr>
    <w:rPr>
      <w:rFonts w:ascii="Arial" w:hAnsi="Arial"/>
      <w:sz w:val="16"/>
      <w:szCs w:val="24"/>
      <w:lang w:val="en-US"/>
    </w:rPr>
  </w:style>
  <w:style w:type="paragraph" w:customStyle="1" w:styleId="Privacyheading">
    <w:name w:val="Privacy heading"/>
    <w:basedOn w:val="Normal"/>
    <w:rsid w:val="009607E2"/>
    <w:pPr>
      <w:widowControl w:val="0"/>
      <w:spacing w:after="240"/>
      <w:jc w:val="center"/>
    </w:pPr>
    <w:rPr>
      <w:rFonts w:ascii="Arial" w:hAnsi="Arial"/>
      <w:b/>
      <w:sz w:val="20"/>
      <w:szCs w:val="24"/>
      <w:lang w:val="en-US"/>
    </w:rPr>
  </w:style>
  <w:style w:type="paragraph" w:customStyle="1" w:styleId="StyleTabletext10ptDarkBlue">
    <w:name w:val="Style Table text + 10 pt Dark Blue"/>
    <w:basedOn w:val="Tabletext"/>
    <w:link w:val="StyleTabletext10ptDarkBlueChar"/>
    <w:rsid w:val="009607E2"/>
    <w:pPr>
      <w:spacing w:before="60"/>
    </w:pPr>
    <w:rPr>
      <w:color w:val="000080"/>
      <w:sz w:val="20"/>
    </w:rPr>
  </w:style>
  <w:style w:type="character" w:customStyle="1" w:styleId="TabletextChar">
    <w:name w:val="Table text Char"/>
    <w:link w:val="Tabletext"/>
    <w:rsid w:val="009607E2"/>
    <w:rPr>
      <w:rFonts w:ascii="Arial" w:hAnsi="Arial"/>
      <w:sz w:val="16"/>
      <w:szCs w:val="24"/>
      <w:lang w:val="en-US" w:eastAsia="en-US"/>
    </w:rPr>
  </w:style>
  <w:style w:type="character" w:customStyle="1" w:styleId="StyleTabletext10ptDarkBlueChar">
    <w:name w:val="Style Table text + 10 pt Dark Blue Char"/>
    <w:link w:val="StyleTabletext10ptDarkBlue"/>
    <w:rsid w:val="009607E2"/>
    <w:rPr>
      <w:rFonts w:ascii="Arial" w:hAnsi="Arial"/>
      <w:color w:val="000080"/>
      <w:szCs w:val="24"/>
      <w:lang w:val="en-US" w:eastAsia="en-US"/>
    </w:rPr>
  </w:style>
  <w:style w:type="paragraph" w:customStyle="1" w:styleId="StyleSectionheadingBefore12pt">
    <w:name w:val="Style Section heading + Before:  12 pt"/>
    <w:basedOn w:val="Sectionheading"/>
    <w:rsid w:val="00F66FC4"/>
    <w:pPr>
      <w:spacing w:before="120" w:after="120"/>
    </w:pPr>
    <w:rPr>
      <w:bCs/>
      <w:szCs w:val="20"/>
    </w:rPr>
  </w:style>
  <w:style w:type="paragraph" w:customStyle="1" w:styleId="NZFSAaddress">
    <w:name w:val="NZFSA address"/>
    <w:basedOn w:val="Normal"/>
    <w:rsid w:val="00381530"/>
    <w:pPr>
      <w:widowControl w:val="0"/>
      <w:tabs>
        <w:tab w:val="right" w:pos="10440"/>
      </w:tabs>
      <w:spacing w:before="0" w:after="0"/>
      <w:jc w:val="right"/>
    </w:pPr>
    <w:rPr>
      <w:rFonts w:ascii="Arial" w:hAnsi="Arial" w:cs="Arial"/>
      <w:sz w:val="14"/>
      <w:szCs w:val="14"/>
      <w:lang w:val="en-US"/>
    </w:rPr>
  </w:style>
  <w:style w:type="paragraph" w:customStyle="1" w:styleId="Instructions">
    <w:name w:val="Instructions"/>
    <w:basedOn w:val="Normal"/>
    <w:rsid w:val="00875457"/>
    <w:pPr>
      <w:widowControl w:val="0"/>
      <w:numPr>
        <w:numId w:val="16"/>
      </w:numPr>
      <w:spacing w:before="80" w:after="0"/>
    </w:pPr>
    <w:rPr>
      <w:rFonts w:ascii="Arial" w:hAnsi="Arial"/>
      <w:sz w:val="16"/>
      <w:szCs w:val="24"/>
      <w:lang w:val="en-US"/>
    </w:rPr>
  </w:style>
  <w:style w:type="paragraph" w:customStyle="1" w:styleId="yiv1337107883msonormal">
    <w:name w:val="yiv1337107883msonormal"/>
    <w:basedOn w:val="Normal"/>
    <w:rsid w:val="000162EB"/>
    <w:pPr>
      <w:spacing w:before="100" w:beforeAutospacing="1" w:after="100" w:afterAutospacing="1"/>
    </w:pPr>
    <w:rPr>
      <w:szCs w:val="24"/>
      <w:lang w:val="en-GB" w:eastAsia="en-GB"/>
    </w:rPr>
  </w:style>
  <w:style w:type="paragraph" w:customStyle="1" w:styleId="yiv170740991msonormal">
    <w:name w:val="yiv170740991msonormal"/>
    <w:basedOn w:val="Normal"/>
    <w:rsid w:val="000162EB"/>
    <w:pPr>
      <w:spacing w:before="100" w:beforeAutospacing="1" w:after="100" w:afterAutospacing="1"/>
    </w:pPr>
    <w:rPr>
      <w:szCs w:val="24"/>
      <w:lang w:val="en-GB" w:eastAsia="en-GB"/>
    </w:rPr>
  </w:style>
  <w:style w:type="character" w:styleId="SubtleEmphasis">
    <w:name w:val="Subtle Emphasis"/>
    <w:basedOn w:val="DefaultParagraphFont"/>
    <w:uiPriority w:val="19"/>
    <w:qFormat/>
    <w:rsid w:val="0050521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391879">
      <w:marLeft w:val="0"/>
      <w:marRight w:val="0"/>
      <w:marTop w:val="0"/>
      <w:marBottom w:val="0"/>
      <w:divBdr>
        <w:top w:val="none" w:sz="0" w:space="0" w:color="auto"/>
        <w:left w:val="none" w:sz="0" w:space="0" w:color="auto"/>
        <w:bottom w:val="none" w:sz="0" w:space="0" w:color="auto"/>
        <w:right w:val="none" w:sz="0" w:space="0" w:color="auto"/>
      </w:divBdr>
      <w:divsChild>
        <w:div w:id="1770391880">
          <w:marLeft w:val="0"/>
          <w:marRight w:val="0"/>
          <w:marTop w:val="0"/>
          <w:marBottom w:val="0"/>
          <w:divBdr>
            <w:top w:val="none" w:sz="0" w:space="0" w:color="auto"/>
            <w:left w:val="none" w:sz="0" w:space="0" w:color="auto"/>
            <w:bottom w:val="none" w:sz="0" w:space="0" w:color="auto"/>
            <w:right w:val="none" w:sz="0" w:space="0" w:color="auto"/>
          </w:divBdr>
          <w:divsChild>
            <w:div w:id="1770391893">
              <w:marLeft w:val="0"/>
              <w:marRight w:val="0"/>
              <w:marTop w:val="0"/>
              <w:marBottom w:val="0"/>
              <w:divBdr>
                <w:top w:val="none" w:sz="0" w:space="0" w:color="auto"/>
                <w:left w:val="none" w:sz="0" w:space="0" w:color="auto"/>
                <w:bottom w:val="none" w:sz="0" w:space="0" w:color="auto"/>
                <w:right w:val="none" w:sz="0" w:space="0" w:color="auto"/>
              </w:divBdr>
              <w:divsChild>
                <w:div w:id="1770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1883">
      <w:marLeft w:val="0"/>
      <w:marRight w:val="0"/>
      <w:marTop w:val="0"/>
      <w:marBottom w:val="0"/>
      <w:divBdr>
        <w:top w:val="none" w:sz="0" w:space="0" w:color="auto"/>
        <w:left w:val="none" w:sz="0" w:space="0" w:color="auto"/>
        <w:bottom w:val="none" w:sz="0" w:space="0" w:color="auto"/>
        <w:right w:val="none" w:sz="0" w:space="0" w:color="auto"/>
      </w:divBdr>
      <w:divsChild>
        <w:div w:id="1770391876">
          <w:marLeft w:val="0"/>
          <w:marRight w:val="0"/>
          <w:marTop w:val="0"/>
          <w:marBottom w:val="0"/>
          <w:divBdr>
            <w:top w:val="none" w:sz="0" w:space="0" w:color="auto"/>
            <w:left w:val="none" w:sz="0" w:space="0" w:color="auto"/>
            <w:bottom w:val="none" w:sz="0" w:space="0" w:color="auto"/>
            <w:right w:val="none" w:sz="0" w:space="0" w:color="auto"/>
          </w:divBdr>
          <w:divsChild>
            <w:div w:id="1770391885">
              <w:marLeft w:val="0"/>
              <w:marRight w:val="0"/>
              <w:marTop w:val="0"/>
              <w:marBottom w:val="0"/>
              <w:divBdr>
                <w:top w:val="none" w:sz="0" w:space="0" w:color="auto"/>
                <w:left w:val="none" w:sz="0" w:space="0" w:color="auto"/>
                <w:bottom w:val="none" w:sz="0" w:space="0" w:color="auto"/>
                <w:right w:val="none" w:sz="0" w:space="0" w:color="auto"/>
              </w:divBdr>
              <w:divsChild>
                <w:div w:id="1770391877">
                  <w:marLeft w:val="0"/>
                  <w:marRight w:val="0"/>
                  <w:marTop w:val="0"/>
                  <w:marBottom w:val="0"/>
                  <w:divBdr>
                    <w:top w:val="none" w:sz="0" w:space="0" w:color="auto"/>
                    <w:left w:val="none" w:sz="0" w:space="0" w:color="auto"/>
                    <w:bottom w:val="none" w:sz="0" w:space="0" w:color="auto"/>
                    <w:right w:val="none" w:sz="0" w:space="0" w:color="auto"/>
                  </w:divBdr>
                  <w:divsChild>
                    <w:div w:id="1770391882">
                      <w:marLeft w:val="0"/>
                      <w:marRight w:val="0"/>
                      <w:marTop w:val="0"/>
                      <w:marBottom w:val="0"/>
                      <w:divBdr>
                        <w:top w:val="none" w:sz="0" w:space="0" w:color="auto"/>
                        <w:left w:val="none" w:sz="0" w:space="0" w:color="auto"/>
                        <w:bottom w:val="none" w:sz="0" w:space="0" w:color="auto"/>
                        <w:right w:val="none" w:sz="0" w:space="0" w:color="auto"/>
                      </w:divBdr>
                      <w:divsChild>
                        <w:div w:id="1770391892">
                          <w:marLeft w:val="0"/>
                          <w:marRight w:val="0"/>
                          <w:marTop w:val="0"/>
                          <w:marBottom w:val="0"/>
                          <w:divBdr>
                            <w:top w:val="none" w:sz="0" w:space="0" w:color="auto"/>
                            <w:left w:val="none" w:sz="0" w:space="0" w:color="auto"/>
                            <w:bottom w:val="none" w:sz="0" w:space="0" w:color="auto"/>
                            <w:right w:val="none" w:sz="0" w:space="0" w:color="auto"/>
                          </w:divBdr>
                          <w:divsChild>
                            <w:div w:id="1770391888">
                              <w:marLeft w:val="0"/>
                              <w:marRight w:val="0"/>
                              <w:marTop w:val="0"/>
                              <w:marBottom w:val="0"/>
                              <w:divBdr>
                                <w:top w:val="none" w:sz="0" w:space="0" w:color="auto"/>
                                <w:left w:val="none" w:sz="0" w:space="0" w:color="auto"/>
                                <w:bottom w:val="none" w:sz="0" w:space="0" w:color="auto"/>
                                <w:right w:val="none" w:sz="0" w:space="0" w:color="auto"/>
                              </w:divBdr>
                              <w:divsChild>
                                <w:div w:id="17703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391889">
      <w:marLeft w:val="0"/>
      <w:marRight w:val="0"/>
      <w:marTop w:val="0"/>
      <w:marBottom w:val="0"/>
      <w:divBdr>
        <w:top w:val="none" w:sz="0" w:space="0" w:color="auto"/>
        <w:left w:val="none" w:sz="0" w:space="0" w:color="auto"/>
        <w:bottom w:val="none" w:sz="0" w:space="0" w:color="auto"/>
        <w:right w:val="none" w:sz="0" w:space="0" w:color="auto"/>
      </w:divBdr>
      <w:divsChild>
        <w:div w:id="1770391878">
          <w:marLeft w:val="0"/>
          <w:marRight w:val="0"/>
          <w:marTop w:val="0"/>
          <w:marBottom w:val="0"/>
          <w:divBdr>
            <w:top w:val="none" w:sz="0" w:space="0" w:color="auto"/>
            <w:left w:val="none" w:sz="0" w:space="0" w:color="auto"/>
            <w:bottom w:val="none" w:sz="0" w:space="0" w:color="auto"/>
            <w:right w:val="none" w:sz="0" w:space="0" w:color="auto"/>
          </w:divBdr>
          <w:divsChild>
            <w:div w:id="1770391881">
              <w:marLeft w:val="0"/>
              <w:marRight w:val="0"/>
              <w:marTop w:val="0"/>
              <w:marBottom w:val="0"/>
              <w:divBdr>
                <w:top w:val="none" w:sz="0" w:space="0" w:color="auto"/>
                <w:left w:val="none" w:sz="0" w:space="0" w:color="auto"/>
                <w:bottom w:val="none" w:sz="0" w:space="0" w:color="auto"/>
                <w:right w:val="none" w:sz="0" w:space="0" w:color="auto"/>
              </w:divBdr>
              <w:divsChild>
                <w:div w:id="17703918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1894">
      <w:marLeft w:val="0"/>
      <w:marRight w:val="0"/>
      <w:marTop w:val="0"/>
      <w:marBottom w:val="0"/>
      <w:divBdr>
        <w:top w:val="none" w:sz="0" w:space="0" w:color="auto"/>
        <w:left w:val="none" w:sz="0" w:space="0" w:color="auto"/>
        <w:bottom w:val="none" w:sz="0" w:space="0" w:color="auto"/>
        <w:right w:val="none" w:sz="0" w:space="0" w:color="auto"/>
      </w:divBdr>
      <w:divsChild>
        <w:div w:id="1770391890">
          <w:marLeft w:val="0"/>
          <w:marRight w:val="0"/>
          <w:marTop w:val="0"/>
          <w:marBottom w:val="0"/>
          <w:divBdr>
            <w:top w:val="none" w:sz="0" w:space="0" w:color="auto"/>
            <w:left w:val="none" w:sz="0" w:space="0" w:color="auto"/>
            <w:bottom w:val="none" w:sz="0" w:space="0" w:color="auto"/>
            <w:right w:val="none" w:sz="0" w:space="0" w:color="auto"/>
          </w:divBdr>
          <w:divsChild>
            <w:div w:id="1770391891">
              <w:marLeft w:val="0"/>
              <w:marRight w:val="0"/>
              <w:marTop w:val="0"/>
              <w:marBottom w:val="0"/>
              <w:divBdr>
                <w:top w:val="none" w:sz="0" w:space="0" w:color="auto"/>
                <w:left w:val="none" w:sz="0" w:space="0" w:color="auto"/>
                <w:bottom w:val="none" w:sz="0" w:space="0" w:color="auto"/>
                <w:right w:val="none" w:sz="0" w:space="0" w:color="auto"/>
              </w:divBdr>
              <w:divsChild>
                <w:div w:id="17703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odsafety.govt.nz/registers-lists/wine-exporters/index.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provals@mpi.govt.n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approvals@mpi.govt.nz"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EAC9A-0E41-4FBD-B8BF-EEB1CE28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News and Views for May 2011</vt:lpstr>
    </vt:vector>
  </TitlesOfParts>
  <Company>MAF</Company>
  <LinksUpToDate>false</LinksUpToDate>
  <CharactersWithSpaces>7752</CharactersWithSpaces>
  <SharedDoc>false</SharedDoc>
  <HLinks>
    <vt:vector size="12" baseType="variant">
      <vt:variant>
        <vt:i4>5177401</vt:i4>
      </vt:variant>
      <vt:variant>
        <vt:i4>0</vt:i4>
      </vt:variant>
      <vt:variant>
        <vt:i4>0</vt:i4>
      </vt:variant>
      <vt:variant>
        <vt:i4>5</vt:i4>
      </vt:variant>
      <vt:variant>
        <vt:lpwstr>mailto:approvals@mpi.govt.nz</vt:lpwstr>
      </vt:variant>
      <vt:variant>
        <vt:lpwstr/>
      </vt:variant>
      <vt:variant>
        <vt:i4>5177401</vt:i4>
      </vt:variant>
      <vt:variant>
        <vt:i4>6</vt:i4>
      </vt:variant>
      <vt:variant>
        <vt:i4>0</vt:i4>
      </vt:variant>
      <vt:variant>
        <vt:i4>5</vt:i4>
      </vt:variant>
      <vt:variant>
        <vt:lpwstr>mailto:approvals@mpi.govt.nz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Views for May 2011</dc:title>
  <dc:subject/>
  <dc:creator>Authorised User</dc:creator>
  <cp:keywords/>
  <cp:lastModifiedBy>Gillian Rodley (Gill)</cp:lastModifiedBy>
  <cp:revision>2</cp:revision>
  <cp:lastPrinted>2014-07-24T00:46:00Z</cp:lastPrinted>
  <dcterms:created xsi:type="dcterms:W3CDTF">2017-05-31T01:01:00Z</dcterms:created>
  <dcterms:modified xsi:type="dcterms:W3CDTF">2017-05-31T01:01:00Z</dcterms:modified>
</cp:coreProperties>
</file>