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BE9DD19" w14:textId="77777777" w:rsidR="00EE10AA" w:rsidRPr="00EE10AA" w:rsidRDefault="000117CC" w:rsidP="00EE10AA">
      <w:pPr>
        <w:rPr>
          <w:b/>
        </w:rPr>
        <w:sectPr w:rsidR="00EE10AA" w:rsidRPr="00EE10AA" w:rsidSect="00BE61DC">
          <w:headerReference w:type="default" r:id="rId25"/>
          <w:footerReference w:type="default" r:id="rId26"/>
          <w:headerReference w:type="first" r:id="rId27"/>
          <w:footerReference w:type="first" r:id="rId28"/>
          <w:pgSz w:w="11906" w:h="16838" w:code="9"/>
          <w:pgMar w:top="6804" w:right="737" w:bottom="1418" w:left="3402" w:header="567" w:footer="567" w:gutter="0"/>
          <w:cols w:space="708"/>
          <w:titlePg/>
          <w:docGrid w:linePitch="360"/>
        </w:sectPr>
      </w:pPr>
      <w:r w:rsidRPr="00611AEE">
        <w:rPr>
          <w:b/>
          <w:noProof/>
        </w:rPr>
        <mc:AlternateContent>
          <mc:Choice Requires="wps">
            <w:drawing>
              <wp:anchor distT="45720" distB="45720" distL="114300" distR="114300" simplePos="0" relativeHeight="251658241" behindDoc="0" locked="0" layoutInCell="1" allowOverlap="1" wp14:anchorId="611E9C8E" wp14:editId="6E68DCEF">
                <wp:simplePos x="0" y="0"/>
                <wp:positionH relativeFrom="column">
                  <wp:posOffset>-245745</wp:posOffset>
                </wp:positionH>
                <wp:positionV relativeFrom="paragraph">
                  <wp:posOffset>146685</wp:posOffset>
                </wp:positionV>
                <wp:extent cx="5143500" cy="42291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229100"/>
                        </a:xfrm>
                        <a:prstGeom prst="rect">
                          <a:avLst/>
                        </a:prstGeom>
                        <a:noFill/>
                        <a:ln w="9525">
                          <a:noFill/>
                          <a:miter lim="800000"/>
                          <a:headEnd/>
                          <a:tailEnd/>
                        </a:ln>
                      </wps:spPr>
                      <wps:txbx>
                        <w:txbxContent>
                          <w:sdt>
                            <w:sdtPr>
                              <w:rPr>
                                <w:rFonts w:asciiTheme="minorHAnsi" w:eastAsiaTheme="minorHAnsi" w:hAnsiTheme="minorHAnsi"/>
                                <w:b/>
                                <w:bCs/>
                                <w:lang w:eastAsia="en-NZ"/>
                              </w:rPr>
                              <w:alias w:val="ParentCC"/>
                              <w:tag w:val="ParentCC"/>
                              <w:id w:val="465165789"/>
                            </w:sdtPr>
                            <w:sdtEndPr>
                              <w:rPr>
                                <w:rFonts w:ascii="Arial Narrow" w:eastAsia="Times New Roman" w:hAnsi="Arial Narrow"/>
                                <w:b w:val="0"/>
                                <w:bCs w:val="0"/>
                              </w:rPr>
                            </w:sdtEndPr>
                            <w:sdtContent>
                              <w:sdt>
                                <w:sdtPr>
                                  <w:rPr>
                                    <w:rStyle w:val="TitleChar"/>
                                    <w:rFonts w:eastAsiaTheme="minorHAnsi"/>
                                  </w:rPr>
                                  <w:alias w:val="Title"/>
                                  <w:tag w:val=""/>
                                  <w:id w:val="-581913073"/>
                                  <w:lock w:val="sdtLocked"/>
                                </w:sdtPr>
                                <w:sdtEndPr>
                                  <w:rPr>
                                    <w:rStyle w:val="TitleChar"/>
                                  </w:rPr>
                                </w:sdtEndPr>
                                <w:sdtContent>
                                  <w:p w14:paraId="2D073E0F" w14:textId="77777777" w:rsidR="00FA122F" w:rsidRPr="001C26AC" w:rsidRDefault="00FA122F" w:rsidP="00133C0B">
                                    <w:pPr>
                                      <w:pStyle w:val="NoSpacing"/>
                                      <w:rPr>
                                        <w:rFonts w:asciiTheme="minorHAnsi" w:eastAsiaTheme="minorHAnsi" w:hAnsiTheme="minorHAnsi"/>
                                        <w:b/>
                                        <w:bCs/>
                                        <w:lang w:eastAsia="en-NZ"/>
                                      </w:rPr>
                                    </w:pPr>
                                    <w:r>
                                      <w:rPr>
                                        <w:rStyle w:val="TitleChar"/>
                                        <w:rFonts w:eastAsiaTheme="minorHAnsi"/>
                                      </w:rPr>
                                      <w:t>Zoo Animals</w:t>
                                    </w:r>
                                  </w:p>
                                </w:sdtContent>
                              </w:sdt>
                              <w:sdt>
                                <w:sdtPr>
                                  <w:alias w:val="Subtitle"/>
                                  <w:tag w:val="RGSubtitle"/>
                                  <w:id w:val="2131047839"/>
                                  <w:lock w:val="sdtLocked"/>
                                  <w:placeholder>
                                    <w:docPart w:val="194D163699F540348941E1B4483BFC36"/>
                                  </w:placeholder>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RGSubtitle[1]" w:storeItemID="{2CC6E471-2925-4658-9C0D-F1733E7AFE3B}"/>
                                  <w:text/>
                                </w:sdtPr>
                                <w:sdtEndPr/>
                                <w:sdtContent>
                                  <w:p w14:paraId="09E49CD2" w14:textId="77777777" w:rsidR="00FA122F" w:rsidRDefault="00FA122F" w:rsidP="00935997">
                                    <w:pPr>
                                      <w:pStyle w:val="Subtitle"/>
                                    </w:pPr>
                                    <w:r>
                                      <w:rPr>
                                        <w:lang w:val="en-NZ"/>
                                      </w:rPr>
                                      <w:t>MPI-STD-ZOO</w:t>
                                    </w:r>
                                  </w:p>
                                </w:sdtContent>
                              </w:sdt>
                              <w:sdt>
                                <w:sdtPr>
                                  <w:rPr>
                                    <w:lang w:val="en-GB"/>
                                  </w:rPr>
                                  <w:alias w:val="Document Date"/>
                                  <w:tag w:val="RGDocumentDate"/>
                                  <w:id w:val="1985427969"/>
                                  <w:lock w:val="sdtLocked"/>
                                  <w:placeholder>
                                    <w:docPart w:val="552CC94D06C34999923EC565A4C12705"/>
                                  </w:placeholder>
                                  <w:showingPlcHdr/>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RGDocumentDate[1]" w:storeItemID="{2CC6E471-2925-4658-9C0D-F1733E7AFE3B}"/>
                                  <w:date>
                                    <w:dateFormat w:val="d MMMM yyyy"/>
                                    <w:lid w:val="en-NZ"/>
                                    <w:storeMappedDataAs w:val="dateTime"/>
                                    <w:calendar w:val="gregorian"/>
                                  </w:date>
                                </w:sdtPr>
                                <w:sdtEndPr/>
                                <w:sdtContent>
                                  <w:p w14:paraId="2260CFD3" w14:textId="77777777" w:rsidR="00FA122F" w:rsidRPr="00BC7C4C" w:rsidRDefault="00FA122F" w:rsidP="00BC7C4C">
                                    <w:pPr>
                                      <w:pStyle w:val="Date"/>
                                      <w:rPr>
                                        <w:lang w:val="en-GB"/>
                                      </w:rPr>
                                    </w:pPr>
                                    <w:r w:rsidRPr="005A3D9D">
                                      <w:rPr>
                                        <w:rStyle w:val="PlaceholderText"/>
                                        <w:rFonts w:eastAsiaTheme="minorHAnsi"/>
                                      </w:rPr>
                                      <w:t>[Document Date]</w:t>
                                    </w:r>
                                  </w:p>
                                </w:sdtContent>
                              </w:sdt>
                              <w:p w14:paraId="77119995" w14:textId="77777777" w:rsidR="00FA122F" w:rsidRPr="000117CC" w:rsidRDefault="00AA3B67" w:rsidP="000117CC">
                                <w:pPr>
                                  <w:rPr>
                                    <w:lang w:val="en-GB"/>
                                  </w:rPr>
                                </w:pP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E9C8E" id="_x0000_t202" coordsize="21600,21600" o:spt="202" path="m,l,21600r21600,l21600,xe">
                <v:stroke joinstyle="miter"/>
                <v:path gradientshapeok="t" o:connecttype="rect"/>
              </v:shapetype>
              <v:shape id="Text Box 2" o:spid="_x0000_s1026" type="#_x0000_t202" style="position:absolute;margin-left:-19.35pt;margin-top:11.55pt;width:405pt;height:333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" filled="f" stroked="f">
                <v:textbox inset="0,0,0,0">
                  <w:txbxContent>
                    <w:sdt>
                      <w:sdtPr>
                        <w:rPr>
                          <w:rFonts w:asciiTheme="minorHAnsi" w:eastAsiaTheme="minorHAnsi" w:hAnsiTheme="minorHAnsi"/>
                          <w:b/>
                          <w:bCs/>
                          <w:lang w:eastAsia="en-NZ"/>
                        </w:rPr>
                        <w:alias w:val="ParentCC"/>
                        <w:tag w:val="ParentCC"/>
                        <w:id w:val="465165789"/>
                      </w:sdtPr>
                      <w:sdtEndPr>
                        <w:rPr>
                          <w:rFonts w:ascii="Arial Narrow" w:eastAsia="Times New Roman" w:hAnsi="Arial Narrow"/>
                          <w:b w:val="0"/>
                          <w:bCs w:val="0"/>
                        </w:rPr>
                      </w:sdtEndPr>
                      <w:sdtContent>
                        <w:sdt>
                          <w:sdtPr>
                            <w:rPr>
                              <w:rStyle w:val="TitleChar"/>
                              <w:rFonts w:eastAsiaTheme="minorHAnsi"/>
                            </w:rPr>
                            <w:alias w:val="Title"/>
                            <w:tag w:val=""/>
                            <w:id w:val="-581913073"/>
                            <w:lock w:val="sdtLocked"/>
                          </w:sdtPr>
                          <w:sdtEndPr>
                            <w:rPr>
                              <w:rStyle w:val="TitleChar"/>
                            </w:rPr>
                          </w:sdtEndPr>
                          <w:sdtContent>
                            <w:p w14:paraId="2D073E0F" w14:textId="77777777" w:rsidR="00FA122F" w:rsidRPr="001C26AC" w:rsidRDefault="00FA122F" w:rsidP="00133C0B">
                              <w:pPr>
                                <w:pStyle w:val="NoSpacing"/>
                                <w:rPr>
                                  <w:rFonts w:asciiTheme="minorHAnsi" w:eastAsiaTheme="minorHAnsi" w:hAnsiTheme="minorHAnsi"/>
                                  <w:b/>
                                  <w:bCs/>
                                  <w:lang w:eastAsia="en-NZ"/>
                                </w:rPr>
                              </w:pPr>
                              <w:r>
                                <w:rPr>
                                  <w:rStyle w:val="TitleChar"/>
                                  <w:rFonts w:eastAsiaTheme="minorHAnsi"/>
                                </w:rPr>
                                <w:t>Zoo Animals</w:t>
                              </w:r>
                            </w:p>
                          </w:sdtContent>
                        </w:sdt>
                        <w:sdt>
                          <w:sdtPr>
                            <w:alias w:val="Subtitle"/>
                            <w:tag w:val="RGSubtitle"/>
                            <w:id w:val="2131047839"/>
                            <w:lock w:val="sdtLocked"/>
                            <w:placeholder>
                              <w:docPart w:val="194D163699F540348941E1B4483BFC36"/>
                            </w:placeholder>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RGSubtitle[1]" w:storeItemID="{2CC6E471-2925-4658-9C0D-F1733E7AFE3B}"/>
                            <w:text/>
                          </w:sdtPr>
                          <w:sdtEndPr/>
                          <w:sdtContent>
                            <w:p w14:paraId="09E49CD2" w14:textId="77777777" w:rsidR="00FA122F" w:rsidRDefault="00FA122F" w:rsidP="00935997">
                              <w:pPr>
                                <w:pStyle w:val="Subtitle"/>
                              </w:pPr>
                              <w:r>
                                <w:rPr>
                                  <w:lang w:val="en-NZ"/>
                                </w:rPr>
                                <w:t>MPI-STD-ZOO</w:t>
                              </w:r>
                            </w:p>
                          </w:sdtContent>
                        </w:sdt>
                        <w:sdt>
                          <w:sdtPr>
                            <w:rPr>
                              <w:lang w:val="en-GB"/>
                            </w:rPr>
                            <w:alias w:val="Document Date"/>
                            <w:tag w:val="RGDocumentDate"/>
                            <w:id w:val="1985427969"/>
                            <w:lock w:val="sdtLocked"/>
                            <w:placeholder>
                              <w:docPart w:val="552CC94D06C34999923EC565A4C12705"/>
                            </w:placeholder>
                            <w:showingPlcHdr/>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RGDocumentDate[1]" w:storeItemID="{2CC6E471-2925-4658-9C0D-F1733E7AFE3B}"/>
                            <w:date>
                              <w:dateFormat w:val="d MMMM yyyy"/>
                              <w:lid w:val="en-NZ"/>
                              <w:storeMappedDataAs w:val="dateTime"/>
                              <w:calendar w:val="gregorian"/>
                            </w:date>
                          </w:sdtPr>
                          <w:sdtEndPr/>
                          <w:sdtContent>
                            <w:p w14:paraId="2260CFD3" w14:textId="77777777" w:rsidR="00FA122F" w:rsidRPr="00BC7C4C" w:rsidRDefault="00FA122F" w:rsidP="00BC7C4C">
                              <w:pPr>
                                <w:pStyle w:val="Date"/>
                                <w:rPr>
                                  <w:lang w:val="en-GB"/>
                                </w:rPr>
                              </w:pPr>
                              <w:r w:rsidRPr="005A3D9D">
                                <w:rPr>
                                  <w:rStyle w:val="PlaceholderText"/>
                                  <w:rFonts w:eastAsiaTheme="minorHAnsi"/>
                                </w:rPr>
                                <w:t>[Document Date]</w:t>
                              </w:r>
                            </w:p>
                          </w:sdtContent>
                        </w:sdt>
                        <w:p w14:paraId="77119995" w14:textId="77777777" w:rsidR="00FA122F" w:rsidRPr="000117CC" w:rsidRDefault="00154A6E" w:rsidP="000117CC">
                          <w:pPr>
                            <w:rPr>
                              <w:lang w:val="en-GB"/>
                            </w:rPr>
                          </w:pPr>
                        </w:p>
                      </w:sdtContent>
                    </w:sdt>
                  </w:txbxContent>
                </v:textbox>
              </v:shape>
            </w:pict>
          </mc:Fallback>
        </mc:AlternateContent>
      </w:r>
      <w:r w:rsidR="00EE10AA">
        <w:rPr>
          <w:noProof/>
        </w:rPr>
        <mc:AlternateContent>
          <mc:Choice Requires="wps">
            <w:drawing>
              <wp:anchor distT="0" distB="0" distL="114300" distR="114300" simplePos="0" relativeHeight="251658240" behindDoc="0" locked="0" layoutInCell="1" allowOverlap="1" wp14:anchorId="47F0A580" wp14:editId="7609EFE5">
                <wp:simplePos x="0" y="0"/>
                <wp:positionH relativeFrom="column">
                  <wp:posOffset>-2160270</wp:posOffset>
                </wp:positionH>
                <wp:positionV relativeFrom="paragraph">
                  <wp:posOffset>-4320540</wp:posOffset>
                </wp:positionV>
                <wp:extent cx="7541895" cy="10700026"/>
                <wp:effectExtent l="0" t="0" r="1905" b="6350"/>
                <wp:wrapNone/>
                <wp:docPr id="1" name="Text Box 1"/>
                <wp:cNvGraphicFramePr/>
                <a:graphic xmlns:a="http://schemas.openxmlformats.org/drawingml/2006/main">
                  <a:graphicData uri="http://schemas.microsoft.com/office/word/2010/wordprocessingShape">
                    <wps:wsp>
                      <wps:cNvSpPr txBox="1"/>
                      <wps:spPr>
                        <a:xfrm>
                          <a:off x="0" y="0"/>
                          <a:ext cx="7541895" cy="10700026"/>
                        </a:xfrm>
                        <a:prstGeom prst="rect">
                          <a:avLst/>
                        </a:prstGeom>
                        <a:noFill/>
                        <a:ln w="6350">
                          <a:noFill/>
                        </a:ln>
                        <a:effectLst/>
                      </wps:spPr>
                      <wps:txbx>
                        <w:txbxContent>
                          <w:sdt>
                            <w:sdtPr>
                              <w:rPr>
                                <w:b/>
                                <w:noProof/>
                              </w:rPr>
                              <w:alias w:val="MainCC"/>
                              <w:tag w:val="MainCC"/>
                              <w:id w:val="-1891259575"/>
                              <w:lock w:val="sdtContentLocked"/>
                              <w:placeholder>
                                <w:docPart w:val="DefaultPlaceholder_1081868574"/>
                              </w:placeholder>
                            </w:sdtPr>
                            <w:sdtEndPr/>
                            <w:sdtContent>
                              <w:p w14:paraId="53955D02" w14:textId="77777777" w:rsidR="00FA122F" w:rsidRDefault="00FA122F" w:rsidP="00BE61DC">
                                <w:pPr>
                                  <w:rPr>
                                    <w:b/>
                                    <w:noProof/>
                                  </w:rPr>
                                </w:pPr>
                              </w:p>
                              <w:p w14:paraId="241E048C" w14:textId="77777777" w:rsidR="00FA122F" w:rsidRDefault="00FA122F" w:rsidP="00BE61DC">
                                <w:pPr>
                                  <w:rPr>
                                    <w:b/>
                                    <w:noProof/>
                                  </w:rPr>
                                </w:pPr>
                              </w:p>
                              <w:p w14:paraId="2EA13B23" w14:textId="77777777" w:rsidR="00FA122F" w:rsidRDefault="00FA122F" w:rsidP="00BE61DC">
                                <w:pPr>
                                  <w:rPr>
                                    <w:b/>
                                    <w:noProof/>
                                  </w:rPr>
                                </w:pPr>
                              </w:p>
                              <w:p w14:paraId="7A66841B" w14:textId="77777777" w:rsidR="00FA122F" w:rsidRDefault="00FA122F" w:rsidP="00BE61DC">
                                <w:pPr>
                                  <w:rPr>
                                    <w:b/>
                                    <w:noProof/>
                                  </w:rPr>
                                </w:pPr>
                              </w:p>
                              <w:p w14:paraId="49E6EA35" w14:textId="77777777" w:rsidR="00FA122F" w:rsidRDefault="00FA122F" w:rsidP="00BE61DC">
                                <w:pPr>
                                  <w:rPr>
                                    <w:b/>
                                    <w:noProof/>
                                  </w:rPr>
                                </w:pPr>
                              </w:p>
                              <w:p w14:paraId="3AB3CA65" w14:textId="77777777" w:rsidR="00FA122F" w:rsidRDefault="00FA122F" w:rsidP="00BE61DC">
                                <w:pPr>
                                  <w:rPr>
                                    <w:b/>
                                    <w:noProof/>
                                  </w:rPr>
                                </w:pPr>
                              </w:p>
                              <w:p w14:paraId="1E68680C" w14:textId="77777777" w:rsidR="00FA122F" w:rsidRDefault="00FA122F" w:rsidP="00BE61DC">
                                <w:pPr>
                                  <w:rPr>
                                    <w:b/>
                                    <w:noProof/>
                                  </w:rPr>
                                </w:pPr>
                              </w:p>
                              <w:p w14:paraId="266C68A8" w14:textId="77777777" w:rsidR="00FA122F" w:rsidRDefault="00FA122F" w:rsidP="00BE61DC">
                                <w:pPr>
                                  <w:rPr>
                                    <w:b/>
                                    <w:noProof/>
                                  </w:rPr>
                                </w:pPr>
                              </w:p>
                              <w:p w14:paraId="27F7B5C5" w14:textId="77777777" w:rsidR="00FA122F" w:rsidRDefault="00FA122F" w:rsidP="00BE61DC">
                                <w:pPr>
                                  <w:rPr>
                                    <w:b/>
                                    <w:noProof/>
                                  </w:rPr>
                                </w:pPr>
                              </w:p>
                              <w:p w14:paraId="65051E01" w14:textId="77777777" w:rsidR="00FA122F" w:rsidRDefault="00FA122F" w:rsidP="00BE61DC">
                                <w:pPr>
                                  <w:rPr>
                                    <w:b/>
                                    <w:noProof/>
                                  </w:rPr>
                                </w:pPr>
                              </w:p>
                              <w:p w14:paraId="105D0B98" w14:textId="77777777" w:rsidR="00FA122F" w:rsidRDefault="00FA122F" w:rsidP="00BE61DC">
                                <w:pPr>
                                  <w:rPr>
                                    <w:b/>
                                    <w:noProof/>
                                  </w:rPr>
                                </w:pPr>
                              </w:p>
                              <w:p w14:paraId="5C928A07" w14:textId="77777777" w:rsidR="00FA122F" w:rsidRDefault="00FA122F" w:rsidP="00BE61DC">
                                <w:pPr>
                                  <w:rPr>
                                    <w:b/>
                                    <w:noProof/>
                                  </w:rPr>
                                </w:pPr>
                              </w:p>
                              <w:p w14:paraId="7CC61724" w14:textId="77777777" w:rsidR="00FA122F" w:rsidRDefault="00FA122F" w:rsidP="00BE61DC">
                                <w:pPr>
                                  <w:rPr>
                                    <w:b/>
                                    <w:noProof/>
                                  </w:rPr>
                                </w:pPr>
                              </w:p>
                              <w:p w14:paraId="5672AFCC" w14:textId="77777777" w:rsidR="00FA122F" w:rsidRDefault="00FA122F" w:rsidP="00BE61DC">
                                <w:pPr>
                                  <w:rPr>
                                    <w:b/>
                                    <w:noProof/>
                                  </w:rPr>
                                </w:pPr>
                              </w:p>
                              <w:p w14:paraId="08CEF85C" w14:textId="77777777" w:rsidR="00FA122F" w:rsidRDefault="00FA122F" w:rsidP="00BE61DC">
                                <w:pPr>
                                  <w:rPr>
                                    <w:b/>
                                    <w:noProof/>
                                  </w:rPr>
                                </w:pPr>
                              </w:p>
                              <w:p w14:paraId="071A8D55" w14:textId="77777777" w:rsidR="00FA122F" w:rsidRDefault="00FA122F" w:rsidP="00BE61DC">
                                <w:pPr>
                                  <w:rPr>
                                    <w:b/>
                                    <w:noProof/>
                                  </w:rPr>
                                </w:pPr>
                              </w:p>
                              <w:p w14:paraId="20ACBA4A" w14:textId="77777777" w:rsidR="00FA122F" w:rsidRDefault="00FA122F" w:rsidP="00BE61DC">
                                <w:pPr>
                                  <w:rPr>
                                    <w:b/>
                                    <w:noProof/>
                                  </w:rPr>
                                </w:pPr>
                              </w:p>
                              <w:p w14:paraId="1D737C81" w14:textId="77777777" w:rsidR="00FA122F" w:rsidRDefault="00FA122F" w:rsidP="00BE61DC">
                                <w:pPr>
                                  <w:rPr>
                                    <w:b/>
                                    <w:noProof/>
                                  </w:rPr>
                                </w:pPr>
                              </w:p>
                              <w:p w14:paraId="727C2F9C" w14:textId="77777777" w:rsidR="00FA122F" w:rsidRDefault="00FA122F" w:rsidP="00BE61DC">
                                <w:pPr>
                                  <w:rPr>
                                    <w:b/>
                                    <w:noProof/>
                                  </w:rPr>
                                </w:pPr>
                              </w:p>
                              <w:p w14:paraId="213B7034" w14:textId="77777777" w:rsidR="00FA122F" w:rsidRDefault="00FA122F" w:rsidP="00BE61DC">
                                <w:pPr>
                                  <w:rPr>
                                    <w:b/>
                                    <w:noProof/>
                                  </w:rPr>
                                </w:pPr>
                              </w:p>
                              <w:p w14:paraId="004C508A" w14:textId="77777777" w:rsidR="00FA122F" w:rsidRDefault="00FA122F" w:rsidP="00BE61DC">
                                <w:pPr>
                                  <w:rPr>
                                    <w:b/>
                                    <w:noProof/>
                                  </w:rPr>
                                </w:pPr>
                              </w:p>
                              <w:p w14:paraId="0ABA62DA" w14:textId="77777777" w:rsidR="00FA122F" w:rsidRDefault="00FA122F" w:rsidP="00BE61DC">
                                <w:pPr>
                                  <w:rPr>
                                    <w:b/>
                                    <w:noProof/>
                                  </w:rPr>
                                </w:pPr>
                              </w:p>
                              <w:p w14:paraId="2B6EF8D3" w14:textId="77777777" w:rsidR="00FA122F" w:rsidRDefault="00FA122F" w:rsidP="00BE61DC">
                                <w:pPr>
                                  <w:rPr>
                                    <w:b/>
                                    <w:noProof/>
                                  </w:rPr>
                                </w:pPr>
                              </w:p>
                              <w:p w14:paraId="5B4C7E46" w14:textId="77777777" w:rsidR="00FA122F" w:rsidRDefault="00FA122F" w:rsidP="00BE61DC">
                                <w:pPr>
                                  <w:rPr>
                                    <w:b/>
                                    <w:noProof/>
                                  </w:rPr>
                                </w:pPr>
                              </w:p>
                              <w:p w14:paraId="209526E6" w14:textId="77777777" w:rsidR="00FA122F" w:rsidRDefault="00FA122F" w:rsidP="00BE61DC">
                                <w:pPr>
                                  <w:rPr>
                                    <w:b/>
                                    <w:noProof/>
                                  </w:rPr>
                                </w:pPr>
                              </w:p>
                              <w:p w14:paraId="15021116" w14:textId="77777777" w:rsidR="00FA122F" w:rsidRDefault="00FA122F" w:rsidP="00BE61DC">
                                <w:pPr>
                                  <w:rPr>
                                    <w:b/>
                                    <w:noProof/>
                                  </w:rPr>
                                </w:pPr>
                              </w:p>
                              <w:p w14:paraId="0B563011" w14:textId="77777777" w:rsidR="00FA122F" w:rsidRDefault="00FA122F" w:rsidP="00BE61DC">
                                <w:pPr>
                                  <w:rPr>
                                    <w:b/>
                                    <w:noProof/>
                                  </w:rPr>
                                </w:pPr>
                              </w:p>
                              <w:p w14:paraId="047EC310" w14:textId="77777777" w:rsidR="00FA122F" w:rsidRDefault="00FA122F" w:rsidP="00BE61DC">
                                <w:pPr>
                                  <w:rPr>
                                    <w:b/>
                                    <w:noProof/>
                                  </w:rPr>
                                </w:pPr>
                              </w:p>
                              <w:p w14:paraId="0E0DE9D9" w14:textId="77777777" w:rsidR="00FA122F" w:rsidRDefault="00FA122F" w:rsidP="00BE61DC">
                                <w:pPr>
                                  <w:rPr>
                                    <w:b/>
                                    <w:noProof/>
                                  </w:rPr>
                                </w:pPr>
                              </w:p>
                              <w:p w14:paraId="46D0E3AD" w14:textId="77777777" w:rsidR="00FA122F" w:rsidRDefault="00FA122F" w:rsidP="00BE61DC">
                                <w:pPr>
                                  <w:rPr>
                                    <w:b/>
                                    <w:noProof/>
                                  </w:rPr>
                                </w:pPr>
                              </w:p>
                              <w:p w14:paraId="56BB4661" w14:textId="77777777" w:rsidR="00FA122F" w:rsidRDefault="00FA122F" w:rsidP="00BE61DC">
                                <w:pPr>
                                  <w:rPr>
                                    <w:b/>
                                    <w:noProof/>
                                  </w:rPr>
                                </w:pPr>
                              </w:p>
                              <w:p w14:paraId="6987CB9B" w14:textId="77777777" w:rsidR="00FA122F" w:rsidRDefault="00FA122F" w:rsidP="00BE61DC">
                                <w:pPr>
                                  <w:rPr>
                                    <w:b/>
                                    <w:noProof/>
                                  </w:rPr>
                                </w:pPr>
                              </w:p>
                              <w:p w14:paraId="199AE762" w14:textId="77777777" w:rsidR="00FA122F" w:rsidRDefault="00FA122F" w:rsidP="00BE61DC">
                                <w:pPr>
                                  <w:rPr>
                                    <w:b/>
                                    <w:noProof/>
                                  </w:rPr>
                                </w:pPr>
                              </w:p>
                              <w:p w14:paraId="66AB478E" w14:textId="77777777" w:rsidR="00FA122F" w:rsidRDefault="00FA122F" w:rsidP="00BE61DC">
                                <w:pPr>
                                  <w:rPr>
                                    <w:b/>
                                    <w:noProof/>
                                  </w:rPr>
                                </w:pPr>
                              </w:p>
                              <w:p w14:paraId="53E51230" w14:textId="77777777" w:rsidR="00FA122F" w:rsidRDefault="00FA122F" w:rsidP="00BE61DC">
                                <w:pPr>
                                  <w:rPr>
                                    <w:b/>
                                    <w:noProof/>
                                  </w:rPr>
                                </w:pPr>
                              </w:p>
                              <w:p w14:paraId="15F7A218" w14:textId="77777777" w:rsidR="00FA122F" w:rsidRPr="00920035" w:rsidRDefault="00AA3B67" w:rsidP="00BE61DC">
                                <w:pPr>
                                  <w:rPr>
                                    <w:b/>
                                    <w:noProof/>
                                  </w:rPr>
                                </w:pP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0A580" id="Text Box 1" o:spid="_x0000_s1027" type="#_x0000_t202" style="position:absolute;margin-left:-170.1pt;margin-top:-340.2pt;width:593.85pt;height:8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" filled="f" stroked="f" strokeweight=".5pt">
                <v:textbox inset="0,0,0,0">
                  <w:txbxContent>
                    <w:sdt>
                      <w:sdtPr>
                        <w:rPr>
                          <w:b/>
                          <w:noProof/>
                        </w:rPr>
                        <w:alias w:val="MainCC"/>
                        <w:tag w:val="MainCC"/>
                        <w:id w:val="-1891259575"/>
                        <w:lock w:val="sdtContentLocked"/>
                        <w:placeholder>
                          <w:docPart w:val="DefaultPlaceholder_1081868574"/>
                        </w:placeholder>
                      </w:sdtPr>
                      <w:sdtEndPr/>
                      <w:sdtContent>
                        <w:p w14:paraId="53955D02" w14:textId="77777777" w:rsidR="00FA122F" w:rsidRDefault="00FA122F" w:rsidP="00BE61DC">
                          <w:pPr>
                            <w:rPr>
                              <w:b/>
                              <w:noProof/>
                            </w:rPr>
                          </w:pPr>
                        </w:p>
                        <w:p w14:paraId="241E048C" w14:textId="77777777" w:rsidR="00FA122F" w:rsidRDefault="00FA122F" w:rsidP="00BE61DC">
                          <w:pPr>
                            <w:rPr>
                              <w:b/>
                              <w:noProof/>
                            </w:rPr>
                          </w:pPr>
                        </w:p>
                        <w:p w14:paraId="2EA13B23" w14:textId="77777777" w:rsidR="00FA122F" w:rsidRDefault="00FA122F" w:rsidP="00BE61DC">
                          <w:pPr>
                            <w:rPr>
                              <w:b/>
                              <w:noProof/>
                            </w:rPr>
                          </w:pPr>
                        </w:p>
                        <w:p w14:paraId="7A66841B" w14:textId="77777777" w:rsidR="00FA122F" w:rsidRDefault="00FA122F" w:rsidP="00BE61DC">
                          <w:pPr>
                            <w:rPr>
                              <w:b/>
                              <w:noProof/>
                            </w:rPr>
                          </w:pPr>
                        </w:p>
                        <w:p w14:paraId="49E6EA35" w14:textId="77777777" w:rsidR="00FA122F" w:rsidRDefault="00FA122F" w:rsidP="00BE61DC">
                          <w:pPr>
                            <w:rPr>
                              <w:b/>
                              <w:noProof/>
                            </w:rPr>
                          </w:pPr>
                        </w:p>
                        <w:p w14:paraId="3AB3CA65" w14:textId="77777777" w:rsidR="00FA122F" w:rsidRDefault="00FA122F" w:rsidP="00BE61DC">
                          <w:pPr>
                            <w:rPr>
                              <w:b/>
                              <w:noProof/>
                            </w:rPr>
                          </w:pPr>
                        </w:p>
                        <w:p w14:paraId="1E68680C" w14:textId="77777777" w:rsidR="00FA122F" w:rsidRDefault="00FA122F" w:rsidP="00BE61DC">
                          <w:pPr>
                            <w:rPr>
                              <w:b/>
                              <w:noProof/>
                            </w:rPr>
                          </w:pPr>
                        </w:p>
                        <w:p w14:paraId="266C68A8" w14:textId="77777777" w:rsidR="00FA122F" w:rsidRDefault="00FA122F" w:rsidP="00BE61DC">
                          <w:pPr>
                            <w:rPr>
                              <w:b/>
                              <w:noProof/>
                            </w:rPr>
                          </w:pPr>
                        </w:p>
                        <w:p w14:paraId="27F7B5C5" w14:textId="77777777" w:rsidR="00FA122F" w:rsidRDefault="00FA122F" w:rsidP="00BE61DC">
                          <w:pPr>
                            <w:rPr>
                              <w:b/>
                              <w:noProof/>
                            </w:rPr>
                          </w:pPr>
                        </w:p>
                        <w:p w14:paraId="65051E01" w14:textId="77777777" w:rsidR="00FA122F" w:rsidRDefault="00FA122F" w:rsidP="00BE61DC">
                          <w:pPr>
                            <w:rPr>
                              <w:b/>
                              <w:noProof/>
                            </w:rPr>
                          </w:pPr>
                        </w:p>
                        <w:p w14:paraId="105D0B98" w14:textId="77777777" w:rsidR="00FA122F" w:rsidRDefault="00FA122F" w:rsidP="00BE61DC">
                          <w:pPr>
                            <w:rPr>
                              <w:b/>
                              <w:noProof/>
                            </w:rPr>
                          </w:pPr>
                        </w:p>
                        <w:p w14:paraId="5C928A07" w14:textId="77777777" w:rsidR="00FA122F" w:rsidRDefault="00FA122F" w:rsidP="00BE61DC">
                          <w:pPr>
                            <w:rPr>
                              <w:b/>
                              <w:noProof/>
                            </w:rPr>
                          </w:pPr>
                        </w:p>
                        <w:p w14:paraId="7CC61724" w14:textId="77777777" w:rsidR="00FA122F" w:rsidRDefault="00FA122F" w:rsidP="00BE61DC">
                          <w:pPr>
                            <w:rPr>
                              <w:b/>
                              <w:noProof/>
                            </w:rPr>
                          </w:pPr>
                        </w:p>
                        <w:p w14:paraId="5672AFCC" w14:textId="77777777" w:rsidR="00FA122F" w:rsidRDefault="00FA122F" w:rsidP="00BE61DC">
                          <w:pPr>
                            <w:rPr>
                              <w:b/>
                              <w:noProof/>
                            </w:rPr>
                          </w:pPr>
                        </w:p>
                        <w:p w14:paraId="08CEF85C" w14:textId="77777777" w:rsidR="00FA122F" w:rsidRDefault="00FA122F" w:rsidP="00BE61DC">
                          <w:pPr>
                            <w:rPr>
                              <w:b/>
                              <w:noProof/>
                            </w:rPr>
                          </w:pPr>
                        </w:p>
                        <w:p w14:paraId="071A8D55" w14:textId="77777777" w:rsidR="00FA122F" w:rsidRDefault="00FA122F" w:rsidP="00BE61DC">
                          <w:pPr>
                            <w:rPr>
                              <w:b/>
                              <w:noProof/>
                            </w:rPr>
                          </w:pPr>
                        </w:p>
                        <w:p w14:paraId="20ACBA4A" w14:textId="77777777" w:rsidR="00FA122F" w:rsidRDefault="00FA122F" w:rsidP="00BE61DC">
                          <w:pPr>
                            <w:rPr>
                              <w:b/>
                              <w:noProof/>
                            </w:rPr>
                          </w:pPr>
                        </w:p>
                        <w:p w14:paraId="1D737C81" w14:textId="77777777" w:rsidR="00FA122F" w:rsidRDefault="00FA122F" w:rsidP="00BE61DC">
                          <w:pPr>
                            <w:rPr>
                              <w:b/>
                              <w:noProof/>
                            </w:rPr>
                          </w:pPr>
                        </w:p>
                        <w:p w14:paraId="727C2F9C" w14:textId="77777777" w:rsidR="00FA122F" w:rsidRDefault="00FA122F" w:rsidP="00BE61DC">
                          <w:pPr>
                            <w:rPr>
                              <w:b/>
                              <w:noProof/>
                            </w:rPr>
                          </w:pPr>
                        </w:p>
                        <w:p w14:paraId="213B7034" w14:textId="77777777" w:rsidR="00FA122F" w:rsidRDefault="00FA122F" w:rsidP="00BE61DC">
                          <w:pPr>
                            <w:rPr>
                              <w:b/>
                              <w:noProof/>
                            </w:rPr>
                          </w:pPr>
                        </w:p>
                        <w:p w14:paraId="004C508A" w14:textId="77777777" w:rsidR="00FA122F" w:rsidRDefault="00FA122F" w:rsidP="00BE61DC">
                          <w:pPr>
                            <w:rPr>
                              <w:b/>
                              <w:noProof/>
                            </w:rPr>
                          </w:pPr>
                        </w:p>
                        <w:p w14:paraId="0ABA62DA" w14:textId="77777777" w:rsidR="00FA122F" w:rsidRDefault="00FA122F" w:rsidP="00BE61DC">
                          <w:pPr>
                            <w:rPr>
                              <w:b/>
                              <w:noProof/>
                            </w:rPr>
                          </w:pPr>
                        </w:p>
                        <w:p w14:paraId="2B6EF8D3" w14:textId="77777777" w:rsidR="00FA122F" w:rsidRDefault="00FA122F" w:rsidP="00BE61DC">
                          <w:pPr>
                            <w:rPr>
                              <w:b/>
                              <w:noProof/>
                            </w:rPr>
                          </w:pPr>
                        </w:p>
                        <w:p w14:paraId="5B4C7E46" w14:textId="77777777" w:rsidR="00FA122F" w:rsidRDefault="00FA122F" w:rsidP="00BE61DC">
                          <w:pPr>
                            <w:rPr>
                              <w:b/>
                              <w:noProof/>
                            </w:rPr>
                          </w:pPr>
                        </w:p>
                        <w:p w14:paraId="209526E6" w14:textId="77777777" w:rsidR="00FA122F" w:rsidRDefault="00FA122F" w:rsidP="00BE61DC">
                          <w:pPr>
                            <w:rPr>
                              <w:b/>
                              <w:noProof/>
                            </w:rPr>
                          </w:pPr>
                        </w:p>
                        <w:p w14:paraId="15021116" w14:textId="77777777" w:rsidR="00FA122F" w:rsidRDefault="00FA122F" w:rsidP="00BE61DC">
                          <w:pPr>
                            <w:rPr>
                              <w:b/>
                              <w:noProof/>
                            </w:rPr>
                          </w:pPr>
                        </w:p>
                        <w:p w14:paraId="0B563011" w14:textId="77777777" w:rsidR="00FA122F" w:rsidRDefault="00FA122F" w:rsidP="00BE61DC">
                          <w:pPr>
                            <w:rPr>
                              <w:b/>
                              <w:noProof/>
                            </w:rPr>
                          </w:pPr>
                        </w:p>
                        <w:p w14:paraId="047EC310" w14:textId="77777777" w:rsidR="00FA122F" w:rsidRDefault="00FA122F" w:rsidP="00BE61DC">
                          <w:pPr>
                            <w:rPr>
                              <w:b/>
                              <w:noProof/>
                            </w:rPr>
                          </w:pPr>
                        </w:p>
                        <w:p w14:paraId="0E0DE9D9" w14:textId="77777777" w:rsidR="00FA122F" w:rsidRDefault="00FA122F" w:rsidP="00BE61DC">
                          <w:pPr>
                            <w:rPr>
                              <w:b/>
                              <w:noProof/>
                            </w:rPr>
                          </w:pPr>
                        </w:p>
                        <w:p w14:paraId="46D0E3AD" w14:textId="77777777" w:rsidR="00FA122F" w:rsidRDefault="00FA122F" w:rsidP="00BE61DC">
                          <w:pPr>
                            <w:rPr>
                              <w:b/>
                              <w:noProof/>
                            </w:rPr>
                          </w:pPr>
                        </w:p>
                        <w:p w14:paraId="56BB4661" w14:textId="77777777" w:rsidR="00FA122F" w:rsidRDefault="00FA122F" w:rsidP="00BE61DC">
                          <w:pPr>
                            <w:rPr>
                              <w:b/>
                              <w:noProof/>
                            </w:rPr>
                          </w:pPr>
                        </w:p>
                        <w:p w14:paraId="6987CB9B" w14:textId="77777777" w:rsidR="00FA122F" w:rsidRDefault="00FA122F" w:rsidP="00BE61DC">
                          <w:pPr>
                            <w:rPr>
                              <w:b/>
                              <w:noProof/>
                            </w:rPr>
                          </w:pPr>
                        </w:p>
                        <w:p w14:paraId="199AE762" w14:textId="77777777" w:rsidR="00FA122F" w:rsidRDefault="00FA122F" w:rsidP="00BE61DC">
                          <w:pPr>
                            <w:rPr>
                              <w:b/>
                              <w:noProof/>
                            </w:rPr>
                          </w:pPr>
                        </w:p>
                        <w:p w14:paraId="66AB478E" w14:textId="77777777" w:rsidR="00FA122F" w:rsidRDefault="00FA122F" w:rsidP="00BE61DC">
                          <w:pPr>
                            <w:rPr>
                              <w:b/>
                              <w:noProof/>
                            </w:rPr>
                          </w:pPr>
                        </w:p>
                        <w:p w14:paraId="53E51230" w14:textId="77777777" w:rsidR="00FA122F" w:rsidRDefault="00FA122F" w:rsidP="00BE61DC">
                          <w:pPr>
                            <w:rPr>
                              <w:b/>
                              <w:noProof/>
                            </w:rPr>
                          </w:pPr>
                        </w:p>
                        <w:p w14:paraId="15F7A218" w14:textId="77777777" w:rsidR="00FA122F" w:rsidRPr="00920035" w:rsidRDefault="00154A6E" w:rsidP="00BE61DC">
                          <w:pPr>
                            <w:rPr>
                              <w:b/>
                              <w:noProof/>
                            </w:rPr>
                          </w:pPr>
                        </w:p>
                      </w:sdtContent>
                    </w:sdt>
                  </w:txbxContent>
                </v:textbox>
              </v:shape>
            </w:pict>
          </mc:Fallback>
        </mc:AlternateContent>
      </w:r>
    </w:p>
    <w:sdt>
      <w:sdtPr>
        <w:rPr>
          <w:rFonts w:eastAsiaTheme="minorHAnsi" w:cstheme="minorBidi"/>
          <w:b w:val="0"/>
          <w:color w:val="auto"/>
          <w:sz w:val="22"/>
          <w:lang w:val="en-US" w:eastAsia="en-US"/>
        </w:rPr>
        <w:id w:val="-1115365074"/>
        <w:placeholder>
          <w:docPart w:val="DefaultPlaceholder_1081868574"/>
        </w:placeholder>
      </w:sdtPr>
      <w:sdtEndPr>
        <w:rPr>
          <w:rFonts w:eastAsia="Times New Roman" w:cs="Times New Roman"/>
          <w:lang w:val="en-NZ"/>
        </w:rPr>
      </w:sdtEndPr>
      <w:sdtContent>
        <w:p w14:paraId="55D3FDA5" w14:textId="77777777" w:rsidR="006A1C7F" w:rsidRDefault="006A1C7F" w:rsidP="00BE61DC">
          <w:pPr>
            <w:pStyle w:val="Heading9"/>
          </w:pPr>
          <w:r>
            <w:t>TITLE</w:t>
          </w:r>
        </w:p>
        <w:p w14:paraId="40B67CA1" w14:textId="77777777" w:rsidR="006A1C7F" w:rsidRPr="001C26AC" w:rsidRDefault="00AA3B67" w:rsidP="001C26AC">
          <w:pPr>
            <w:pStyle w:val="NoSpacing"/>
            <w:rPr>
              <w:lang w:val="en-GB"/>
            </w:rPr>
          </w:pPr>
          <w:sdt>
            <w:sdtPr>
              <w:alias w:val="Document Type"/>
              <w:tag w:val="o5cb4348a28442f4919b9a429299c97c"/>
              <w:id w:val="813222405"/>
              <w:lock w:val="sdtContentLocked"/>
              <w:placeholder>
                <w:docPart w:val="4FA9694F75DB46B1A5BC48DAE5B122A7"/>
              </w:placeholder>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o5cb4348a28442f4919b9a429299c97c[1]/ns2:Terms[1]" w:storeItemID="{2CC6E471-2925-4658-9C0D-F1733E7AFE3B}"/>
              <w:text w:multiLine="1"/>
            </w:sdtPr>
            <w:sdtEndPr/>
            <w:sdtContent>
              <w:r w:rsidR="00873753">
                <w:t>Facility Standard</w:t>
              </w:r>
            </w:sdtContent>
          </w:sdt>
          <w:r w:rsidR="00546546">
            <w:t xml:space="preserve">: </w:t>
          </w:r>
          <w:sdt>
            <w:sdtPr>
              <w:alias w:val="Title"/>
              <w:tag w:val=""/>
              <w:id w:val="-1853645230"/>
              <w:lock w:val="sdtLocked"/>
              <w:placeholder>
                <w:docPart w:val="92A9C8F5845440408644FE13E414C1FC"/>
              </w:placeholder>
            </w:sdtPr>
            <w:sdtEndPr/>
            <w:sdtContent>
              <w:r w:rsidR="0013127B">
                <w:t>Zoo Animals</w:t>
              </w:r>
            </w:sdtContent>
          </w:sdt>
        </w:p>
      </w:sdtContent>
    </w:sdt>
    <w:sdt>
      <w:sdtPr>
        <w:rPr>
          <w:b w:val="0"/>
          <w:color w:val="auto"/>
          <w:sz w:val="22"/>
          <w:lang w:eastAsia="en-US"/>
        </w:rPr>
        <w:alias w:val="Commencement"/>
        <w:tag w:val="Commencement"/>
        <w:id w:val="2048028289"/>
        <w:placeholder>
          <w:docPart w:val="351088B51C164B9BBA9081EAD38312F7"/>
        </w:placeholder>
      </w:sdtPr>
      <w:sdtEndPr/>
      <w:sdtContent>
        <w:p w14:paraId="33D81696" w14:textId="77777777" w:rsidR="00617EE7" w:rsidRPr="00C870D3" w:rsidRDefault="00617EE7" w:rsidP="00BE61DC">
          <w:pPr>
            <w:pStyle w:val="Heading9"/>
          </w:pPr>
          <w:r w:rsidRPr="00C870D3">
            <w:t>COMMENCEMEN</w:t>
          </w:r>
          <w:r>
            <w:t>T</w:t>
          </w:r>
        </w:p>
        <w:p w14:paraId="03E75A21" w14:textId="7E03CC54" w:rsidR="00617EE7" w:rsidRPr="001312F3" w:rsidRDefault="00DB79A8" w:rsidP="00BE61DC">
          <w:pPr>
            <w:pStyle w:val="NoSpacing"/>
            <w:rPr>
              <w:rFonts w:asciiTheme="minorHAnsi" w:hAnsiTheme="minorHAnsi"/>
              <w:lang w:val="en-GB" w:eastAsia="en-NZ"/>
            </w:rPr>
          </w:pPr>
          <w:r>
            <w:rPr>
              <w:lang w:val="en-GB"/>
            </w:rPr>
            <w:t>This</w:t>
          </w:r>
          <w:r w:rsidR="00744C05">
            <w:rPr>
              <w:lang w:val="en-GB"/>
            </w:rPr>
            <w:t xml:space="preserve"> </w:t>
          </w:r>
          <w:sdt>
            <w:sdtPr>
              <w:rPr>
                <w:lang w:val="en-GB"/>
              </w:rPr>
              <w:alias w:val="Document Type"/>
              <w:tag w:val="o5cb4348a28442f4919b9a429299c97c"/>
              <w:id w:val="-428358321"/>
              <w:lock w:val="sdtContentLocked"/>
              <w:placeholder>
                <w:docPart w:val="161097F50ECA4511A8D43816F0E81109"/>
              </w:placeholder>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o5cb4348a28442f4919b9a429299c97c[1]/ns2:Terms[1]" w:storeItemID="{2CC6E471-2925-4658-9C0D-F1733E7AFE3B}"/>
              <w:text w:multiLine="1"/>
            </w:sdtPr>
            <w:sdtEndPr/>
            <w:sdtContent>
              <w:r w:rsidR="00873753">
                <w:rPr>
                  <w:lang w:val="en-GB"/>
                </w:rPr>
                <w:t>Facility Standard</w:t>
              </w:r>
            </w:sdtContent>
          </w:sdt>
          <w:r w:rsidR="00C3380B">
            <w:rPr>
              <w:lang w:val="en-GB"/>
            </w:rPr>
            <w:t xml:space="preserve"> </w:t>
          </w:r>
          <w:r w:rsidR="00617EE7" w:rsidRPr="00016A56">
            <w:rPr>
              <w:lang w:val="en-GB"/>
            </w:rPr>
            <w:t>comes into force on</w:t>
          </w:r>
          <w:r w:rsidR="00617EE7">
            <w:rPr>
              <w:lang w:val="en-GB"/>
            </w:rPr>
            <w:t xml:space="preserve"> </w:t>
          </w:r>
          <w:sdt>
            <w:sdtPr>
              <w:rPr>
                <w:lang w:val="en-GB"/>
              </w:rPr>
              <w:alias w:val="Effective Date"/>
              <w:tag w:val="RGEffectiveDate"/>
              <w:id w:val="1764107173"/>
              <w:placeholder>
                <w:docPart w:val="35BB9E7FCE204D37AC66519BA9661802"/>
              </w:placeholder>
              <w:showingPlcHdr/>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RGEffectiveDate[1]" w:storeItemID="{2CC6E471-2925-4658-9C0D-F1733E7AFE3B}"/>
              <w:date>
                <w:dateFormat w:val="d MMMM yyyy"/>
                <w:lid w:val="en-NZ"/>
                <w:storeMappedDataAs w:val="dateTime"/>
                <w:calendar w:val="gregorian"/>
              </w:date>
            </w:sdtPr>
            <w:sdtEndPr/>
            <w:sdtContent>
              <w:r w:rsidR="004E5A67" w:rsidRPr="005A3D9D">
                <w:rPr>
                  <w:rStyle w:val="PlaceholderText"/>
                  <w:rFonts w:eastAsiaTheme="minorHAnsi"/>
                </w:rPr>
                <w:t>[Effective Date]</w:t>
              </w:r>
            </w:sdtContent>
          </w:sdt>
          <w:r w:rsidR="00617EE7" w:rsidRPr="00016A56">
            <w:rPr>
              <w:lang w:val="en-GB"/>
            </w:rPr>
            <w:t xml:space="preserve"> </w:t>
          </w:r>
        </w:p>
      </w:sdtContent>
    </w:sdt>
    <w:sdt>
      <w:sdtPr>
        <w:rPr>
          <w:b w:val="0"/>
          <w:color w:val="auto"/>
          <w:sz w:val="22"/>
          <w:lang w:eastAsia="en-US"/>
        </w:rPr>
        <w:alias w:val="IssuingAuthority"/>
        <w:tag w:val="IssuingAuthority"/>
        <w:id w:val="-810474398"/>
        <w:lock w:val="sdtLocked"/>
        <w:placeholder>
          <w:docPart w:val="351088B51C164B9BBA9081EAD38312F7"/>
        </w:placeholder>
      </w:sdtPr>
      <w:sdtEndPr/>
      <w:sdtContent>
        <w:p w14:paraId="5D794B19" w14:textId="77777777" w:rsidR="00617EE7" w:rsidRPr="00075AF6" w:rsidRDefault="00617EE7" w:rsidP="00BE61DC">
          <w:pPr>
            <w:pStyle w:val="Heading9"/>
          </w:pPr>
          <w:r w:rsidRPr="00075AF6">
            <w:t>ISSUING AUTHORITY</w:t>
          </w:r>
        </w:p>
        <w:p w14:paraId="1142F73F" w14:textId="30D39FAA" w:rsidR="00617EE7" w:rsidRPr="00CE68F1" w:rsidRDefault="00617EE7" w:rsidP="00BE61DC">
          <w:pPr>
            <w:pStyle w:val="NoSpacing"/>
            <w:rPr>
              <w:lang w:val="en-GB"/>
            </w:rPr>
          </w:pPr>
          <w:r w:rsidRPr="00CE68F1">
            <w:rPr>
              <w:lang w:val="en-GB"/>
            </w:rPr>
            <w:t xml:space="preserve">This </w:t>
          </w:r>
          <w:sdt>
            <w:sdtPr>
              <w:rPr>
                <w:lang w:val="en-GB"/>
              </w:rPr>
              <w:alias w:val="Document Type"/>
              <w:tag w:val="o5cb4348a28442f4919b9a429299c97c"/>
              <w:id w:val="-850179221"/>
              <w:lock w:val="sdtContentLocked"/>
              <w:placeholder>
                <w:docPart w:val="02A104F789404222A49E34A6AF4BC842"/>
              </w:placeholder>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o5cb4348a28442f4919b9a429299c97c[1]/ns2:Terms[1]" w:storeItemID="{2CC6E471-2925-4658-9C0D-F1733E7AFE3B}"/>
              <w:text w:multiLine="1"/>
            </w:sdtPr>
            <w:sdtEndPr/>
            <w:sdtContent>
              <w:r w:rsidR="00873753">
                <w:rPr>
                  <w:lang w:val="en-GB"/>
                </w:rPr>
                <w:t>Facility Standard</w:t>
              </w:r>
            </w:sdtContent>
          </w:sdt>
          <w:r w:rsidR="00745054">
            <w:rPr>
              <w:lang w:val="en-GB"/>
            </w:rPr>
            <w:t xml:space="preserve"> </w:t>
          </w:r>
          <w:r w:rsidRPr="00CE68F1">
            <w:rPr>
              <w:lang w:val="en-GB"/>
            </w:rPr>
            <w:t>is issued</w:t>
          </w:r>
          <w:r w:rsidR="0013127B">
            <w:rPr>
              <w:lang w:val="en-GB"/>
            </w:rPr>
            <w:t xml:space="preserve"> under section 39 of the Biosecurity Act 1993.</w:t>
          </w:r>
          <w:r w:rsidR="00785244">
            <w:rPr>
              <w:lang w:val="en-GB"/>
            </w:rPr>
            <w:t xml:space="preserve"> </w:t>
          </w:r>
        </w:p>
      </w:sdtContent>
    </w:sdt>
    <w:p w14:paraId="5113D459" w14:textId="77777777" w:rsidR="00617EE7" w:rsidRDefault="00617EE7" w:rsidP="00BE61DC">
      <w:pPr>
        <w:pStyle w:val="NoSpacing"/>
        <w:rPr>
          <w:lang w:val="en-GB"/>
        </w:rPr>
      </w:pPr>
    </w:p>
    <w:p w14:paraId="00C63779" w14:textId="77777777" w:rsidR="0013127B" w:rsidRDefault="0013127B" w:rsidP="00BE61DC">
      <w:pPr>
        <w:pStyle w:val="NormalIndent"/>
        <w:ind w:left="0"/>
        <w:rPr>
          <w:lang w:eastAsia="en-US"/>
        </w:rPr>
      </w:pPr>
      <w:r>
        <w:rPr>
          <w:lang w:eastAsia="en-US"/>
        </w:rPr>
        <w:t xml:space="preserve">Dated at Wellington this …..... </w:t>
      </w:r>
      <w:proofErr w:type="gramStart"/>
      <w:r>
        <w:rPr>
          <w:lang w:eastAsia="en-US"/>
        </w:rPr>
        <w:t>day</w:t>
      </w:r>
      <w:proofErr w:type="gramEnd"/>
      <w:r>
        <w:rPr>
          <w:lang w:eastAsia="en-US"/>
        </w:rPr>
        <w:t xml:space="preserve"> of .............. 201</w:t>
      </w:r>
      <w:r w:rsidR="00D84AC9">
        <w:rPr>
          <w:lang w:eastAsia="en-US"/>
        </w:rPr>
        <w:t>7</w:t>
      </w:r>
    </w:p>
    <w:p w14:paraId="4F4AC7F7" w14:textId="77777777" w:rsidR="00617EE7" w:rsidRDefault="00617EE7" w:rsidP="00BE61DC">
      <w:pPr>
        <w:pStyle w:val="NormalIndent"/>
        <w:ind w:left="0"/>
        <w:rPr>
          <w:lang w:val="en-GB"/>
        </w:rPr>
      </w:pPr>
    </w:p>
    <w:p w14:paraId="02E6329D" w14:textId="77777777" w:rsidR="007B77FD" w:rsidRDefault="007B77FD" w:rsidP="00BE61DC">
      <w:pPr>
        <w:pStyle w:val="NormalIndent"/>
        <w:ind w:left="0"/>
        <w:rPr>
          <w:lang w:val="en-GB"/>
        </w:rPr>
      </w:pPr>
    </w:p>
    <w:p w14:paraId="543074D8" w14:textId="77777777" w:rsidR="00617EE7" w:rsidRDefault="00AA3B67" w:rsidP="00DB79A8">
      <w:pPr>
        <w:pStyle w:val="NoSpacing"/>
        <w:rPr>
          <w:lang w:val="en-GB"/>
        </w:rPr>
      </w:pPr>
      <w:sdt>
        <w:sdtPr>
          <w:rPr>
            <w:lang w:val="en-GB"/>
          </w:rPr>
          <w:alias w:val="Approver"/>
          <w:tag w:val="Approver"/>
          <w:id w:val="-1148664765"/>
          <w:lock w:val="sdtContentLocked"/>
          <w:placeholder>
            <w:docPart w:val="C85762605C3F4522BC9D6984933F781E"/>
          </w:placeholder>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Approver[1]/ns4:UserInfo[1]/ns4:DisplayName[1]" w:storeItemID="{2CC6E471-2925-4658-9C0D-F1733E7AFE3B}"/>
          <w:text/>
        </w:sdtPr>
        <w:sdtEndPr/>
        <w:sdtContent>
          <w:r w:rsidR="00873753">
            <w:rPr>
              <w:lang w:val="en-GB"/>
            </w:rPr>
            <w:t>Howard Pharo</w:t>
          </w:r>
        </w:sdtContent>
      </w:sdt>
      <w:r w:rsidR="00DB79A8">
        <w:rPr>
          <w:lang w:val="en-GB"/>
        </w:rPr>
        <w:br/>
      </w:r>
      <w:r w:rsidR="00D1303B">
        <w:rPr>
          <w:lang w:val="en-GB"/>
        </w:rPr>
        <w:t>Manager, Import and Export Animals</w:t>
      </w:r>
      <w:r w:rsidR="00DB79A8">
        <w:rPr>
          <w:lang w:val="en-GB"/>
        </w:rPr>
        <w:br/>
        <w:t xml:space="preserve">Ministry for Primary </w:t>
      </w:r>
      <w:r w:rsidR="00162505">
        <w:rPr>
          <w:lang w:val="en-GB"/>
        </w:rPr>
        <w:t xml:space="preserve">Industries </w:t>
      </w:r>
      <w:r w:rsidR="00DB79A8">
        <w:rPr>
          <w:lang w:val="en-GB"/>
        </w:rPr>
        <w:br/>
        <w:t>(acting under dele</w:t>
      </w:r>
      <w:r w:rsidR="001F6744">
        <w:rPr>
          <w:lang w:val="en-GB"/>
        </w:rPr>
        <w:t>gated authority of the Director-</w:t>
      </w:r>
      <w:r w:rsidR="00DB79A8">
        <w:rPr>
          <w:lang w:val="en-GB"/>
        </w:rPr>
        <w:t>General)</w:t>
      </w:r>
    </w:p>
    <w:p w14:paraId="61FF6B12" w14:textId="77777777" w:rsidR="00DB79A8" w:rsidRPr="009A1FA1" w:rsidRDefault="00DB79A8" w:rsidP="00BE61DC">
      <w:pPr>
        <w:pStyle w:val="NormalIndent"/>
        <w:ind w:left="0"/>
        <w:rPr>
          <w:lang w:val="en-GB"/>
        </w:rPr>
      </w:pPr>
    </w:p>
    <w:p w14:paraId="1EBB71E6" w14:textId="77777777" w:rsidR="00617EE7" w:rsidRPr="00CE68F1" w:rsidRDefault="00AA3B67" w:rsidP="00BE61DC">
      <w:pPr>
        <w:pStyle w:val="NoSpacing"/>
        <w:rPr>
          <w:lang w:val="en-GB"/>
        </w:rPr>
      </w:pPr>
      <w:sdt>
        <w:sdtPr>
          <w:rPr>
            <w:lang w:val="en-GB"/>
          </w:rPr>
          <w:id w:val="1560900169"/>
          <w:lock w:val="sdtLocked"/>
          <w:placeholder>
            <w:docPart w:val="A9912CF6D99E4287891BF00C32E25AA4"/>
          </w:placeholder>
        </w:sdtPr>
        <w:sdtEndPr>
          <w:rPr>
            <w:rStyle w:val="Hyperlink"/>
            <w:color w:val="44546A" w:themeColor="text2"/>
            <w:u w:val="single"/>
          </w:rPr>
        </w:sdtEndPr>
        <w:sdtContent>
          <w:bookmarkStart w:id="1" w:name="date"/>
          <w:bookmarkEnd w:id="1"/>
          <w:r w:rsidR="00617EE7" w:rsidRPr="00CE68F1">
            <w:rPr>
              <w:lang w:val="en-GB"/>
            </w:rPr>
            <w:t>Contact for further information</w:t>
          </w:r>
          <w:r w:rsidR="00617EE7">
            <w:rPr>
              <w:lang w:val="en-GB"/>
            </w:rPr>
            <w:br/>
          </w:r>
          <w:r w:rsidR="00617EE7" w:rsidRPr="00CE68F1">
            <w:rPr>
              <w:lang w:val="en-GB"/>
            </w:rPr>
            <w:t>Ministry for Primary Industries (MPI)</w:t>
          </w:r>
          <w:r w:rsidR="00617EE7">
            <w:rPr>
              <w:lang w:val="en-GB"/>
            </w:rPr>
            <w:br/>
            <w:t xml:space="preserve">Regulation </w:t>
          </w:r>
          <w:r w:rsidR="00D50B7D">
            <w:rPr>
              <w:lang w:val="en-GB"/>
            </w:rPr>
            <w:t xml:space="preserve">&amp; </w:t>
          </w:r>
          <w:r w:rsidR="00617EE7">
            <w:rPr>
              <w:lang w:val="en-GB"/>
            </w:rPr>
            <w:t>Assurance Branch</w:t>
          </w:r>
          <w:r w:rsidR="00617EE7">
            <w:rPr>
              <w:lang w:val="en-GB"/>
            </w:rPr>
            <w:br/>
          </w:r>
          <w:sdt>
            <w:sdtPr>
              <w:rPr>
                <w:lang w:val="en-GB"/>
              </w:rPr>
              <w:alias w:val="IssuingGroup"/>
              <w:tag w:val="IssuingGroup"/>
              <w:id w:val="1820380660"/>
              <w:lock w:val="sdtLocked"/>
              <w:placeholder>
                <w:docPart w:val="351088B51C164B9BBA9081EAD38312F7"/>
              </w:placeholder>
            </w:sdtPr>
            <w:sdtEndPr/>
            <w:sdtContent>
              <w:sdt>
                <w:sdtPr>
                  <w:rPr>
                    <w:lang w:val="en-GB"/>
                  </w:rPr>
                  <w:alias w:val="IssuingGroup"/>
                  <w:tag w:val="IssuingGroup"/>
                  <w:id w:val="2131051485"/>
                  <w:placeholder>
                    <w:docPart w:val="E0CBB775E5244C8D8CAB7CD09686F5BF"/>
                  </w:placeholder>
                </w:sdtPr>
                <w:sdtEndPr/>
                <w:sdtContent>
                  <w:r w:rsidR="00D1303B">
                    <w:rPr>
                      <w:lang w:val="en-GB"/>
                    </w:rPr>
                    <w:t>Animal Imports</w:t>
                  </w:r>
                </w:sdtContent>
              </w:sdt>
            </w:sdtContent>
          </w:sdt>
          <w:r w:rsidR="00617EE7">
            <w:rPr>
              <w:lang w:val="en-GB"/>
            </w:rPr>
            <w:br/>
          </w:r>
          <w:r w:rsidR="00617EE7" w:rsidRPr="00CE68F1">
            <w:rPr>
              <w:lang w:val="en-GB"/>
            </w:rPr>
            <w:t xml:space="preserve">PO Box 2526 </w:t>
          </w:r>
          <w:r w:rsidR="00617EE7" w:rsidRPr="00CE68F1">
            <w:rPr>
              <w:lang w:val="en-GB"/>
            </w:rPr>
            <w:br/>
            <w:t>Wellington 6140</w:t>
          </w:r>
          <w:r w:rsidR="00617EE7">
            <w:rPr>
              <w:lang w:val="en-GB"/>
            </w:rPr>
            <w:br/>
          </w:r>
          <w:r w:rsidR="00617EE7" w:rsidRPr="00CE68F1">
            <w:rPr>
              <w:lang w:val="en-GB"/>
            </w:rPr>
            <w:t xml:space="preserve">Email: </w:t>
          </w:r>
          <w:sdt>
            <w:sdtPr>
              <w:rPr>
                <w:lang w:val="en-GB"/>
              </w:rPr>
              <w:alias w:val="Email"/>
              <w:tag w:val="Email"/>
              <w:id w:val="1471327304"/>
              <w:lock w:val="sdtLocked"/>
              <w:placeholder>
                <w:docPart w:val="351088B51C164B9BBA9081EAD38312F7"/>
              </w:placeholder>
            </w:sdtPr>
            <w:sdtEndPr>
              <w:rPr>
                <w:rStyle w:val="Hyperlink"/>
                <w:color w:val="44546A" w:themeColor="text2"/>
                <w:u w:val="single"/>
              </w:rPr>
            </w:sdtEndPr>
            <w:sdtContent>
              <w:hyperlink r:id="rId29" w:history="1">
                <w:r w:rsidR="00D84AC9" w:rsidRPr="00DF4DE9">
                  <w:rPr>
                    <w:rStyle w:val="Hyperlink"/>
                    <w:lang w:val="en-GB"/>
                  </w:rPr>
                  <w:t>animalimports@mpi.govt.nz</w:t>
                </w:r>
              </w:hyperlink>
            </w:sdtContent>
          </w:sdt>
        </w:sdtContent>
      </w:sdt>
      <w:r w:rsidR="00D84AC9">
        <w:rPr>
          <w:rStyle w:val="Hyperlink"/>
          <w:lang w:val="en-GB"/>
        </w:rPr>
        <w:t xml:space="preserve"> </w:t>
      </w:r>
    </w:p>
    <w:p w14:paraId="180D4EA9" w14:textId="77777777" w:rsidR="00617EE7" w:rsidRPr="00090A5B" w:rsidRDefault="00617EE7" w:rsidP="00090A5B">
      <w:pPr>
        <w:tabs>
          <w:tab w:val="clear" w:pos="567"/>
          <w:tab w:val="clear" w:pos="1021"/>
          <w:tab w:val="clear" w:pos="1531"/>
          <w:tab w:val="left" w:pos="6212"/>
        </w:tabs>
        <w:rPr>
          <w:lang w:val="en-GB"/>
        </w:rPr>
      </w:pPr>
    </w:p>
    <w:sdt>
      <w:sdtPr>
        <w:rPr>
          <w:rFonts w:asciiTheme="minorHAnsi" w:eastAsia="Times New Roman" w:hAnsiTheme="minorHAnsi" w:cs="Times New Roman"/>
          <w:b w:val="0"/>
          <w:bCs w:val="0"/>
          <w:sz w:val="22"/>
          <w:szCs w:val="22"/>
          <w:lang w:val="en-US" w:eastAsia="en-NZ"/>
        </w:rPr>
        <w:id w:val="-2073729478"/>
        <w:docPartObj>
          <w:docPartGallery w:val="Table of Contents"/>
          <w:docPartUnique/>
        </w:docPartObj>
      </w:sdtPr>
      <w:sdtEndPr>
        <w:rPr>
          <w:rFonts w:ascii="Arial Narrow" w:hAnsi="Arial Narrow"/>
          <w:noProof/>
          <w:lang w:val="en-NZ"/>
        </w:rPr>
      </w:sdtEndPr>
      <w:sdtContent>
        <w:p w14:paraId="518F7585" w14:textId="77777777" w:rsidR="00617EE7" w:rsidRDefault="00617EE7" w:rsidP="0049427D">
          <w:pPr>
            <w:pStyle w:val="TOCHeading"/>
            <w:tabs>
              <w:tab w:val="clear" w:pos="8789"/>
              <w:tab w:val="right" w:pos="8787"/>
            </w:tabs>
          </w:pPr>
          <w:r w:rsidRPr="00624822">
            <w:t>Contents</w:t>
          </w:r>
          <w:r>
            <w:tab/>
          </w:r>
          <w:r w:rsidRPr="00624822">
            <w:rPr>
              <w:sz w:val="22"/>
              <w:szCs w:val="22"/>
            </w:rPr>
            <w:t>Page</w:t>
          </w:r>
        </w:p>
        <w:p w14:paraId="058614F0" w14:textId="77777777" w:rsidR="00DF42A0" w:rsidRDefault="00617EE7">
          <w:pPr>
            <w:pStyle w:val="TOC1"/>
            <w:rPr>
              <w:rFonts w:asciiTheme="minorHAnsi" w:eastAsiaTheme="minorEastAsia" w:hAnsiTheme="minorHAnsi" w:cstheme="minorBidi"/>
              <w:b w:val="0"/>
              <w:sz w:val="22"/>
            </w:rPr>
          </w:pPr>
          <w:r>
            <w:fldChar w:fldCharType="begin"/>
          </w:r>
          <w:r>
            <w:instrText xml:space="preserve"> TOC \o "1-1" \h \z \t "Heading 2,2" </w:instrText>
          </w:r>
          <w:r>
            <w:fldChar w:fldCharType="separate"/>
          </w:r>
          <w:hyperlink w:anchor="_Toc501614671" w:history="1">
            <w:r w:rsidR="00DF42A0" w:rsidRPr="00632CA7">
              <w:rPr>
                <w:rStyle w:val="Hyperlink"/>
              </w:rPr>
              <w:t>Introduction</w:t>
            </w:r>
            <w:r w:rsidR="00DF42A0">
              <w:rPr>
                <w:webHidden/>
              </w:rPr>
              <w:tab/>
            </w:r>
            <w:r w:rsidR="00DF42A0">
              <w:rPr>
                <w:webHidden/>
              </w:rPr>
              <w:fldChar w:fldCharType="begin"/>
            </w:r>
            <w:r w:rsidR="00DF42A0">
              <w:rPr>
                <w:webHidden/>
              </w:rPr>
              <w:instrText xml:space="preserve"> PAGEREF _Toc501614671 \h </w:instrText>
            </w:r>
            <w:r w:rsidR="00DF42A0">
              <w:rPr>
                <w:webHidden/>
              </w:rPr>
            </w:r>
            <w:r w:rsidR="00DF42A0">
              <w:rPr>
                <w:webHidden/>
              </w:rPr>
              <w:fldChar w:fldCharType="separate"/>
            </w:r>
            <w:r w:rsidR="00DF42A0">
              <w:rPr>
                <w:webHidden/>
              </w:rPr>
              <w:t>3</w:t>
            </w:r>
            <w:r w:rsidR="00DF42A0">
              <w:rPr>
                <w:webHidden/>
              </w:rPr>
              <w:fldChar w:fldCharType="end"/>
            </w:r>
          </w:hyperlink>
        </w:p>
        <w:p w14:paraId="03DDDCAF" w14:textId="77777777" w:rsidR="00DF42A0" w:rsidRDefault="00AA3B67">
          <w:pPr>
            <w:pStyle w:val="TOC1"/>
            <w:rPr>
              <w:rFonts w:asciiTheme="minorHAnsi" w:eastAsiaTheme="minorEastAsia" w:hAnsiTheme="minorHAnsi" w:cstheme="minorBidi"/>
              <w:b w:val="0"/>
              <w:sz w:val="22"/>
            </w:rPr>
          </w:pPr>
          <w:hyperlink w:anchor="_Toc501614672" w:history="1">
            <w:r w:rsidR="00DF42A0" w:rsidRPr="00632CA7">
              <w:rPr>
                <w:rStyle w:val="Hyperlink"/>
              </w:rPr>
              <w:t>Part 1:</w:t>
            </w:r>
            <w:r w:rsidR="00DF42A0">
              <w:rPr>
                <w:rFonts w:asciiTheme="minorHAnsi" w:eastAsiaTheme="minorEastAsia" w:hAnsiTheme="minorHAnsi" w:cstheme="minorBidi"/>
                <w:b w:val="0"/>
                <w:sz w:val="22"/>
              </w:rPr>
              <w:tab/>
            </w:r>
            <w:r w:rsidR="00DF42A0" w:rsidRPr="00632CA7">
              <w:rPr>
                <w:rStyle w:val="Hyperlink"/>
              </w:rPr>
              <w:t>General</w:t>
            </w:r>
            <w:r w:rsidR="00DF42A0">
              <w:rPr>
                <w:webHidden/>
              </w:rPr>
              <w:tab/>
            </w:r>
            <w:r w:rsidR="00DF42A0">
              <w:rPr>
                <w:webHidden/>
              </w:rPr>
              <w:fldChar w:fldCharType="begin"/>
            </w:r>
            <w:r w:rsidR="00DF42A0">
              <w:rPr>
                <w:webHidden/>
              </w:rPr>
              <w:instrText xml:space="preserve"> PAGEREF _Toc501614672 \h </w:instrText>
            </w:r>
            <w:r w:rsidR="00DF42A0">
              <w:rPr>
                <w:webHidden/>
              </w:rPr>
            </w:r>
            <w:r w:rsidR="00DF42A0">
              <w:rPr>
                <w:webHidden/>
              </w:rPr>
              <w:fldChar w:fldCharType="separate"/>
            </w:r>
            <w:r w:rsidR="00DF42A0">
              <w:rPr>
                <w:webHidden/>
              </w:rPr>
              <w:t>5</w:t>
            </w:r>
            <w:r w:rsidR="00DF42A0">
              <w:rPr>
                <w:webHidden/>
              </w:rPr>
              <w:fldChar w:fldCharType="end"/>
            </w:r>
          </w:hyperlink>
        </w:p>
        <w:p w14:paraId="7167E077" w14:textId="77777777" w:rsidR="00DF42A0" w:rsidRDefault="00AA3B67">
          <w:pPr>
            <w:pStyle w:val="TOC2"/>
            <w:rPr>
              <w:rFonts w:asciiTheme="minorHAnsi" w:eastAsiaTheme="minorEastAsia" w:hAnsiTheme="minorHAnsi" w:cstheme="minorBidi"/>
              <w:sz w:val="22"/>
            </w:rPr>
          </w:pPr>
          <w:hyperlink w:anchor="_Toc501614673" w:history="1">
            <w:r w:rsidR="00DF42A0" w:rsidRPr="00632CA7">
              <w:rPr>
                <w:rStyle w:val="Hyperlink"/>
              </w:rPr>
              <w:t>1.1</w:t>
            </w:r>
            <w:r w:rsidR="00DF42A0">
              <w:rPr>
                <w:rFonts w:asciiTheme="minorHAnsi" w:eastAsiaTheme="minorEastAsia" w:hAnsiTheme="minorHAnsi" w:cstheme="minorBidi"/>
                <w:sz w:val="22"/>
              </w:rPr>
              <w:tab/>
            </w:r>
            <w:r w:rsidR="00DF42A0" w:rsidRPr="00632CA7">
              <w:rPr>
                <w:rStyle w:val="Hyperlink"/>
              </w:rPr>
              <w:t>Application</w:t>
            </w:r>
            <w:r w:rsidR="00DF42A0">
              <w:rPr>
                <w:webHidden/>
              </w:rPr>
              <w:tab/>
            </w:r>
            <w:r w:rsidR="00DF42A0">
              <w:rPr>
                <w:webHidden/>
              </w:rPr>
              <w:fldChar w:fldCharType="begin"/>
            </w:r>
            <w:r w:rsidR="00DF42A0">
              <w:rPr>
                <w:webHidden/>
              </w:rPr>
              <w:instrText xml:space="preserve"> PAGEREF _Toc501614673 \h </w:instrText>
            </w:r>
            <w:r w:rsidR="00DF42A0">
              <w:rPr>
                <w:webHidden/>
              </w:rPr>
            </w:r>
            <w:r w:rsidR="00DF42A0">
              <w:rPr>
                <w:webHidden/>
              </w:rPr>
              <w:fldChar w:fldCharType="separate"/>
            </w:r>
            <w:r w:rsidR="00DF42A0">
              <w:rPr>
                <w:webHidden/>
              </w:rPr>
              <w:t>5</w:t>
            </w:r>
            <w:r w:rsidR="00DF42A0">
              <w:rPr>
                <w:webHidden/>
              </w:rPr>
              <w:fldChar w:fldCharType="end"/>
            </w:r>
          </w:hyperlink>
        </w:p>
        <w:p w14:paraId="391B2C98" w14:textId="77777777" w:rsidR="00DF42A0" w:rsidRDefault="00AA3B67">
          <w:pPr>
            <w:pStyle w:val="TOC2"/>
            <w:rPr>
              <w:rFonts w:asciiTheme="minorHAnsi" w:eastAsiaTheme="minorEastAsia" w:hAnsiTheme="minorHAnsi" w:cstheme="minorBidi"/>
              <w:sz w:val="22"/>
            </w:rPr>
          </w:pPr>
          <w:hyperlink w:anchor="_Toc501614674" w:history="1">
            <w:r w:rsidR="00DF42A0" w:rsidRPr="00632CA7">
              <w:rPr>
                <w:rStyle w:val="Hyperlink"/>
              </w:rPr>
              <w:t>1.2</w:t>
            </w:r>
            <w:r w:rsidR="00DF42A0">
              <w:rPr>
                <w:rFonts w:asciiTheme="minorHAnsi" w:eastAsiaTheme="minorEastAsia" w:hAnsiTheme="minorHAnsi" w:cstheme="minorBidi"/>
                <w:sz w:val="22"/>
              </w:rPr>
              <w:tab/>
            </w:r>
            <w:r w:rsidR="00DF42A0" w:rsidRPr="00632CA7">
              <w:rPr>
                <w:rStyle w:val="Hyperlink"/>
              </w:rPr>
              <w:t>Definitions</w:t>
            </w:r>
            <w:r w:rsidR="00DF42A0">
              <w:rPr>
                <w:webHidden/>
              </w:rPr>
              <w:tab/>
            </w:r>
            <w:r w:rsidR="00DF42A0">
              <w:rPr>
                <w:webHidden/>
              </w:rPr>
              <w:fldChar w:fldCharType="begin"/>
            </w:r>
            <w:r w:rsidR="00DF42A0">
              <w:rPr>
                <w:webHidden/>
              </w:rPr>
              <w:instrText xml:space="preserve"> PAGEREF _Toc501614674 \h </w:instrText>
            </w:r>
            <w:r w:rsidR="00DF42A0">
              <w:rPr>
                <w:webHidden/>
              </w:rPr>
            </w:r>
            <w:r w:rsidR="00DF42A0">
              <w:rPr>
                <w:webHidden/>
              </w:rPr>
              <w:fldChar w:fldCharType="separate"/>
            </w:r>
            <w:r w:rsidR="00DF42A0">
              <w:rPr>
                <w:webHidden/>
              </w:rPr>
              <w:t>5</w:t>
            </w:r>
            <w:r w:rsidR="00DF42A0">
              <w:rPr>
                <w:webHidden/>
              </w:rPr>
              <w:fldChar w:fldCharType="end"/>
            </w:r>
          </w:hyperlink>
        </w:p>
        <w:p w14:paraId="628A8454" w14:textId="77777777" w:rsidR="00DF42A0" w:rsidRDefault="00AA3B67">
          <w:pPr>
            <w:pStyle w:val="TOC1"/>
            <w:rPr>
              <w:rFonts w:asciiTheme="minorHAnsi" w:eastAsiaTheme="minorEastAsia" w:hAnsiTheme="minorHAnsi" w:cstheme="minorBidi"/>
              <w:b w:val="0"/>
              <w:sz w:val="22"/>
            </w:rPr>
          </w:pPr>
          <w:hyperlink w:anchor="_Toc501614675" w:history="1">
            <w:r w:rsidR="00DF42A0" w:rsidRPr="00632CA7">
              <w:rPr>
                <w:rStyle w:val="Hyperlink"/>
              </w:rPr>
              <w:t>Part 2:</w:t>
            </w:r>
            <w:r w:rsidR="00DF42A0">
              <w:rPr>
                <w:rFonts w:asciiTheme="minorHAnsi" w:eastAsiaTheme="minorEastAsia" w:hAnsiTheme="minorHAnsi" w:cstheme="minorBidi"/>
                <w:b w:val="0"/>
                <w:sz w:val="22"/>
              </w:rPr>
              <w:tab/>
            </w:r>
            <w:r w:rsidR="00DF42A0" w:rsidRPr="00632CA7">
              <w:rPr>
                <w:rStyle w:val="Hyperlink"/>
              </w:rPr>
              <w:t>Physical and Structural Requirements</w:t>
            </w:r>
            <w:r w:rsidR="00DF42A0">
              <w:rPr>
                <w:webHidden/>
              </w:rPr>
              <w:tab/>
            </w:r>
            <w:r w:rsidR="00DF42A0">
              <w:rPr>
                <w:webHidden/>
              </w:rPr>
              <w:fldChar w:fldCharType="begin"/>
            </w:r>
            <w:r w:rsidR="00DF42A0">
              <w:rPr>
                <w:webHidden/>
              </w:rPr>
              <w:instrText xml:space="preserve"> PAGEREF _Toc501614675 \h </w:instrText>
            </w:r>
            <w:r w:rsidR="00DF42A0">
              <w:rPr>
                <w:webHidden/>
              </w:rPr>
            </w:r>
            <w:r w:rsidR="00DF42A0">
              <w:rPr>
                <w:webHidden/>
              </w:rPr>
              <w:fldChar w:fldCharType="separate"/>
            </w:r>
            <w:r w:rsidR="00DF42A0">
              <w:rPr>
                <w:webHidden/>
              </w:rPr>
              <w:t>6</w:t>
            </w:r>
            <w:r w:rsidR="00DF42A0">
              <w:rPr>
                <w:webHidden/>
              </w:rPr>
              <w:fldChar w:fldCharType="end"/>
            </w:r>
          </w:hyperlink>
        </w:p>
        <w:p w14:paraId="770384CC" w14:textId="77777777" w:rsidR="00DF42A0" w:rsidRDefault="00AA3B67">
          <w:pPr>
            <w:pStyle w:val="TOC2"/>
            <w:rPr>
              <w:rFonts w:asciiTheme="minorHAnsi" w:eastAsiaTheme="minorEastAsia" w:hAnsiTheme="minorHAnsi" w:cstheme="minorBidi"/>
              <w:sz w:val="22"/>
            </w:rPr>
          </w:pPr>
          <w:hyperlink w:anchor="_Toc501614676" w:history="1">
            <w:r w:rsidR="00DF42A0" w:rsidRPr="00632CA7">
              <w:rPr>
                <w:rStyle w:val="Hyperlink"/>
              </w:rPr>
              <w:t>2.1</w:t>
            </w:r>
            <w:r w:rsidR="00DF42A0">
              <w:rPr>
                <w:rFonts w:asciiTheme="minorHAnsi" w:eastAsiaTheme="minorEastAsia" w:hAnsiTheme="minorHAnsi" w:cstheme="minorBidi"/>
                <w:sz w:val="22"/>
              </w:rPr>
              <w:tab/>
            </w:r>
            <w:r w:rsidR="00DF42A0" w:rsidRPr="00632CA7">
              <w:rPr>
                <w:rStyle w:val="Hyperlink"/>
              </w:rPr>
              <w:t>Transitional facility location and purpose</w:t>
            </w:r>
            <w:r w:rsidR="00DF42A0">
              <w:rPr>
                <w:webHidden/>
              </w:rPr>
              <w:tab/>
            </w:r>
            <w:r w:rsidR="00DF42A0">
              <w:rPr>
                <w:webHidden/>
              </w:rPr>
              <w:fldChar w:fldCharType="begin"/>
            </w:r>
            <w:r w:rsidR="00DF42A0">
              <w:rPr>
                <w:webHidden/>
              </w:rPr>
              <w:instrText xml:space="preserve"> PAGEREF _Toc501614676 \h </w:instrText>
            </w:r>
            <w:r w:rsidR="00DF42A0">
              <w:rPr>
                <w:webHidden/>
              </w:rPr>
            </w:r>
            <w:r w:rsidR="00DF42A0">
              <w:rPr>
                <w:webHidden/>
              </w:rPr>
              <w:fldChar w:fldCharType="separate"/>
            </w:r>
            <w:r w:rsidR="00DF42A0">
              <w:rPr>
                <w:webHidden/>
              </w:rPr>
              <w:t>6</w:t>
            </w:r>
            <w:r w:rsidR="00DF42A0">
              <w:rPr>
                <w:webHidden/>
              </w:rPr>
              <w:fldChar w:fldCharType="end"/>
            </w:r>
          </w:hyperlink>
        </w:p>
        <w:p w14:paraId="5D0A70BB" w14:textId="77777777" w:rsidR="00DF42A0" w:rsidRDefault="00AA3B67">
          <w:pPr>
            <w:pStyle w:val="TOC2"/>
            <w:rPr>
              <w:rFonts w:asciiTheme="minorHAnsi" w:eastAsiaTheme="minorEastAsia" w:hAnsiTheme="minorHAnsi" w:cstheme="minorBidi"/>
              <w:sz w:val="22"/>
            </w:rPr>
          </w:pPr>
          <w:hyperlink w:anchor="_Toc501614677" w:history="1">
            <w:r w:rsidR="00DF42A0" w:rsidRPr="00632CA7">
              <w:rPr>
                <w:rStyle w:val="Hyperlink"/>
              </w:rPr>
              <w:t>2.2</w:t>
            </w:r>
            <w:r w:rsidR="00DF42A0">
              <w:rPr>
                <w:rFonts w:asciiTheme="minorHAnsi" w:eastAsiaTheme="minorEastAsia" w:hAnsiTheme="minorHAnsi" w:cstheme="minorBidi"/>
                <w:sz w:val="22"/>
              </w:rPr>
              <w:tab/>
            </w:r>
            <w:r w:rsidR="00DF42A0" w:rsidRPr="00632CA7">
              <w:rPr>
                <w:rStyle w:val="Hyperlink"/>
              </w:rPr>
              <w:t>Transitional facility premises</w:t>
            </w:r>
            <w:r w:rsidR="00DF42A0">
              <w:rPr>
                <w:webHidden/>
              </w:rPr>
              <w:tab/>
            </w:r>
            <w:r w:rsidR="00DF42A0">
              <w:rPr>
                <w:webHidden/>
              </w:rPr>
              <w:fldChar w:fldCharType="begin"/>
            </w:r>
            <w:r w:rsidR="00DF42A0">
              <w:rPr>
                <w:webHidden/>
              </w:rPr>
              <w:instrText xml:space="preserve"> PAGEREF _Toc501614677 \h </w:instrText>
            </w:r>
            <w:r w:rsidR="00DF42A0">
              <w:rPr>
                <w:webHidden/>
              </w:rPr>
            </w:r>
            <w:r w:rsidR="00DF42A0">
              <w:rPr>
                <w:webHidden/>
              </w:rPr>
              <w:fldChar w:fldCharType="separate"/>
            </w:r>
            <w:r w:rsidR="00DF42A0">
              <w:rPr>
                <w:webHidden/>
              </w:rPr>
              <w:t>6</w:t>
            </w:r>
            <w:r w:rsidR="00DF42A0">
              <w:rPr>
                <w:webHidden/>
              </w:rPr>
              <w:fldChar w:fldCharType="end"/>
            </w:r>
          </w:hyperlink>
        </w:p>
        <w:p w14:paraId="7493A20D" w14:textId="77777777" w:rsidR="00DF42A0" w:rsidRDefault="00AA3B67">
          <w:pPr>
            <w:pStyle w:val="TOC2"/>
            <w:rPr>
              <w:rFonts w:asciiTheme="minorHAnsi" w:eastAsiaTheme="minorEastAsia" w:hAnsiTheme="minorHAnsi" w:cstheme="minorBidi"/>
              <w:sz w:val="22"/>
            </w:rPr>
          </w:pPr>
          <w:hyperlink w:anchor="_Toc501614678" w:history="1">
            <w:r w:rsidR="00DF42A0" w:rsidRPr="00632CA7">
              <w:rPr>
                <w:rStyle w:val="Hyperlink"/>
              </w:rPr>
              <w:t>2.3</w:t>
            </w:r>
            <w:r w:rsidR="00DF42A0">
              <w:rPr>
                <w:rFonts w:asciiTheme="minorHAnsi" w:eastAsiaTheme="minorEastAsia" w:hAnsiTheme="minorHAnsi" w:cstheme="minorBidi"/>
                <w:sz w:val="22"/>
              </w:rPr>
              <w:tab/>
            </w:r>
            <w:r w:rsidR="00DF42A0" w:rsidRPr="00632CA7">
              <w:rPr>
                <w:rStyle w:val="Hyperlink"/>
              </w:rPr>
              <w:t>Official transitional facility signage</w:t>
            </w:r>
            <w:r w:rsidR="00DF42A0">
              <w:rPr>
                <w:webHidden/>
              </w:rPr>
              <w:tab/>
            </w:r>
            <w:r w:rsidR="00DF42A0">
              <w:rPr>
                <w:webHidden/>
              </w:rPr>
              <w:fldChar w:fldCharType="begin"/>
            </w:r>
            <w:r w:rsidR="00DF42A0">
              <w:rPr>
                <w:webHidden/>
              </w:rPr>
              <w:instrText xml:space="preserve"> PAGEREF _Toc501614678 \h </w:instrText>
            </w:r>
            <w:r w:rsidR="00DF42A0">
              <w:rPr>
                <w:webHidden/>
              </w:rPr>
            </w:r>
            <w:r w:rsidR="00DF42A0">
              <w:rPr>
                <w:webHidden/>
              </w:rPr>
              <w:fldChar w:fldCharType="separate"/>
            </w:r>
            <w:r w:rsidR="00DF42A0">
              <w:rPr>
                <w:webHidden/>
              </w:rPr>
              <w:t>6</w:t>
            </w:r>
            <w:r w:rsidR="00DF42A0">
              <w:rPr>
                <w:webHidden/>
              </w:rPr>
              <w:fldChar w:fldCharType="end"/>
            </w:r>
          </w:hyperlink>
        </w:p>
        <w:p w14:paraId="5EBCD10B" w14:textId="77777777" w:rsidR="00DF42A0" w:rsidRDefault="00AA3B67">
          <w:pPr>
            <w:pStyle w:val="TOC2"/>
            <w:rPr>
              <w:rFonts w:asciiTheme="minorHAnsi" w:eastAsiaTheme="minorEastAsia" w:hAnsiTheme="minorHAnsi" w:cstheme="minorBidi"/>
              <w:sz w:val="22"/>
            </w:rPr>
          </w:pPr>
          <w:hyperlink w:anchor="_Toc501614679" w:history="1">
            <w:r w:rsidR="00DF42A0" w:rsidRPr="00632CA7">
              <w:rPr>
                <w:rStyle w:val="Hyperlink"/>
              </w:rPr>
              <w:t>2.4</w:t>
            </w:r>
            <w:r w:rsidR="00DF42A0">
              <w:rPr>
                <w:rFonts w:asciiTheme="minorHAnsi" w:eastAsiaTheme="minorEastAsia" w:hAnsiTheme="minorHAnsi" w:cstheme="minorBidi"/>
                <w:sz w:val="22"/>
              </w:rPr>
              <w:tab/>
            </w:r>
            <w:r w:rsidR="00DF42A0" w:rsidRPr="00632CA7">
              <w:rPr>
                <w:rStyle w:val="Hyperlink"/>
              </w:rPr>
              <w:t>Equipment</w:t>
            </w:r>
            <w:r w:rsidR="00DF42A0">
              <w:rPr>
                <w:webHidden/>
              </w:rPr>
              <w:tab/>
            </w:r>
            <w:r w:rsidR="00DF42A0">
              <w:rPr>
                <w:webHidden/>
              </w:rPr>
              <w:fldChar w:fldCharType="begin"/>
            </w:r>
            <w:r w:rsidR="00DF42A0">
              <w:rPr>
                <w:webHidden/>
              </w:rPr>
              <w:instrText xml:space="preserve"> PAGEREF _Toc501614679 \h </w:instrText>
            </w:r>
            <w:r w:rsidR="00DF42A0">
              <w:rPr>
                <w:webHidden/>
              </w:rPr>
            </w:r>
            <w:r w:rsidR="00DF42A0">
              <w:rPr>
                <w:webHidden/>
              </w:rPr>
              <w:fldChar w:fldCharType="separate"/>
            </w:r>
            <w:r w:rsidR="00DF42A0">
              <w:rPr>
                <w:webHidden/>
              </w:rPr>
              <w:t>6</w:t>
            </w:r>
            <w:r w:rsidR="00DF42A0">
              <w:rPr>
                <w:webHidden/>
              </w:rPr>
              <w:fldChar w:fldCharType="end"/>
            </w:r>
          </w:hyperlink>
        </w:p>
        <w:p w14:paraId="0CAC8ACF" w14:textId="77777777" w:rsidR="00DF42A0" w:rsidRDefault="00AA3B67">
          <w:pPr>
            <w:pStyle w:val="TOC1"/>
            <w:rPr>
              <w:rFonts w:asciiTheme="minorHAnsi" w:eastAsiaTheme="minorEastAsia" w:hAnsiTheme="minorHAnsi" w:cstheme="minorBidi"/>
              <w:b w:val="0"/>
              <w:sz w:val="22"/>
            </w:rPr>
          </w:pPr>
          <w:hyperlink w:anchor="_Toc501614680" w:history="1">
            <w:r w:rsidR="00DF42A0" w:rsidRPr="00632CA7">
              <w:rPr>
                <w:rStyle w:val="Hyperlink"/>
              </w:rPr>
              <w:t>Part 3:</w:t>
            </w:r>
            <w:r w:rsidR="00DF42A0">
              <w:rPr>
                <w:rFonts w:asciiTheme="minorHAnsi" w:eastAsiaTheme="minorEastAsia" w:hAnsiTheme="minorHAnsi" w:cstheme="minorBidi"/>
                <w:b w:val="0"/>
                <w:sz w:val="22"/>
              </w:rPr>
              <w:tab/>
            </w:r>
            <w:r w:rsidR="00DF42A0" w:rsidRPr="00632CA7">
              <w:rPr>
                <w:rStyle w:val="Hyperlink"/>
              </w:rPr>
              <w:t>Operational Requirements</w:t>
            </w:r>
            <w:r w:rsidR="00DF42A0">
              <w:rPr>
                <w:webHidden/>
              </w:rPr>
              <w:tab/>
            </w:r>
            <w:r w:rsidR="00DF42A0">
              <w:rPr>
                <w:webHidden/>
              </w:rPr>
              <w:fldChar w:fldCharType="begin"/>
            </w:r>
            <w:r w:rsidR="00DF42A0">
              <w:rPr>
                <w:webHidden/>
              </w:rPr>
              <w:instrText xml:space="preserve"> PAGEREF _Toc501614680 \h </w:instrText>
            </w:r>
            <w:r w:rsidR="00DF42A0">
              <w:rPr>
                <w:webHidden/>
              </w:rPr>
            </w:r>
            <w:r w:rsidR="00DF42A0">
              <w:rPr>
                <w:webHidden/>
              </w:rPr>
              <w:fldChar w:fldCharType="separate"/>
            </w:r>
            <w:r w:rsidR="00DF42A0">
              <w:rPr>
                <w:webHidden/>
              </w:rPr>
              <w:t>8</w:t>
            </w:r>
            <w:r w:rsidR="00DF42A0">
              <w:rPr>
                <w:webHidden/>
              </w:rPr>
              <w:fldChar w:fldCharType="end"/>
            </w:r>
          </w:hyperlink>
        </w:p>
        <w:p w14:paraId="5255EBAF" w14:textId="77777777" w:rsidR="00DF42A0" w:rsidRDefault="00AA3B67">
          <w:pPr>
            <w:pStyle w:val="TOC2"/>
            <w:rPr>
              <w:rFonts w:asciiTheme="minorHAnsi" w:eastAsiaTheme="minorEastAsia" w:hAnsiTheme="minorHAnsi" w:cstheme="minorBidi"/>
              <w:sz w:val="22"/>
            </w:rPr>
          </w:pPr>
          <w:hyperlink w:anchor="_Toc501614681" w:history="1">
            <w:r w:rsidR="00DF42A0" w:rsidRPr="00632CA7">
              <w:rPr>
                <w:rStyle w:val="Hyperlink"/>
              </w:rPr>
              <w:t>3.1</w:t>
            </w:r>
            <w:r w:rsidR="00DF42A0">
              <w:rPr>
                <w:rFonts w:asciiTheme="minorHAnsi" w:eastAsiaTheme="minorEastAsia" w:hAnsiTheme="minorHAnsi" w:cstheme="minorBidi"/>
                <w:sz w:val="22"/>
              </w:rPr>
              <w:tab/>
            </w:r>
            <w:r w:rsidR="00DF42A0" w:rsidRPr="00632CA7">
              <w:rPr>
                <w:rStyle w:val="Hyperlink"/>
              </w:rPr>
              <w:t>Operating manual</w:t>
            </w:r>
            <w:r w:rsidR="00DF42A0">
              <w:rPr>
                <w:webHidden/>
              </w:rPr>
              <w:tab/>
            </w:r>
            <w:r w:rsidR="00DF42A0">
              <w:rPr>
                <w:webHidden/>
              </w:rPr>
              <w:fldChar w:fldCharType="begin"/>
            </w:r>
            <w:r w:rsidR="00DF42A0">
              <w:rPr>
                <w:webHidden/>
              </w:rPr>
              <w:instrText xml:space="preserve"> PAGEREF _Toc501614681 \h </w:instrText>
            </w:r>
            <w:r w:rsidR="00DF42A0">
              <w:rPr>
                <w:webHidden/>
              </w:rPr>
            </w:r>
            <w:r w:rsidR="00DF42A0">
              <w:rPr>
                <w:webHidden/>
              </w:rPr>
              <w:fldChar w:fldCharType="separate"/>
            </w:r>
            <w:r w:rsidR="00DF42A0">
              <w:rPr>
                <w:webHidden/>
              </w:rPr>
              <w:t>8</w:t>
            </w:r>
            <w:r w:rsidR="00DF42A0">
              <w:rPr>
                <w:webHidden/>
              </w:rPr>
              <w:fldChar w:fldCharType="end"/>
            </w:r>
          </w:hyperlink>
        </w:p>
        <w:p w14:paraId="453F732A" w14:textId="77777777" w:rsidR="00DF42A0" w:rsidRDefault="00AA3B67">
          <w:pPr>
            <w:pStyle w:val="TOC2"/>
            <w:rPr>
              <w:rFonts w:asciiTheme="minorHAnsi" w:eastAsiaTheme="minorEastAsia" w:hAnsiTheme="minorHAnsi" w:cstheme="minorBidi"/>
              <w:sz w:val="22"/>
            </w:rPr>
          </w:pPr>
          <w:hyperlink w:anchor="_Toc501614682" w:history="1">
            <w:r w:rsidR="00DF42A0" w:rsidRPr="00632CA7">
              <w:rPr>
                <w:rStyle w:val="Hyperlink"/>
              </w:rPr>
              <w:t>3.2</w:t>
            </w:r>
            <w:r w:rsidR="00DF42A0">
              <w:rPr>
                <w:rFonts w:asciiTheme="minorHAnsi" w:eastAsiaTheme="minorEastAsia" w:hAnsiTheme="minorHAnsi" w:cstheme="minorBidi"/>
                <w:sz w:val="22"/>
              </w:rPr>
              <w:tab/>
            </w:r>
            <w:r w:rsidR="00DF42A0" w:rsidRPr="00632CA7">
              <w:rPr>
                <w:rStyle w:val="Hyperlink"/>
                <w:rFonts w:eastAsia="Calibri"/>
              </w:rPr>
              <w:t>Segregation of zoo animals</w:t>
            </w:r>
            <w:r w:rsidR="00DF42A0">
              <w:rPr>
                <w:webHidden/>
              </w:rPr>
              <w:tab/>
            </w:r>
            <w:r w:rsidR="00DF42A0">
              <w:rPr>
                <w:webHidden/>
              </w:rPr>
              <w:fldChar w:fldCharType="begin"/>
            </w:r>
            <w:r w:rsidR="00DF42A0">
              <w:rPr>
                <w:webHidden/>
              </w:rPr>
              <w:instrText xml:space="preserve"> PAGEREF _Toc501614682 \h </w:instrText>
            </w:r>
            <w:r w:rsidR="00DF42A0">
              <w:rPr>
                <w:webHidden/>
              </w:rPr>
            </w:r>
            <w:r w:rsidR="00DF42A0">
              <w:rPr>
                <w:webHidden/>
              </w:rPr>
              <w:fldChar w:fldCharType="separate"/>
            </w:r>
            <w:r w:rsidR="00DF42A0">
              <w:rPr>
                <w:webHidden/>
              </w:rPr>
              <w:t>9</w:t>
            </w:r>
            <w:r w:rsidR="00DF42A0">
              <w:rPr>
                <w:webHidden/>
              </w:rPr>
              <w:fldChar w:fldCharType="end"/>
            </w:r>
          </w:hyperlink>
        </w:p>
        <w:p w14:paraId="2E31DCE3" w14:textId="77777777" w:rsidR="00DF42A0" w:rsidRDefault="00AA3B67">
          <w:pPr>
            <w:pStyle w:val="TOC2"/>
            <w:rPr>
              <w:rFonts w:asciiTheme="minorHAnsi" w:eastAsiaTheme="minorEastAsia" w:hAnsiTheme="minorHAnsi" w:cstheme="minorBidi"/>
              <w:sz w:val="22"/>
            </w:rPr>
          </w:pPr>
          <w:hyperlink w:anchor="_Toc501614683" w:history="1">
            <w:r w:rsidR="00DF42A0" w:rsidRPr="00632CA7">
              <w:rPr>
                <w:rStyle w:val="Hyperlink"/>
                <w:rFonts w:eastAsia="Calibri"/>
              </w:rPr>
              <w:t>3.3</w:t>
            </w:r>
            <w:r w:rsidR="00DF42A0">
              <w:rPr>
                <w:rFonts w:asciiTheme="minorHAnsi" w:eastAsiaTheme="minorEastAsia" w:hAnsiTheme="minorHAnsi" w:cstheme="minorBidi"/>
                <w:sz w:val="22"/>
              </w:rPr>
              <w:tab/>
            </w:r>
            <w:r w:rsidR="00DF42A0" w:rsidRPr="00632CA7">
              <w:rPr>
                <w:rStyle w:val="Hyperlink"/>
                <w:rFonts w:eastAsia="Calibri"/>
              </w:rPr>
              <w:t>Waste disposal</w:t>
            </w:r>
            <w:r w:rsidR="00DF42A0">
              <w:rPr>
                <w:webHidden/>
              </w:rPr>
              <w:tab/>
            </w:r>
            <w:r w:rsidR="00DF42A0">
              <w:rPr>
                <w:webHidden/>
              </w:rPr>
              <w:fldChar w:fldCharType="begin"/>
            </w:r>
            <w:r w:rsidR="00DF42A0">
              <w:rPr>
                <w:webHidden/>
              </w:rPr>
              <w:instrText xml:space="preserve"> PAGEREF _Toc501614683 \h </w:instrText>
            </w:r>
            <w:r w:rsidR="00DF42A0">
              <w:rPr>
                <w:webHidden/>
              </w:rPr>
            </w:r>
            <w:r w:rsidR="00DF42A0">
              <w:rPr>
                <w:webHidden/>
              </w:rPr>
              <w:fldChar w:fldCharType="separate"/>
            </w:r>
            <w:r w:rsidR="00DF42A0">
              <w:rPr>
                <w:webHidden/>
              </w:rPr>
              <w:t>9</w:t>
            </w:r>
            <w:r w:rsidR="00DF42A0">
              <w:rPr>
                <w:webHidden/>
              </w:rPr>
              <w:fldChar w:fldCharType="end"/>
            </w:r>
          </w:hyperlink>
        </w:p>
        <w:p w14:paraId="49F3C702" w14:textId="77777777" w:rsidR="00DF42A0" w:rsidRDefault="00AA3B67">
          <w:pPr>
            <w:pStyle w:val="TOC2"/>
            <w:rPr>
              <w:rFonts w:asciiTheme="minorHAnsi" w:eastAsiaTheme="minorEastAsia" w:hAnsiTheme="minorHAnsi" w:cstheme="minorBidi"/>
              <w:sz w:val="22"/>
            </w:rPr>
          </w:pPr>
          <w:hyperlink w:anchor="_Toc501614684" w:history="1">
            <w:r w:rsidR="00DF42A0" w:rsidRPr="00632CA7">
              <w:rPr>
                <w:rStyle w:val="Hyperlink"/>
                <w:rFonts w:eastAsia="Calibri"/>
              </w:rPr>
              <w:t>3.4</w:t>
            </w:r>
            <w:r w:rsidR="00DF42A0">
              <w:rPr>
                <w:rFonts w:asciiTheme="minorHAnsi" w:eastAsiaTheme="minorEastAsia" w:hAnsiTheme="minorHAnsi" w:cstheme="minorBidi"/>
                <w:sz w:val="22"/>
              </w:rPr>
              <w:tab/>
            </w:r>
            <w:r w:rsidR="00DF42A0" w:rsidRPr="00632CA7">
              <w:rPr>
                <w:rStyle w:val="Hyperlink"/>
                <w:rFonts w:eastAsia="Calibri"/>
              </w:rPr>
              <w:t>Receipt and movement of zoo animals</w:t>
            </w:r>
            <w:r w:rsidR="00DF42A0">
              <w:rPr>
                <w:webHidden/>
              </w:rPr>
              <w:tab/>
            </w:r>
            <w:r w:rsidR="00DF42A0">
              <w:rPr>
                <w:webHidden/>
              </w:rPr>
              <w:fldChar w:fldCharType="begin"/>
            </w:r>
            <w:r w:rsidR="00DF42A0">
              <w:rPr>
                <w:webHidden/>
              </w:rPr>
              <w:instrText xml:space="preserve"> PAGEREF _Toc501614684 \h </w:instrText>
            </w:r>
            <w:r w:rsidR="00DF42A0">
              <w:rPr>
                <w:webHidden/>
              </w:rPr>
            </w:r>
            <w:r w:rsidR="00DF42A0">
              <w:rPr>
                <w:webHidden/>
              </w:rPr>
              <w:fldChar w:fldCharType="separate"/>
            </w:r>
            <w:r w:rsidR="00DF42A0">
              <w:rPr>
                <w:webHidden/>
              </w:rPr>
              <w:t>9</w:t>
            </w:r>
            <w:r w:rsidR="00DF42A0">
              <w:rPr>
                <w:webHidden/>
              </w:rPr>
              <w:fldChar w:fldCharType="end"/>
            </w:r>
          </w:hyperlink>
        </w:p>
        <w:p w14:paraId="282669B3" w14:textId="77777777" w:rsidR="00DF42A0" w:rsidRDefault="00AA3B67">
          <w:pPr>
            <w:pStyle w:val="TOC2"/>
            <w:rPr>
              <w:rFonts w:asciiTheme="minorHAnsi" w:eastAsiaTheme="minorEastAsia" w:hAnsiTheme="minorHAnsi" w:cstheme="minorBidi"/>
              <w:sz w:val="22"/>
            </w:rPr>
          </w:pPr>
          <w:hyperlink w:anchor="_Toc501614685" w:history="1">
            <w:r w:rsidR="00DF42A0" w:rsidRPr="00632CA7">
              <w:rPr>
                <w:rStyle w:val="Hyperlink"/>
                <w:rFonts w:eastAsia="Calibri"/>
              </w:rPr>
              <w:t>3.5</w:t>
            </w:r>
            <w:r w:rsidR="00DF42A0">
              <w:rPr>
                <w:rFonts w:asciiTheme="minorHAnsi" w:eastAsiaTheme="minorEastAsia" w:hAnsiTheme="minorHAnsi" w:cstheme="minorBidi"/>
                <w:sz w:val="22"/>
              </w:rPr>
              <w:tab/>
            </w:r>
            <w:r w:rsidR="00DF42A0" w:rsidRPr="00632CA7">
              <w:rPr>
                <w:rStyle w:val="Hyperlink"/>
                <w:rFonts w:eastAsia="Calibri"/>
              </w:rPr>
              <w:t>Cleaning and hygiene</w:t>
            </w:r>
            <w:r w:rsidR="00DF42A0">
              <w:rPr>
                <w:webHidden/>
              </w:rPr>
              <w:tab/>
            </w:r>
            <w:r w:rsidR="00DF42A0">
              <w:rPr>
                <w:webHidden/>
              </w:rPr>
              <w:fldChar w:fldCharType="begin"/>
            </w:r>
            <w:r w:rsidR="00DF42A0">
              <w:rPr>
                <w:webHidden/>
              </w:rPr>
              <w:instrText xml:space="preserve"> PAGEREF _Toc501614685 \h </w:instrText>
            </w:r>
            <w:r w:rsidR="00DF42A0">
              <w:rPr>
                <w:webHidden/>
              </w:rPr>
            </w:r>
            <w:r w:rsidR="00DF42A0">
              <w:rPr>
                <w:webHidden/>
              </w:rPr>
              <w:fldChar w:fldCharType="separate"/>
            </w:r>
            <w:r w:rsidR="00DF42A0">
              <w:rPr>
                <w:webHidden/>
              </w:rPr>
              <w:t>9</w:t>
            </w:r>
            <w:r w:rsidR="00DF42A0">
              <w:rPr>
                <w:webHidden/>
              </w:rPr>
              <w:fldChar w:fldCharType="end"/>
            </w:r>
          </w:hyperlink>
        </w:p>
        <w:p w14:paraId="64B1C6ED" w14:textId="77777777" w:rsidR="00DF42A0" w:rsidRDefault="00AA3B67">
          <w:pPr>
            <w:pStyle w:val="TOC2"/>
            <w:rPr>
              <w:rFonts w:asciiTheme="minorHAnsi" w:eastAsiaTheme="minorEastAsia" w:hAnsiTheme="minorHAnsi" w:cstheme="minorBidi"/>
              <w:sz w:val="22"/>
            </w:rPr>
          </w:pPr>
          <w:hyperlink w:anchor="_Toc501614686" w:history="1">
            <w:r w:rsidR="00DF42A0" w:rsidRPr="00632CA7">
              <w:rPr>
                <w:rStyle w:val="Hyperlink"/>
                <w:rFonts w:eastAsia="Calibri"/>
              </w:rPr>
              <w:t>3.6</w:t>
            </w:r>
            <w:r w:rsidR="00DF42A0">
              <w:rPr>
                <w:rFonts w:asciiTheme="minorHAnsi" w:eastAsiaTheme="minorEastAsia" w:hAnsiTheme="minorHAnsi" w:cstheme="minorBidi"/>
                <w:sz w:val="22"/>
              </w:rPr>
              <w:tab/>
            </w:r>
            <w:r w:rsidR="00DF42A0" w:rsidRPr="00632CA7">
              <w:rPr>
                <w:rStyle w:val="Hyperlink"/>
                <w:rFonts w:eastAsia="Calibri"/>
              </w:rPr>
              <w:t>Training</w:t>
            </w:r>
            <w:r w:rsidR="00DF42A0">
              <w:rPr>
                <w:webHidden/>
              </w:rPr>
              <w:tab/>
            </w:r>
            <w:r w:rsidR="00DF42A0">
              <w:rPr>
                <w:webHidden/>
              </w:rPr>
              <w:fldChar w:fldCharType="begin"/>
            </w:r>
            <w:r w:rsidR="00DF42A0">
              <w:rPr>
                <w:webHidden/>
              </w:rPr>
              <w:instrText xml:space="preserve"> PAGEREF _Toc501614686 \h </w:instrText>
            </w:r>
            <w:r w:rsidR="00DF42A0">
              <w:rPr>
                <w:webHidden/>
              </w:rPr>
            </w:r>
            <w:r w:rsidR="00DF42A0">
              <w:rPr>
                <w:webHidden/>
              </w:rPr>
              <w:fldChar w:fldCharType="separate"/>
            </w:r>
            <w:r w:rsidR="00DF42A0">
              <w:rPr>
                <w:webHidden/>
              </w:rPr>
              <w:t>10</w:t>
            </w:r>
            <w:r w:rsidR="00DF42A0">
              <w:rPr>
                <w:webHidden/>
              </w:rPr>
              <w:fldChar w:fldCharType="end"/>
            </w:r>
          </w:hyperlink>
        </w:p>
        <w:p w14:paraId="13295634" w14:textId="77777777" w:rsidR="00DF42A0" w:rsidRDefault="00AA3B67">
          <w:pPr>
            <w:pStyle w:val="TOC2"/>
            <w:rPr>
              <w:rFonts w:asciiTheme="minorHAnsi" w:eastAsiaTheme="minorEastAsia" w:hAnsiTheme="minorHAnsi" w:cstheme="minorBidi"/>
              <w:sz w:val="22"/>
            </w:rPr>
          </w:pPr>
          <w:hyperlink w:anchor="_Toc501614687" w:history="1">
            <w:r w:rsidR="00DF42A0" w:rsidRPr="00632CA7">
              <w:rPr>
                <w:rStyle w:val="Hyperlink"/>
                <w:rFonts w:eastAsia="Calibri"/>
              </w:rPr>
              <w:t>3.7</w:t>
            </w:r>
            <w:r w:rsidR="00DF42A0">
              <w:rPr>
                <w:rFonts w:asciiTheme="minorHAnsi" w:eastAsiaTheme="minorEastAsia" w:hAnsiTheme="minorHAnsi" w:cstheme="minorBidi"/>
                <w:sz w:val="22"/>
              </w:rPr>
              <w:tab/>
            </w:r>
            <w:r w:rsidR="00DF42A0" w:rsidRPr="00632CA7">
              <w:rPr>
                <w:rStyle w:val="Hyperlink"/>
                <w:rFonts w:eastAsia="Calibri"/>
              </w:rPr>
              <w:t>Internal audit</w:t>
            </w:r>
            <w:r w:rsidR="00DF42A0">
              <w:rPr>
                <w:webHidden/>
              </w:rPr>
              <w:tab/>
            </w:r>
            <w:r w:rsidR="00DF42A0">
              <w:rPr>
                <w:webHidden/>
              </w:rPr>
              <w:fldChar w:fldCharType="begin"/>
            </w:r>
            <w:r w:rsidR="00DF42A0">
              <w:rPr>
                <w:webHidden/>
              </w:rPr>
              <w:instrText xml:space="preserve"> PAGEREF _Toc501614687 \h </w:instrText>
            </w:r>
            <w:r w:rsidR="00DF42A0">
              <w:rPr>
                <w:webHidden/>
              </w:rPr>
            </w:r>
            <w:r w:rsidR="00DF42A0">
              <w:rPr>
                <w:webHidden/>
              </w:rPr>
              <w:fldChar w:fldCharType="separate"/>
            </w:r>
            <w:r w:rsidR="00DF42A0">
              <w:rPr>
                <w:webHidden/>
              </w:rPr>
              <w:t>10</w:t>
            </w:r>
            <w:r w:rsidR="00DF42A0">
              <w:rPr>
                <w:webHidden/>
              </w:rPr>
              <w:fldChar w:fldCharType="end"/>
            </w:r>
          </w:hyperlink>
        </w:p>
        <w:p w14:paraId="33DCD625" w14:textId="77777777" w:rsidR="00DF42A0" w:rsidRDefault="00AA3B67">
          <w:pPr>
            <w:pStyle w:val="TOC2"/>
            <w:rPr>
              <w:rFonts w:asciiTheme="minorHAnsi" w:eastAsiaTheme="minorEastAsia" w:hAnsiTheme="minorHAnsi" w:cstheme="minorBidi"/>
              <w:sz w:val="22"/>
            </w:rPr>
          </w:pPr>
          <w:hyperlink w:anchor="_Toc501614688" w:history="1">
            <w:r w:rsidR="00DF42A0" w:rsidRPr="00632CA7">
              <w:rPr>
                <w:rStyle w:val="Hyperlink"/>
                <w:rFonts w:eastAsia="Calibri"/>
              </w:rPr>
              <w:t>3.8</w:t>
            </w:r>
            <w:r w:rsidR="00DF42A0">
              <w:rPr>
                <w:rFonts w:asciiTheme="minorHAnsi" w:eastAsiaTheme="minorEastAsia" w:hAnsiTheme="minorHAnsi" w:cstheme="minorBidi"/>
                <w:sz w:val="22"/>
              </w:rPr>
              <w:tab/>
            </w:r>
            <w:r w:rsidR="00DF42A0" w:rsidRPr="00632CA7">
              <w:rPr>
                <w:rStyle w:val="Hyperlink"/>
                <w:rFonts w:eastAsia="Calibri"/>
              </w:rPr>
              <w:t>MPI inspection</w:t>
            </w:r>
            <w:r w:rsidR="00DF42A0">
              <w:rPr>
                <w:webHidden/>
              </w:rPr>
              <w:tab/>
            </w:r>
            <w:r w:rsidR="00DF42A0">
              <w:rPr>
                <w:webHidden/>
              </w:rPr>
              <w:fldChar w:fldCharType="begin"/>
            </w:r>
            <w:r w:rsidR="00DF42A0">
              <w:rPr>
                <w:webHidden/>
              </w:rPr>
              <w:instrText xml:space="preserve"> PAGEREF _Toc501614688 \h </w:instrText>
            </w:r>
            <w:r w:rsidR="00DF42A0">
              <w:rPr>
                <w:webHidden/>
              </w:rPr>
            </w:r>
            <w:r w:rsidR="00DF42A0">
              <w:rPr>
                <w:webHidden/>
              </w:rPr>
              <w:fldChar w:fldCharType="separate"/>
            </w:r>
            <w:r w:rsidR="00DF42A0">
              <w:rPr>
                <w:webHidden/>
              </w:rPr>
              <w:t>10</w:t>
            </w:r>
            <w:r w:rsidR="00DF42A0">
              <w:rPr>
                <w:webHidden/>
              </w:rPr>
              <w:fldChar w:fldCharType="end"/>
            </w:r>
          </w:hyperlink>
        </w:p>
        <w:p w14:paraId="3A100755" w14:textId="77777777" w:rsidR="00DF42A0" w:rsidRDefault="00AA3B67">
          <w:pPr>
            <w:pStyle w:val="TOC1"/>
            <w:rPr>
              <w:rFonts w:asciiTheme="minorHAnsi" w:eastAsiaTheme="minorEastAsia" w:hAnsiTheme="minorHAnsi" w:cstheme="minorBidi"/>
              <w:b w:val="0"/>
              <w:sz w:val="22"/>
            </w:rPr>
          </w:pPr>
          <w:hyperlink w:anchor="_Toc501614689" w:history="1">
            <w:r w:rsidR="00DF42A0" w:rsidRPr="00632CA7">
              <w:rPr>
                <w:rStyle w:val="Hyperlink"/>
              </w:rPr>
              <w:t>Schedule 1 – Document History</w:t>
            </w:r>
            <w:r w:rsidR="00DF42A0">
              <w:rPr>
                <w:webHidden/>
              </w:rPr>
              <w:tab/>
            </w:r>
            <w:r w:rsidR="00DF42A0">
              <w:rPr>
                <w:webHidden/>
              </w:rPr>
              <w:fldChar w:fldCharType="begin"/>
            </w:r>
            <w:r w:rsidR="00DF42A0">
              <w:rPr>
                <w:webHidden/>
              </w:rPr>
              <w:instrText xml:space="preserve"> PAGEREF _Toc501614689 \h </w:instrText>
            </w:r>
            <w:r w:rsidR="00DF42A0">
              <w:rPr>
                <w:webHidden/>
              </w:rPr>
            </w:r>
            <w:r w:rsidR="00DF42A0">
              <w:rPr>
                <w:webHidden/>
              </w:rPr>
              <w:fldChar w:fldCharType="separate"/>
            </w:r>
            <w:r w:rsidR="00DF42A0">
              <w:rPr>
                <w:webHidden/>
              </w:rPr>
              <w:t>12</w:t>
            </w:r>
            <w:r w:rsidR="00DF42A0">
              <w:rPr>
                <w:webHidden/>
              </w:rPr>
              <w:fldChar w:fldCharType="end"/>
            </w:r>
          </w:hyperlink>
        </w:p>
        <w:p w14:paraId="13F62312" w14:textId="77777777" w:rsidR="00DF42A0" w:rsidRDefault="00AA3B67">
          <w:pPr>
            <w:pStyle w:val="TOC1"/>
            <w:rPr>
              <w:rFonts w:asciiTheme="minorHAnsi" w:eastAsiaTheme="minorEastAsia" w:hAnsiTheme="minorHAnsi" w:cstheme="minorBidi"/>
              <w:b w:val="0"/>
              <w:sz w:val="22"/>
            </w:rPr>
          </w:pPr>
          <w:hyperlink w:anchor="_Toc501614690" w:history="1">
            <w:r w:rsidR="00DF42A0" w:rsidRPr="00632CA7">
              <w:rPr>
                <w:rStyle w:val="Hyperlink"/>
              </w:rPr>
              <w:t>Schedule 2 – Definitions</w:t>
            </w:r>
            <w:r w:rsidR="00DF42A0">
              <w:rPr>
                <w:webHidden/>
              </w:rPr>
              <w:tab/>
            </w:r>
            <w:r w:rsidR="00DF42A0">
              <w:rPr>
                <w:webHidden/>
              </w:rPr>
              <w:fldChar w:fldCharType="begin"/>
            </w:r>
            <w:r w:rsidR="00DF42A0">
              <w:rPr>
                <w:webHidden/>
              </w:rPr>
              <w:instrText xml:space="preserve"> PAGEREF _Toc501614690 \h </w:instrText>
            </w:r>
            <w:r w:rsidR="00DF42A0">
              <w:rPr>
                <w:webHidden/>
              </w:rPr>
            </w:r>
            <w:r w:rsidR="00DF42A0">
              <w:rPr>
                <w:webHidden/>
              </w:rPr>
              <w:fldChar w:fldCharType="separate"/>
            </w:r>
            <w:r w:rsidR="00DF42A0">
              <w:rPr>
                <w:webHidden/>
              </w:rPr>
              <w:t>13</w:t>
            </w:r>
            <w:r w:rsidR="00DF42A0">
              <w:rPr>
                <w:webHidden/>
              </w:rPr>
              <w:fldChar w:fldCharType="end"/>
            </w:r>
          </w:hyperlink>
        </w:p>
        <w:p w14:paraId="511BE42C" w14:textId="77777777" w:rsidR="00617EE7" w:rsidRDefault="00617EE7" w:rsidP="00BE61DC">
          <w:r>
            <w:rPr>
              <w:noProof/>
              <w:sz w:val="24"/>
            </w:rPr>
            <w:fldChar w:fldCharType="end"/>
          </w:r>
        </w:p>
      </w:sdtContent>
    </w:sdt>
    <w:p w14:paraId="360D424D" w14:textId="77777777" w:rsidR="00617EE7" w:rsidRDefault="00617EE7" w:rsidP="00BE61DC">
      <w:pPr>
        <w:pStyle w:val="NoSpacing"/>
        <w:rPr>
          <w:lang w:val="en-GB"/>
        </w:rPr>
      </w:pPr>
    </w:p>
    <w:p w14:paraId="35B56767" w14:textId="77777777" w:rsidR="0013127B" w:rsidRDefault="0013127B" w:rsidP="00543C44">
      <w:pPr>
        <w:pStyle w:val="Heading1a"/>
      </w:pPr>
      <w:bookmarkStart w:id="2" w:name="_Toc349563055"/>
      <w:bookmarkStart w:id="3" w:name="_Toc358159153"/>
      <w:bookmarkStart w:id="4" w:name="_Toc438629279"/>
      <w:bookmarkStart w:id="5" w:name="_Toc501614671"/>
      <w:r w:rsidRPr="00823788">
        <w:lastRenderedPageBreak/>
        <w:t>Introduction</w:t>
      </w:r>
      <w:bookmarkEnd w:id="2"/>
      <w:bookmarkEnd w:id="3"/>
      <w:bookmarkEnd w:id="4"/>
      <w:bookmarkEnd w:id="5"/>
    </w:p>
    <w:p w14:paraId="0B4CB5AF" w14:textId="6CE88C30" w:rsidR="0013127B" w:rsidRDefault="0013127B" w:rsidP="006E511B">
      <w:r>
        <w:t xml:space="preserve">This introduction is not part of the </w:t>
      </w:r>
      <w:r w:rsidR="00242C00">
        <w:t>F</w:t>
      </w:r>
      <w:r>
        <w:t xml:space="preserve">acility </w:t>
      </w:r>
      <w:r w:rsidR="00242C00">
        <w:t>S</w:t>
      </w:r>
      <w:r>
        <w:t>tandard,</w:t>
      </w:r>
      <w:r w:rsidRPr="00A65AA8">
        <w:t xml:space="preserve"> </w:t>
      </w:r>
      <w:r>
        <w:t>but is intended to indicate its general effect.</w:t>
      </w:r>
    </w:p>
    <w:p w14:paraId="18E2B732" w14:textId="77777777" w:rsidR="0013127B" w:rsidRPr="00543C44" w:rsidRDefault="0013127B" w:rsidP="00543C44">
      <w:pPr>
        <w:pStyle w:val="Heading2a"/>
        <w:rPr>
          <w:lang w:val="en-GB"/>
        </w:rPr>
      </w:pPr>
      <w:bookmarkStart w:id="6" w:name="_Toc438629280"/>
      <w:r w:rsidRPr="00543C44">
        <w:rPr>
          <w:lang w:val="en-GB"/>
        </w:rPr>
        <w:t>P</w:t>
      </w:r>
      <w:bookmarkEnd w:id="6"/>
      <w:r w:rsidR="00543C44">
        <w:rPr>
          <w:lang w:val="en-GB"/>
        </w:rPr>
        <w:t>urpose</w:t>
      </w:r>
    </w:p>
    <w:p w14:paraId="4C9AAA9E" w14:textId="14D5F3CC" w:rsidR="0013127B" w:rsidRDefault="0013127B" w:rsidP="006E511B">
      <w:r>
        <w:t xml:space="preserve">This </w:t>
      </w:r>
      <w:r w:rsidR="00242C00">
        <w:t>Facility S</w:t>
      </w:r>
      <w:r>
        <w:t xml:space="preserve">tandard applies to zoo </w:t>
      </w:r>
      <w:r w:rsidR="00AB419E">
        <w:t xml:space="preserve">transitional facilities </w:t>
      </w:r>
      <w:r>
        <w:t xml:space="preserve">that import zoo animals </w:t>
      </w:r>
      <w:r w:rsidR="00DB7152">
        <w:t xml:space="preserve">for which there are biosecurity requirements. </w:t>
      </w:r>
    </w:p>
    <w:p w14:paraId="649044BD" w14:textId="77777777" w:rsidR="0013127B" w:rsidRPr="00302DE1" w:rsidRDefault="0013127B" w:rsidP="006E511B">
      <w:pPr>
        <w:rPr>
          <w:lang w:val="en-GB"/>
        </w:rPr>
      </w:pPr>
      <w:r w:rsidRPr="00302DE1">
        <w:rPr>
          <w:lang w:val="en-GB"/>
        </w:rPr>
        <w:t>The purpose of this standard is to:</w:t>
      </w:r>
    </w:p>
    <w:p w14:paraId="0DAA0298" w14:textId="77777777" w:rsidR="0013127B" w:rsidRDefault="0013127B" w:rsidP="00CE66F4">
      <w:pPr>
        <w:pStyle w:val="ClauseL2"/>
        <w:rPr>
          <w:lang w:val="en-GB"/>
        </w:rPr>
      </w:pPr>
      <w:r>
        <w:rPr>
          <w:lang w:val="en-GB"/>
        </w:rPr>
        <w:t>Set out the requirements relating to building, maintaining and operating this kind of facility.</w:t>
      </w:r>
    </w:p>
    <w:p w14:paraId="4E324554" w14:textId="6EF68CA8" w:rsidR="0013127B" w:rsidRPr="00302DE1" w:rsidRDefault="0013127B" w:rsidP="00CE66F4">
      <w:pPr>
        <w:pStyle w:val="ClauseL2"/>
        <w:rPr>
          <w:lang w:val="en-GB"/>
        </w:rPr>
      </w:pPr>
      <w:r>
        <w:rPr>
          <w:lang w:val="en-GB"/>
        </w:rPr>
        <w:t xml:space="preserve">Describe how a place becomes approved as this kind of facility. </w:t>
      </w:r>
    </w:p>
    <w:bookmarkStart w:id="7" w:name="_Toc358159154" w:displacedByCustomXml="next"/>
    <w:bookmarkStart w:id="8" w:name="_Toc349563056" w:displacedByCustomXml="next"/>
    <w:sdt>
      <w:sdtPr>
        <w:rPr>
          <w:b w:val="0"/>
          <w:color w:val="auto"/>
          <w:sz w:val="36"/>
          <w:szCs w:val="36"/>
        </w:rPr>
        <w:alias w:val="Background"/>
        <w:tag w:val="Background"/>
        <w:id w:val="1158114199"/>
        <w:placeholder>
          <w:docPart w:val="B2CBE146C4604CE59420A1F373233B25"/>
        </w:placeholder>
      </w:sdtPr>
      <w:sdtEndPr>
        <w:rPr>
          <w:sz w:val="22"/>
          <w:szCs w:val="22"/>
        </w:rPr>
      </w:sdtEndPr>
      <w:sdtContent>
        <w:p w14:paraId="799A859F" w14:textId="77777777" w:rsidR="0013127B" w:rsidRPr="00543C44" w:rsidRDefault="0013127B" w:rsidP="00543C44">
          <w:pPr>
            <w:pStyle w:val="Heading2a"/>
          </w:pPr>
          <w:r w:rsidRPr="00543C44">
            <w:t>Background</w:t>
          </w:r>
          <w:bookmarkEnd w:id="7"/>
        </w:p>
        <w:p w14:paraId="38052A5C" w14:textId="77777777" w:rsidR="0013127B" w:rsidRDefault="0013127B" w:rsidP="006E511B">
          <w:r w:rsidRPr="00B804C8">
            <w:t xml:space="preserve">The Biosecurity Act 1993 </w:t>
          </w:r>
          <w:r>
            <w:t xml:space="preserve">(the Act) provides the legal basis for excluding, eradicating and effectively managing pests and </w:t>
          </w:r>
          <w:r w:rsidRPr="00B804C8">
            <w:t xml:space="preserve">unwanted organisms </w:t>
          </w:r>
          <w:r>
            <w:t>that may cause harm to</w:t>
          </w:r>
          <w:r w:rsidRPr="00B804C8">
            <w:t xml:space="preserve"> natural and physical resources</w:t>
          </w:r>
          <w:r>
            <w:t xml:space="preserve"> and human health</w:t>
          </w:r>
          <w:r w:rsidRPr="00B804C8">
            <w:t xml:space="preserve">. </w:t>
          </w:r>
          <w:r>
            <w:t>Imported</w:t>
          </w:r>
          <w:r w:rsidRPr="00B804C8">
            <w:t xml:space="preserve"> risk goods </w:t>
          </w:r>
          <w:r>
            <w:t xml:space="preserve">have the potential to introduce pests and unwanted organisms into New Zealand. For that reason, imported risk goods must </w:t>
          </w:r>
          <w:r w:rsidRPr="00B804C8">
            <w:t xml:space="preserve">receive biosecurity </w:t>
          </w:r>
          <w:r>
            <w:t xml:space="preserve">authorisation </w:t>
          </w:r>
          <w:r w:rsidRPr="00B804C8">
            <w:t xml:space="preserve">before they can officially </w:t>
          </w:r>
          <w:r>
            <w:t>be released or moved into the designated containment facility</w:t>
          </w:r>
          <w:r w:rsidRPr="00B804C8">
            <w:t xml:space="preserve">. </w:t>
          </w:r>
        </w:p>
        <w:p w14:paraId="3936E02B" w14:textId="77777777" w:rsidR="0013127B" w:rsidRDefault="0013127B" w:rsidP="006E511B">
          <w:r>
            <w:t xml:space="preserve">The zoo animals that this standard </w:t>
          </w:r>
          <w:r w:rsidR="00D87053">
            <w:t>relates</w:t>
          </w:r>
          <w:r>
            <w:t xml:space="preserve"> to must go to a transitional facility on arrival in New Zealand. They must remain there until they are given biosecurity authorisation to be moved into a containment facility </w:t>
          </w:r>
          <w:r w:rsidRPr="00B804C8">
            <w:t xml:space="preserve">or are </w:t>
          </w:r>
          <w:r>
            <w:t>released,</w:t>
          </w:r>
          <w:r w:rsidRPr="00B804C8">
            <w:t xml:space="preserve"> re-shipped or destroyed</w:t>
          </w:r>
          <w:r>
            <w:t xml:space="preserve">. </w:t>
          </w:r>
        </w:p>
        <w:p w14:paraId="094295CF" w14:textId="77777777" w:rsidR="0013127B" w:rsidRDefault="0013127B" w:rsidP="006E511B">
          <w:r>
            <w:t xml:space="preserve">A place cannot operate as a transitional facility unless it is approved by the Director-General. </w:t>
          </w:r>
          <w:r w:rsidR="005E5207">
            <w:t>T</w:t>
          </w:r>
          <w:r>
            <w:t xml:space="preserve">o be approved, it must comply with the Act and the requirements in this standard. Details about how to apply for facility approval can be found by contacting </w:t>
          </w:r>
          <w:hyperlink r:id="rId30" w:history="1">
            <w:r w:rsidRPr="00291645">
              <w:rPr>
                <w:rStyle w:val="Hyperlink"/>
              </w:rPr>
              <w:t>liveanimals@mpi.govt.nz</w:t>
            </w:r>
          </w:hyperlink>
          <w:r>
            <w:t>. Facility approvals may be subject to conditions.</w:t>
          </w:r>
        </w:p>
        <w:p w14:paraId="5A79E4EA" w14:textId="2E52730C" w:rsidR="0013127B" w:rsidRPr="00CE68F1" w:rsidRDefault="0013127B" w:rsidP="006E511B">
          <w:r>
            <w:t xml:space="preserve">A transitional facility must be operated by an approved operator, who may be the operator approved for the zoo containment facility. The </w:t>
          </w:r>
          <w:r w:rsidRPr="005C2F51">
            <w:t>MPI website (</w:t>
          </w:r>
          <w:hyperlink r:id="rId31" w:history="1">
            <w:r w:rsidRPr="004271EB">
              <w:t>http://www.biosecurity.govt.nz/border/transitional-facilities/registration/application-form</w:t>
            </w:r>
          </w:hyperlink>
          <w:r w:rsidRPr="005C2F51">
            <w:t>)</w:t>
          </w:r>
          <w:r>
            <w:t xml:space="preserve"> explains how to become an approved operator. Operator approvals are subject to the condition that the operator will comply with this standard and with any other conditions imposed by the Director-General.</w:t>
          </w:r>
        </w:p>
      </w:sdtContent>
    </w:sdt>
    <w:bookmarkStart w:id="9" w:name="_Toc358159155" w:displacedByCustomXml="next"/>
    <w:sdt>
      <w:sdtPr>
        <w:rPr>
          <w:b w:val="0"/>
          <w:color w:val="auto"/>
          <w:sz w:val="22"/>
        </w:rPr>
        <w:alias w:val="AppliesTo"/>
        <w:tag w:val="AppliesTo"/>
        <w:id w:val="-699235444"/>
        <w:placeholder>
          <w:docPart w:val="B2CBE146C4604CE59420A1F373233B25"/>
        </w:placeholder>
      </w:sdtPr>
      <w:sdtEndPr/>
      <w:sdtContent>
        <w:bookmarkEnd w:id="9" w:displacedByCustomXml="prev"/>
        <w:p w14:paraId="114FC020" w14:textId="3B64169D" w:rsidR="0013127B" w:rsidRPr="00823788" w:rsidRDefault="0013127B" w:rsidP="0013127B">
          <w:pPr>
            <w:pStyle w:val="Heading2a"/>
          </w:pPr>
          <w:r>
            <w:t xml:space="preserve">Who should read this </w:t>
          </w:r>
          <w:r w:rsidR="00242C00">
            <w:t>F</w:t>
          </w:r>
          <w:r>
            <w:t xml:space="preserve">acility </w:t>
          </w:r>
          <w:r w:rsidR="00242C00">
            <w:t>S</w:t>
          </w:r>
          <w:r>
            <w:t>tandard?</w:t>
          </w:r>
        </w:p>
        <w:p w14:paraId="3B8A3A4E" w14:textId="7006A843" w:rsidR="0013127B" w:rsidRDefault="0013127B" w:rsidP="006E511B">
          <w:r>
            <w:t>O</w:t>
          </w:r>
          <w:r w:rsidRPr="007429E6">
            <w:t xml:space="preserve">perators and </w:t>
          </w:r>
          <w:r>
            <w:t xml:space="preserve">prospective operators of transitional facilities for zoo </w:t>
          </w:r>
          <w:r w:rsidRPr="001B18E8">
            <w:t>animal</w:t>
          </w:r>
          <w:r>
            <w:t>s should be familiar with this standard.</w:t>
          </w:r>
        </w:p>
      </w:sdtContent>
    </w:sdt>
    <w:sdt>
      <w:sdtPr>
        <w:rPr>
          <w:b w:val="0"/>
          <w:color w:val="auto"/>
          <w:sz w:val="22"/>
        </w:rPr>
        <w:alias w:val="Consequence"/>
        <w:tag w:val="Consequence"/>
        <w:id w:val="418533725"/>
      </w:sdtPr>
      <w:sdtEndPr/>
      <w:sdtContent>
        <w:p w14:paraId="40EBA265" w14:textId="77777777" w:rsidR="0013127B" w:rsidRPr="00823788" w:rsidRDefault="0013127B" w:rsidP="0013127B">
          <w:pPr>
            <w:pStyle w:val="Heading2a"/>
          </w:pPr>
          <w:r>
            <w:t>Why is this important?</w:t>
          </w:r>
        </w:p>
        <w:p w14:paraId="2AC1D149" w14:textId="77777777" w:rsidR="0013127B" w:rsidRDefault="0013127B" w:rsidP="006E511B">
          <w:r>
            <w:t>If a place does not comply with the building, maintenance and operating requirements of this standard, it will not be approved as a zoo transitional facility. If already approved, the approval may be suspended or cancelled.</w:t>
          </w:r>
        </w:p>
        <w:p w14:paraId="6886BA21" w14:textId="77777777" w:rsidR="0013127B" w:rsidRDefault="0013127B" w:rsidP="006E511B">
          <w:r>
            <w:t>If an operator does not comply with the operating requirements of this standard, the operator’s approval may be suspended or cancelled.</w:t>
          </w:r>
        </w:p>
        <w:p w14:paraId="139F7150" w14:textId="77777777" w:rsidR="0013127B" w:rsidRDefault="0013127B" w:rsidP="006E511B">
          <w:r>
            <w:t xml:space="preserve">It is an offence to operate a place as a zoo transitional facility if the place is not approved as a transitional facility or the person operating the place is not an approved operator, or if those approvals are suspended. It </w:t>
          </w:r>
          <w:r>
            <w:lastRenderedPageBreak/>
            <w:t>is also an offence for a person who operates a transitional facility to not comply with the operating standards for the facility.</w:t>
          </w:r>
        </w:p>
      </w:sdtContent>
    </w:sdt>
    <w:p w14:paraId="66CABE10" w14:textId="77777777" w:rsidR="0013127B" w:rsidRPr="00CC7C2E" w:rsidRDefault="0013127B" w:rsidP="0013127B">
      <w:pPr>
        <w:pStyle w:val="Heading2a"/>
      </w:pPr>
      <w:bookmarkStart w:id="10" w:name="_Toc358159156"/>
      <w:r>
        <w:t xml:space="preserve">Document history </w:t>
      </w:r>
    </w:p>
    <w:p w14:paraId="0AEA47E7" w14:textId="77777777" w:rsidR="0013127B" w:rsidRPr="0013127B" w:rsidRDefault="0013127B" w:rsidP="006E511B">
      <w:pPr>
        <w:rPr>
          <w:lang w:val="en-GB"/>
        </w:rPr>
      </w:pPr>
      <w:r w:rsidRPr="00CC7C2E">
        <w:t>Requirements</w:t>
      </w:r>
      <w:r>
        <w:t xml:space="preserve"> for zoo transitional facilities were formerly covered by the Ministry for Primary Industries (MPI) </w:t>
      </w:r>
      <w:r w:rsidRPr="0013127B">
        <w:t>Standard for General Transitional Facilities for Low Security Farm Animal Transitional Facilities</w:t>
      </w:r>
      <w:r>
        <w:t xml:space="preserve">. </w:t>
      </w:r>
    </w:p>
    <w:p w14:paraId="58D52575" w14:textId="77777777" w:rsidR="0013127B" w:rsidRDefault="0013127B" w:rsidP="006E511B">
      <w:r>
        <w:t>Refer to Schedule 1.</w:t>
      </w:r>
    </w:p>
    <w:sdt>
      <w:sdtPr>
        <w:rPr>
          <w:b w:val="0"/>
          <w:color w:val="auto"/>
          <w:sz w:val="22"/>
        </w:rPr>
        <w:alias w:val="OtherInformation"/>
        <w:tag w:val="OtherInformation"/>
        <w:id w:val="-190225483"/>
      </w:sdtPr>
      <w:sdtEndPr/>
      <w:sdtContent>
        <w:sdt>
          <w:sdtPr>
            <w:rPr>
              <w:b w:val="0"/>
              <w:color w:val="auto"/>
              <w:sz w:val="22"/>
            </w:rPr>
            <w:alias w:val="OtherInformation"/>
            <w:tag w:val="OtherInformation"/>
            <w:id w:val="831730822"/>
            <w:placeholder>
              <w:docPart w:val="750AE258CCB64972921444C47DA79796"/>
            </w:placeholder>
          </w:sdtPr>
          <w:sdtEndPr/>
          <w:sdtContent>
            <w:p w14:paraId="040AF0B8" w14:textId="77777777" w:rsidR="0013127B" w:rsidRDefault="0013127B" w:rsidP="0013127B">
              <w:pPr>
                <w:pStyle w:val="Heading2a"/>
              </w:pPr>
              <w:r>
                <w:t>Other information</w:t>
              </w:r>
            </w:p>
            <w:p w14:paraId="32C175F2" w14:textId="77777777" w:rsidR="0013127B" w:rsidRDefault="0013127B" w:rsidP="0013127B">
              <w:pPr>
                <w:pStyle w:val="Heading3a"/>
              </w:pPr>
              <w:r>
                <w:t>Guidance</w:t>
              </w:r>
            </w:p>
            <w:p w14:paraId="42D69A1C" w14:textId="77777777" w:rsidR="0013127B" w:rsidRDefault="0013127B" w:rsidP="006E511B">
              <w:r>
                <w:t xml:space="preserve">Guidance has been prepared to accompany this standard and has been presented as guidance boxes within the standard. The guidance sets out the ways in which the requirements of this standard can be met and contains other useful information. Operators and applicants for approval should read and be familiar with the guidance information.  </w:t>
              </w:r>
            </w:p>
            <w:p w14:paraId="3DE2EBCE" w14:textId="77777777" w:rsidR="0013127B" w:rsidRPr="003956BE" w:rsidRDefault="0013127B" w:rsidP="0013127B">
              <w:pPr>
                <w:pStyle w:val="Heading3a"/>
                <w:rPr>
                  <w:rFonts w:eastAsia="Calibri"/>
                </w:rPr>
              </w:pPr>
              <w:r>
                <w:t>Costs</w:t>
              </w:r>
            </w:p>
            <w:p w14:paraId="457D0A30" w14:textId="77777777" w:rsidR="0013127B" w:rsidRPr="00D1303B" w:rsidRDefault="0013127B" w:rsidP="006E511B">
              <w:pPr>
                <w:rPr>
                  <w:rFonts w:eastAsia="Calibri"/>
                </w:rPr>
              </w:pPr>
              <w:r>
                <w:t>Applicants for a facility approval, and approval to be an operator, must pay an application fee.</w:t>
              </w:r>
            </w:p>
            <w:p w14:paraId="68FCB0CC" w14:textId="77777777" w:rsidR="0013127B" w:rsidRDefault="0013127B" w:rsidP="006E511B">
              <w:r>
                <w:rPr>
                  <w:rFonts w:eastAsia="Calibri"/>
                </w:rPr>
                <w:t xml:space="preserve">MPI will charge for ongoing monitoring of compliance with this standard and any conditions of an approval. Fees are at the rates set out in the </w:t>
              </w:r>
              <w:r w:rsidRPr="00120A76">
                <w:rPr>
                  <w:rFonts w:eastAsia="Calibri"/>
                  <w:i/>
                </w:rPr>
                <w:t xml:space="preserve">Biosecurity </w:t>
              </w:r>
              <w:r>
                <w:rPr>
                  <w:rFonts w:eastAsia="Calibri"/>
                  <w:i/>
                </w:rPr>
                <w:t>(</w:t>
              </w:r>
              <w:r w:rsidRPr="00120A76">
                <w:rPr>
                  <w:rFonts w:eastAsia="Calibri"/>
                  <w:i/>
                </w:rPr>
                <w:t>Costs</w:t>
              </w:r>
              <w:r>
                <w:rPr>
                  <w:rFonts w:eastAsia="Calibri"/>
                  <w:i/>
                </w:rPr>
                <w:t>)</w:t>
              </w:r>
              <w:r w:rsidRPr="00120A76">
                <w:rPr>
                  <w:rFonts w:eastAsia="Calibri"/>
                  <w:i/>
                </w:rPr>
                <w:t xml:space="preserve"> </w:t>
              </w:r>
              <w:r>
                <w:rPr>
                  <w:rFonts w:eastAsia="Calibri"/>
                  <w:i/>
                </w:rPr>
                <w:t>Regulations 2010</w:t>
              </w:r>
              <w:r>
                <w:t>.</w:t>
              </w:r>
            </w:p>
          </w:sdtContent>
        </w:sdt>
      </w:sdtContent>
    </w:sdt>
    <w:p w14:paraId="41176863" w14:textId="77777777" w:rsidR="0013127B" w:rsidRDefault="0013127B" w:rsidP="0013127B">
      <w:pPr>
        <w:pStyle w:val="ClauseL1"/>
        <w:numPr>
          <w:ilvl w:val="0"/>
          <w:numId w:val="0"/>
        </w:numPr>
        <w:ind w:left="567" w:hanging="567"/>
      </w:pPr>
    </w:p>
    <w:bookmarkEnd w:id="10" w:displacedByCustomXml="next"/>
    <w:bookmarkStart w:id="11" w:name="_Toc358159160" w:displacedByCustomXml="next"/>
    <w:bookmarkStart w:id="12" w:name="_Toc501614672" w:displacedByCustomXml="next"/>
    <w:bookmarkStart w:id="13" w:name="_Toc438629281" w:displacedByCustomXml="next"/>
    <w:sdt>
      <w:sdtPr>
        <w:alias w:val="Requirements"/>
        <w:tag w:val="Requirements"/>
        <w:id w:val="-1681344162"/>
        <w:placeholder>
          <w:docPart w:val="B2CBE146C4604CE59420A1F373233B25"/>
        </w:placeholder>
      </w:sdtPr>
      <w:sdtEndPr/>
      <w:sdtContent>
        <w:p w14:paraId="3A0C757B" w14:textId="77777777" w:rsidR="0013127B" w:rsidRDefault="0013127B" w:rsidP="0013127B">
          <w:pPr>
            <w:pStyle w:val="Heading1"/>
          </w:pPr>
          <w:r>
            <w:t>General</w:t>
          </w:r>
        </w:p>
        <w:bookmarkEnd w:id="11" w:displacedByCustomXml="next"/>
      </w:sdtContent>
    </w:sdt>
    <w:bookmarkEnd w:id="12" w:displacedByCustomXml="prev"/>
    <w:bookmarkEnd w:id="13" w:displacedByCustomXml="prev"/>
    <w:bookmarkStart w:id="14" w:name="_Toc501614673" w:displacedByCustomXml="next"/>
    <w:bookmarkStart w:id="15" w:name="_Toc438629282" w:displacedByCustomXml="next"/>
    <w:sdt>
      <w:sdtPr>
        <w:rPr>
          <w:rFonts w:asciiTheme="minorHAnsi" w:hAnsiTheme="minorHAnsi"/>
          <w:b w:val="0"/>
          <w:sz w:val="22"/>
        </w:rPr>
        <w:alias w:val="Application"/>
        <w:tag w:val="Application"/>
        <w:id w:val="-2128148834"/>
        <w:placeholder>
          <w:docPart w:val="B2CBE146C4604CE59420A1F373233B25"/>
        </w:placeholder>
      </w:sdtPr>
      <w:sdtEndPr>
        <w:rPr>
          <w:rFonts w:ascii="Arial Narrow" w:hAnsi="Arial Narrow"/>
        </w:rPr>
      </w:sdtEndPr>
      <w:sdtContent>
        <w:p w14:paraId="0B03CF85" w14:textId="77777777" w:rsidR="0013127B" w:rsidRDefault="0013127B" w:rsidP="00D1303B">
          <w:pPr>
            <w:pStyle w:val="Heading2"/>
          </w:pPr>
          <w:r>
            <w:t>Application</w:t>
          </w:r>
          <w:bookmarkEnd w:id="15"/>
          <w:bookmarkEnd w:id="14"/>
        </w:p>
        <w:p w14:paraId="1363E5A9" w14:textId="77777777" w:rsidR="00284736" w:rsidRDefault="0013127B" w:rsidP="00154A6E">
          <w:pPr>
            <w:pStyle w:val="ClauseL1"/>
            <w:numPr>
              <w:ilvl w:val="0"/>
              <w:numId w:val="11"/>
            </w:numPr>
          </w:pPr>
          <w:r w:rsidRPr="00867AA3">
            <w:t xml:space="preserve">This standard applies to </w:t>
          </w:r>
          <w:r>
            <w:t>transitional facilities that hold</w:t>
          </w:r>
          <w:r w:rsidRPr="00867AA3">
            <w:t xml:space="preserve"> </w:t>
          </w:r>
          <w:r w:rsidR="00744C05">
            <w:t>zoo animals.</w:t>
          </w:r>
        </w:p>
        <w:p w14:paraId="2C3CE102" w14:textId="36CC21E9" w:rsidR="0013127B" w:rsidRPr="000A6D47" w:rsidRDefault="00284736" w:rsidP="00154A6E">
          <w:pPr>
            <w:pStyle w:val="ClauseL1"/>
            <w:numPr>
              <w:ilvl w:val="0"/>
              <w:numId w:val="11"/>
            </w:numPr>
          </w:pPr>
          <w:r>
            <w:t xml:space="preserve">Transitional facilities holding zoo animals are subject to the requirements of this facility standard, and are not subject to the Facility Standard: Standard for Transitional Facilities for General </w:t>
          </w:r>
          <w:proofErr w:type="spellStart"/>
          <w:r>
            <w:t>Uncleared</w:t>
          </w:r>
          <w:proofErr w:type="spellEnd"/>
          <w:r>
            <w:t xml:space="preserve"> Risk Goods (TFGEN) except to the extent that the requirements of TFGEN have been incorporated into this facility standard.</w:t>
          </w:r>
        </w:p>
      </w:sdtContent>
    </w:sdt>
    <w:bookmarkStart w:id="16" w:name="_Toc358159161" w:displacedByCustomXml="prev"/>
    <w:p w14:paraId="3690CC57" w14:textId="77777777" w:rsidR="0013127B" w:rsidRPr="00CE68F1" w:rsidRDefault="0013127B" w:rsidP="00D1303B">
      <w:pPr>
        <w:pStyle w:val="Heading2"/>
      </w:pPr>
      <w:bookmarkStart w:id="17" w:name="_Toc438629283"/>
      <w:bookmarkStart w:id="18" w:name="_Toc501614674"/>
      <w:r w:rsidRPr="00D1303B">
        <w:t>Definitions</w:t>
      </w:r>
      <w:bookmarkEnd w:id="17"/>
      <w:bookmarkEnd w:id="18"/>
    </w:p>
    <w:p w14:paraId="6BFBEB70" w14:textId="77777777" w:rsidR="0013127B" w:rsidRDefault="0013127B" w:rsidP="00154A6E">
      <w:pPr>
        <w:pStyle w:val="ClauseL1"/>
        <w:numPr>
          <w:ilvl w:val="0"/>
          <w:numId w:val="12"/>
        </w:numPr>
      </w:pPr>
      <w:r>
        <w:t xml:space="preserve">Definitions of terms used in this standard are set out in Schedule 2. </w:t>
      </w:r>
    </w:p>
    <w:p w14:paraId="3A840C9E" w14:textId="77777777" w:rsidR="0013127B" w:rsidRDefault="0013127B" w:rsidP="0013127B">
      <w:pPr>
        <w:pStyle w:val="ClauseL1"/>
        <w:numPr>
          <w:ilvl w:val="0"/>
          <w:numId w:val="3"/>
        </w:numPr>
      </w:pPr>
      <w:r>
        <w:t xml:space="preserve">Terms used in this standard that are defined in the Act have the meanings set out in the Act, unless a different meaning is given in Schedule 2. The Act is available at the following website: </w:t>
      </w:r>
      <w:hyperlink r:id="rId32" w:history="1">
        <w:r>
          <w:rPr>
            <w:rStyle w:val="Hyperlink"/>
          </w:rPr>
          <w:t>http://www.legislation.govt.nz/</w:t>
        </w:r>
      </w:hyperlink>
      <w:r>
        <w:t>.</w:t>
      </w:r>
      <w:bookmarkStart w:id="19" w:name="_Toc361909334"/>
      <w:bookmarkStart w:id="20" w:name="_Toc361925539"/>
      <w:bookmarkStart w:id="21" w:name="_Toc351816693"/>
      <w:bookmarkStart w:id="22" w:name="_Toc358159171"/>
      <w:bookmarkEnd w:id="16"/>
      <w:bookmarkEnd w:id="19"/>
      <w:bookmarkEnd w:id="20"/>
    </w:p>
    <w:p w14:paraId="76E4D6A5" w14:textId="77777777" w:rsidR="0013127B" w:rsidRDefault="0013127B" w:rsidP="0013127B">
      <w:pPr>
        <w:pStyle w:val="Heading1"/>
      </w:pPr>
      <w:bookmarkStart w:id="23" w:name="_Toc438629284"/>
      <w:bookmarkStart w:id="24" w:name="_Toc501614675"/>
      <w:r>
        <w:lastRenderedPageBreak/>
        <w:t>Physical and Structural Requirements</w:t>
      </w:r>
      <w:bookmarkEnd w:id="23"/>
      <w:bookmarkEnd w:id="24"/>
    </w:p>
    <w:p w14:paraId="440B828F" w14:textId="3A7F773C" w:rsidR="0013127B" w:rsidRDefault="0013127B" w:rsidP="00D1303B">
      <w:pPr>
        <w:pStyle w:val="Heading2"/>
      </w:pPr>
      <w:bookmarkStart w:id="25" w:name="_Toc438629285"/>
      <w:bookmarkStart w:id="26" w:name="_Toc501614676"/>
      <w:r>
        <w:t>Transitional facility location</w:t>
      </w:r>
      <w:bookmarkEnd w:id="25"/>
      <w:r w:rsidR="00EB18E8">
        <w:t xml:space="preserve"> and purpose</w:t>
      </w:r>
      <w:bookmarkEnd w:id="26"/>
    </w:p>
    <w:p w14:paraId="089C834A" w14:textId="77777777" w:rsidR="00101291" w:rsidRDefault="0013127B" w:rsidP="00154A6E">
      <w:pPr>
        <w:pStyle w:val="ClauseL1"/>
        <w:numPr>
          <w:ilvl w:val="0"/>
          <w:numId w:val="13"/>
        </w:numPr>
      </w:pPr>
      <w:r>
        <w:t>The zoo transitional facility must be located within a facility that is approved to the</w:t>
      </w:r>
      <w:r w:rsidRPr="0013127B">
        <w:rPr>
          <w:i/>
        </w:rPr>
        <w:t xml:space="preserve"> Standard for Zoo Containment Facilities</w:t>
      </w:r>
      <w:r w:rsidR="00101291">
        <w:t>; or</w:t>
      </w:r>
    </w:p>
    <w:p w14:paraId="77657177" w14:textId="77777777" w:rsidR="0013127B" w:rsidRDefault="00101291" w:rsidP="00154A6E">
      <w:pPr>
        <w:pStyle w:val="ClauseL1"/>
        <w:numPr>
          <w:ilvl w:val="0"/>
          <w:numId w:val="13"/>
        </w:numPr>
      </w:pPr>
      <w:r>
        <w:t xml:space="preserve">The zoo transitional facility must be for the purpose of holding returned New Zealand </w:t>
      </w:r>
      <w:r w:rsidR="0089152F">
        <w:t>lizard sp</w:t>
      </w:r>
      <w:r>
        <w:t>ecies, prior to the completion of biosecurity requirements for release.</w:t>
      </w:r>
    </w:p>
    <w:p w14:paraId="09BEDC4B" w14:textId="77777777" w:rsidR="0013127B" w:rsidRDefault="0013127B" w:rsidP="00D1303B">
      <w:pPr>
        <w:pStyle w:val="Heading2"/>
      </w:pPr>
      <w:bookmarkStart w:id="27" w:name="_Toc419469659"/>
      <w:bookmarkStart w:id="28" w:name="_Toc438629286"/>
      <w:bookmarkStart w:id="29" w:name="_Toc501614677"/>
      <w:r>
        <w:t>Transitional facility premises</w:t>
      </w:r>
      <w:bookmarkEnd w:id="27"/>
      <w:bookmarkEnd w:id="28"/>
      <w:bookmarkEnd w:id="29"/>
      <w:r>
        <w:t xml:space="preserve"> </w:t>
      </w:r>
    </w:p>
    <w:p w14:paraId="7A15D8AC" w14:textId="77777777" w:rsidR="0013127B" w:rsidRPr="003B5BF4" w:rsidRDefault="0013127B" w:rsidP="00154A6E">
      <w:pPr>
        <w:pStyle w:val="ClauseL1"/>
        <w:numPr>
          <w:ilvl w:val="0"/>
          <w:numId w:val="14"/>
        </w:numPr>
      </w:pPr>
      <w:r>
        <w:t xml:space="preserve">The operator must ensure that the transitional facility is fit for </w:t>
      </w:r>
      <w:r w:rsidR="00E21114">
        <w:t>the purpose of holding the particular zoo animal for the time specified in the corresponding import health standard</w:t>
      </w:r>
      <w:r w:rsidR="00416269">
        <w:t xml:space="preserve"> (IHS)</w:t>
      </w:r>
      <w:r w:rsidR="00E21114">
        <w:t>,</w:t>
      </w:r>
      <w:r>
        <w:t xml:space="preserve"> to the satisfaction of the MPI Inspector.</w:t>
      </w:r>
    </w:p>
    <w:p w14:paraId="2ADD0B54" w14:textId="77777777" w:rsidR="004A3757" w:rsidRDefault="004A3757" w:rsidP="00154A6E">
      <w:pPr>
        <w:pStyle w:val="ClauseL1"/>
        <w:numPr>
          <w:ilvl w:val="0"/>
          <w:numId w:val="10"/>
        </w:numPr>
      </w:pPr>
      <w:r>
        <w:t xml:space="preserve">Where inspection of zoo animals is </w:t>
      </w:r>
      <w:r w:rsidR="00C82CC6">
        <w:t xml:space="preserve">a requirement </w:t>
      </w:r>
      <w:r w:rsidR="00412645">
        <w:t>in</w:t>
      </w:r>
      <w:r w:rsidR="00C82CC6">
        <w:t xml:space="preserve"> the relevant IHS:</w:t>
      </w:r>
    </w:p>
    <w:p w14:paraId="7D085DF8" w14:textId="77777777" w:rsidR="00C82CC6" w:rsidRDefault="0013127B" w:rsidP="0049427D">
      <w:pPr>
        <w:pStyle w:val="ClauseL2"/>
      </w:pPr>
      <w:r w:rsidRPr="007F204B">
        <w:t>A secure area must be identified for the MPI Inspector to use when inspecting zoo</w:t>
      </w:r>
      <w:r w:rsidR="00412645">
        <w:t xml:space="preserve"> animals</w:t>
      </w:r>
      <w:r w:rsidR="003C66B2">
        <w:t>.</w:t>
      </w:r>
      <w:r w:rsidRPr="007F204B">
        <w:t xml:space="preserve"> </w:t>
      </w:r>
    </w:p>
    <w:p w14:paraId="4509E5BC" w14:textId="77777777" w:rsidR="0013127B" w:rsidRDefault="0013127B" w:rsidP="0049427D">
      <w:pPr>
        <w:pStyle w:val="ClauseL2"/>
      </w:pPr>
      <w:r w:rsidRPr="007F204B">
        <w:t>This ar</w:t>
      </w:r>
      <w:r w:rsidR="004A3757">
        <w:t xml:space="preserve">ea must be of a sufficient size </w:t>
      </w:r>
      <w:r w:rsidRPr="007F204B">
        <w:t xml:space="preserve">to enable the inspection to be conducted effectively and safely and have the ability to contain any associated biosecurity risk. </w:t>
      </w:r>
    </w:p>
    <w:p w14:paraId="0AB8FA82" w14:textId="03850CC0" w:rsidR="00D81053" w:rsidRDefault="00C82CC6" w:rsidP="00D81053">
      <w:pPr>
        <w:pStyle w:val="ClauseL2"/>
      </w:pPr>
      <w:r w:rsidRPr="003C66B2">
        <w:t>The area must be easy to clean</w:t>
      </w:r>
      <w:r w:rsidR="00CD35E8" w:rsidRPr="003C66B2">
        <w:t>.</w:t>
      </w:r>
    </w:p>
    <w:p w14:paraId="1D96BCC5" w14:textId="276B1A62" w:rsidR="00F56ACD" w:rsidRPr="00DF4A01" w:rsidRDefault="00F56ACD" w:rsidP="00DF4A01">
      <w:pPr>
        <w:pStyle w:val="ClauseL1"/>
        <w:rPr>
          <w:rFonts w:eastAsia="Calibri"/>
        </w:rPr>
      </w:pPr>
      <w:r>
        <w:t>W</w:t>
      </w:r>
      <w:r>
        <w:rPr>
          <w:rFonts w:eastAsia="Calibri"/>
        </w:rPr>
        <w:t>hen a place approved as a transitional facility is not being used for the purposes of its approval it may be used for other purposes between consignments. Any such use must not compromise the ability of the transitional facility to meet the requirements of this standard when it is being used for the approved purpose.</w:t>
      </w:r>
    </w:p>
    <w:p w14:paraId="3198AD6C" w14:textId="77777777" w:rsidR="004A3C15" w:rsidRDefault="004A3C15" w:rsidP="00741B14">
      <w:pPr>
        <w:pStyle w:val="NoSpacing"/>
      </w:pPr>
    </w:p>
    <w:tbl>
      <w:tblPr>
        <w:tblStyle w:val="TableGrid"/>
        <w:tblW w:w="8222" w:type="dxa"/>
        <w:tblInd w:w="562" w:type="dxa"/>
        <w:tblCellMar>
          <w:top w:w="57" w:type="dxa"/>
          <w:left w:w="108" w:type="dxa"/>
          <w:bottom w:w="57" w:type="dxa"/>
          <w:right w:w="108" w:type="dxa"/>
        </w:tblCellMar>
        <w:tblLook w:val="04A0" w:firstRow="1" w:lastRow="0" w:firstColumn="1" w:lastColumn="0" w:noHBand="0" w:noVBand="1"/>
      </w:tblPr>
      <w:tblGrid>
        <w:gridCol w:w="8222"/>
      </w:tblGrid>
      <w:tr w:rsidR="004A3C15" w14:paraId="2CE14783" w14:textId="77777777" w:rsidTr="00741B14">
        <w:tc>
          <w:tcPr>
            <w:tcW w:w="8222" w:type="dxa"/>
          </w:tcPr>
          <w:p w14:paraId="76D77063" w14:textId="312BF917" w:rsidR="004A3C15" w:rsidRPr="006E511B" w:rsidRDefault="004A3C15" w:rsidP="00741B14">
            <w:pPr>
              <w:pStyle w:val="Guidancetableheading"/>
              <w:rPr>
                <w:b w:val="0"/>
              </w:rPr>
            </w:pPr>
            <w:r w:rsidRPr="006E511B">
              <w:rPr>
                <w:b w:val="0"/>
              </w:rPr>
              <w:t>Guidance 2.2</w:t>
            </w:r>
            <w:r w:rsidRPr="006E511B">
              <w:rPr>
                <w:rFonts w:eastAsia="Calibri"/>
                <w:b w:val="0"/>
              </w:rPr>
              <w:t>.</w:t>
            </w:r>
            <w:r w:rsidRPr="006E511B">
              <w:rPr>
                <w:b w:val="0"/>
              </w:rPr>
              <w:t xml:space="preserve"> </w:t>
            </w:r>
          </w:p>
          <w:p w14:paraId="0312CE10" w14:textId="3025B90D" w:rsidR="004A3C15" w:rsidRDefault="004A3C15" w:rsidP="00741B14">
            <w:pPr>
              <w:pStyle w:val="GuidancetablebulletL1"/>
            </w:pPr>
            <w:r>
              <w:rPr>
                <w:rFonts w:eastAsia="Calibri"/>
              </w:rPr>
              <w:t xml:space="preserve">The </w:t>
            </w:r>
            <w:r>
              <w:t xml:space="preserve">type of transitional facility will be dictated by the requirements of the IHS. Some zoo IHSs have no inspection requirements, in which case the transitional facility will only be required in the event </w:t>
            </w:r>
            <w:r w:rsidR="00DF4A01">
              <w:t>of non</w:t>
            </w:r>
            <w:r>
              <w:t>-compliance</w:t>
            </w:r>
            <w:r w:rsidR="00DF4A01">
              <w:t xml:space="preserve"> with the IHS</w:t>
            </w:r>
            <w:r>
              <w:t>.</w:t>
            </w:r>
          </w:p>
          <w:p w14:paraId="0377FAE8" w14:textId="77777777" w:rsidR="004A3C15" w:rsidRDefault="004A3C15" w:rsidP="00741B14">
            <w:pPr>
              <w:pStyle w:val="GuidancetablebulletL1"/>
            </w:pPr>
            <w:r>
              <w:t xml:space="preserve">For some animals (e.g. large animals such as elephants or giraffes) constructing separate facilities for the purposes of quarantine may not be feasible. For these animals the transitional facility may be an area of the usual containment area.  </w:t>
            </w:r>
          </w:p>
        </w:tc>
      </w:tr>
    </w:tbl>
    <w:p w14:paraId="03DB1C29" w14:textId="65284E20" w:rsidR="00F56ACD" w:rsidRDefault="00F56ACD" w:rsidP="004A3C15">
      <w:pPr>
        <w:pStyle w:val="Heading2"/>
      </w:pPr>
      <w:bookmarkStart w:id="30" w:name="_Toc501614678"/>
      <w:r>
        <w:t>Official transitional facility signage</w:t>
      </w:r>
      <w:bookmarkEnd w:id="30"/>
    </w:p>
    <w:p w14:paraId="738C640C" w14:textId="77777777" w:rsidR="00F56ACD" w:rsidRDefault="00F56ACD" w:rsidP="00154A6E">
      <w:pPr>
        <w:pStyle w:val="ClauseL1"/>
        <w:numPr>
          <w:ilvl w:val="0"/>
          <w:numId w:val="26"/>
        </w:numPr>
      </w:pPr>
      <w:r>
        <w:t>A transitional facility must have a prominent sign or signs that state:</w:t>
      </w:r>
    </w:p>
    <w:p w14:paraId="6BE71CBD" w14:textId="6BE834BB" w:rsidR="00F56ACD" w:rsidRDefault="00F56ACD" w:rsidP="00154A6E">
      <w:pPr>
        <w:pStyle w:val="ClauseL2"/>
      </w:pPr>
      <w:r>
        <w:t>These premises are a Transitional Facility approved under the Biosecurity Act 1993.</w:t>
      </w:r>
    </w:p>
    <w:p w14:paraId="1C466C95" w14:textId="6414C20C" w:rsidR="00F56ACD" w:rsidRDefault="00F56ACD" w:rsidP="00154A6E">
      <w:pPr>
        <w:pStyle w:val="ClauseL2"/>
      </w:pPr>
      <w:r>
        <w:t>Entry is restricted to permitted persons only” (having received permission from the Operator).</w:t>
      </w:r>
    </w:p>
    <w:p w14:paraId="1C030E54" w14:textId="22A483C2" w:rsidR="00F56ACD" w:rsidRPr="0080392D" w:rsidRDefault="00F56ACD" w:rsidP="00154A6E">
      <w:pPr>
        <w:pStyle w:val="ClauseL1"/>
        <w:numPr>
          <w:ilvl w:val="0"/>
          <w:numId w:val="10"/>
        </w:numPr>
      </w:pPr>
      <w:r>
        <w:t>Signs may also specify appropriate contact details for the Operator and/or other staff members. Note: Signs are not permitted to display the MPI logo or the acronyms ‘MPI’ as per the Flags, Emblems, and Names Protection Act 1981.</w:t>
      </w:r>
    </w:p>
    <w:p w14:paraId="59814405" w14:textId="77777777" w:rsidR="004A3C15" w:rsidRPr="003C66B2" w:rsidRDefault="004A3C15" w:rsidP="004A3C15">
      <w:pPr>
        <w:pStyle w:val="Heading2"/>
      </w:pPr>
      <w:bookmarkStart w:id="31" w:name="_Toc501614679"/>
      <w:r>
        <w:t>Equipment</w:t>
      </w:r>
      <w:bookmarkEnd w:id="31"/>
    </w:p>
    <w:p w14:paraId="74AAB681" w14:textId="576C4A40" w:rsidR="004A3C15" w:rsidRDefault="004A3C15" w:rsidP="00154A6E">
      <w:pPr>
        <w:pStyle w:val="ClauseL1"/>
        <w:numPr>
          <w:ilvl w:val="0"/>
          <w:numId w:val="25"/>
        </w:numPr>
      </w:pPr>
      <w:r>
        <w:t>The operator must provide any fit-for-purpose equipment, storage or labour as required by the MPI Inspector to help with inspection.</w:t>
      </w:r>
    </w:p>
    <w:p w14:paraId="50D477EF" w14:textId="77777777" w:rsidR="0013127B" w:rsidRDefault="0013127B" w:rsidP="0013127B">
      <w:pPr>
        <w:pStyle w:val="Heading1"/>
      </w:pPr>
      <w:bookmarkStart w:id="32" w:name="_Toc419469661"/>
      <w:bookmarkStart w:id="33" w:name="_Toc438629287"/>
      <w:bookmarkStart w:id="34" w:name="_Toc501614680"/>
      <w:bookmarkStart w:id="35" w:name="_Toc417651707"/>
      <w:r>
        <w:lastRenderedPageBreak/>
        <w:t>Operational Requirements</w:t>
      </w:r>
      <w:bookmarkEnd w:id="32"/>
      <w:bookmarkEnd w:id="33"/>
      <w:bookmarkEnd w:id="34"/>
      <w:r>
        <w:t xml:space="preserve"> </w:t>
      </w:r>
    </w:p>
    <w:p w14:paraId="0209E1FF" w14:textId="77777777" w:rsidR="0013127B" w:rsidRPr="003A140C" w:rsidRDefault="0013127B" w:rsidP="00D1303B">
      <w:pPr>
        <w:pStyle w:val="Heading2"/>
      </w:pPr>
      <w:bookmarkStart w:id="36" w:name="_Toc419469662"/>
      <w:bookmarkStart w:id="37" w:name="_Toc438629288"/>
      <w:bookmarkStart w:id="38" w:name="_Toc501614681"/>
      <w:r>
        <w:t>Operating manual</w:t>
      </w:r>
      <w:bookmarkEnd w:id="36"/>
      <w:bookmarkEnd w:id="37"/>
      <w:bookmarkEnd w:id="38"/>
    </w:p>
    <w:bookmarkEnd w:id="35"/>
    <w:p w14:paraId="502FA2C4" w14:textId="3F675423" w:rsidR="00BE7AE7" w:rsidRDefault="00BE7AE7" w:rsidP="00154A6E">
      <w:pPr>
        <w:pStyle w:val="ClauseL1"/>
        <w:numPr>
          <w:ilvl w:val="0"/>
          <w:numId w:val="27"/>
        </w:numPr>
      </w:pPr>
      <w:r w:rsidRPr="00BE7AE7">
        <w:t xml:space="preserve">All </w:t>
      </w:r>
      <w:r w:rsidR="008D4FB4">
        <w:t>transitional facilitie</w:t>
      </w:r>
      <w:r w:rsidRPr="00BE7AE7">
        <w:t>s must</w:t>
      </w:r>
      <w:r w:rsidR="00BF2F26">
        <w:t xml:space="preserve"> have an operating m</w:t>
      </w:r>
      <w:r w:rsidRPr="00BE7AE7">
        <w:t>anual.</w:t>
      </w:r>
      <w:r>
        <w:t xml:space="preserve"> </w:t>
      </w:r>
      <w:r w:rsidR="00BF2F26">
        <w:t>An up-to-date copy of the operating m</w:t>
      </w:r>
      <w:r w:rsidRPr="00BE7AE7">
        <w:t xml:space="preserve">anual must be readily accessible to staff members and an </w:t>
      </w:r>
      <w:r w:rsidR="00E92DB6">
        <w:t xml:space="preserve">MPI </w:t>
      </w:r>
      <w:r w:rsidRPr="00BE7AE7">
        <w:t>Inspector at all times.</w:t>
      </w:r>
      <w:r w:rsidR="009114E4">
        <w:t xml:space="preserve"> </w:t>
      </w:r>
    </w:p>
    <w:p w14:paraId="6BD279D2" w14:textId="77777777" w:rsidR="00B60794" w:rsidRPr="00DF4A01" w:rsidRDefault="00BF2F26" w:rsidP="00154A6E">
      <w:pPr>
        <w:pStyle w:val="ClauseL1"/>
        <w:numPr>
          <w:ilvl w:val="0"/>
          <w:numId w:val="25"/>
        </w:numPr>
      </w:pPr>
      <w:r>
        <w:rPr>
          <w:rFonts w:eastAsia="Calibri"/>
        </w:rPr>
        <w:t>The</w:t>
      </w:r>
      <w:r w:rsidR="0013127B" w:rsidRPr="0013127B">
        <w:rPr>
          <w:rFonts w:eastAsia="Calibri"/>
        </w:rPr>
        <w:t xml:space="preserve"> operating manual </w:t>
      </w:r>
      <w:r w:rsidR="00AA3CC3">
        <w:rPr>
          <w:rFonts w:eastAsia="Calibri"/>
        </w:rPr>
        <w:t>must set out how the facility will be managed and operated to meet</w:t>
      </w:r>
      <w:r w:rsidR="0013127B" w:rsidRPr="0013127B">
        <w:rPr>
          <w:rFonts w:eastAsia="Calibri"/>
        </w:rPr>
        <w:t xml:space="preserve"> the requirements of this standard</w:t>
      </w:r>
      <w:r w:rsidR="00AA3CC3">
        <w:rPr>
          <w:rFonts w:eastAsia="Calibri"/>
        </w:rPr>
        <w:t>.</w:t>
      </w:r>
      <w:r w:rsidR="00873753">
        <w:rPr>
          <w:rFonts w:eastAsia="Calibri"/>
        </w:rPr>
        <w:t xml:space="preserve"> </w:t>
      </w:r>
    </w:p>
    <w:p w14:paraId="4E841CB6" w14:textId="21162B6B" w:rsidR="0013127B" w:rsidRDefault="00B60794" w:rsidP="00154A6E">
      <w:pPr>
        <w:pStyle w:val="ClauseL1"/>
        <w:numPr>
          <w:ilvl w:val="0"/>
          <w:numId w:val="25"/>
        </w:numPr>
      </w:pPr>
      <w:r>
        <w:rPr>
          <w:rFonts w:eastAsia="Calibri"/>
        </w:rPr>
        <w:t xml:space="preserve">The operating manual must set out the scope of the transitional facility. </w:t>
      </w:r>
      <w:r w:rsidR="008D4FB4">
        <w:rPr>
          <w:rFonts w:eastAsia="Calibri"/>
        </w:rPr>
        <w:t>The approval of the facility will be limited to the purpose and scope of activities listed in the operating manual.</w:t>
      </w:r>
    </w:p>
    <w:p w14:paraId="3D4E44FD" w14:textId="5866A2D5" w:rsidR="0013127B" w:rsidRPr="00D66182" w:rsidRDefault="0013127B" w:rsidP="00154A6E">
      <w:pPr>
        <w:pStyle w:val="ClauseL1"/>
        <w:numPr>
          <w:ilvl w:val="0"/>
          <w:numId w:val="10"/>
        </w:numPr>
      </w:pPr>
      <w:r w:rsidRPr="008B5B15">
        <w:rPr>
          <w:rFonts w:eastAsia="Calibri"/>
        </w:rPr>
        <w:t xml:space="preserve">The </w:t>
      </w:r>
      <w:r>
        <w:rPr>
          <w:rFonts w:eastAsia="Calibri"/>
        </w:rPr>
        <w:t>operating manual</w:t>
      </w:r>
      <w:r w:rsidR="00462D01">
        <w:rPr>
          <w:rFonts w:eastAsia="Calibri"/>
        </w:rPr>
        <w:t xml:space="preserve"> must</w:t>
      </w:r>
      <w:r w:rsidR="008D4FB4">
        <w:rPr>
          <w:rFonts w:eastAsia="Calibri"/>
        </w:rPr>
        <w:t>:</w:t>
      </w:r>
    </w:p>
    <w:p w14:paraId="7EB973B3" w14:textId="7ABC6DA9" w:rsidR="0013127B" w:rsidRPr="00722A41" w:rsidRDefault="008D4FB4" w:rsidP="00DF4A01">
      <w:pPr>
        <w:pStyle w:val="ClauseL2"/>
      </w:pPr>
      <w:r>
        <w:rPr>
          <w:rFonts w:eastAsia="Calibri"/>
        </w:rPr>
        <w:t>D</w:t>
      </w:r>
      <w:r w:rsidR="0013127B">
        <w:rPr>
          <w:rFonts w:eastAsia="Calibri"/>
        </w:rPr>
        <w:t>escri</w:t>
      </w:r>
      <w:r>
        <w:rPr>
          <w:rFonts w:eastAsia="Calibri"/>
        </w:rPr>
        <w:t>be</w:t>
      </w:r>
      <w:r w:rsidR="0013127B">
        <w:rPr>
          <w:rFonts w:eastAsia="Calibri"/>
        </w:rPr>
        <w:t xml:space="preserve"> how the following standards and requirements will be met: </w:t>
      </w:r>
    </w:p>
    <w:p w14:paraId="2B989968" w14:textId="77777777" w:rsidR="0013127B" w:rsidRPr="00C86360" w:rsidRDefault="0013127B" w:rsidP="00DF4A01">
      <w:pPr>
        <w:pStyle w:val="ClauseL3"/>
      </w:pPr>
      <w:r w:rsidRPr="003813A4">
        <w:rPr>
          <w:rFonts w:eastAsia="Calibri"/>
        </w:rPr>
        <w:t>This standard</w:t>
      </w:r>
      <w:r w:rsidR="00D74F93">
        <w:rPr>
          <w:rFonts w:eastAsia="Calibri"/>
        </w:rPr>
        <w:t>.</w:t>
      </w:r>
    </w:p>
    <w:p w14:paraId="1841FC88" w14:textId="77777777" w:rsidR="0013127B" w:rsidRPr="00C86360" w:rsidRDefault="0013127B" w:rsidP="00DF4A01">
      <w:pPr>
        <w:pStyle w:val="ClauseL3"/>
      </w:pPr>
      <w:r w:rsidRPr="003813A4">
        <w:rPr>
          <w:rFonts w:eastAsia="Calibri"/>
        </w:rPr>
        <w:t>Any relevant import health standard (IHS).</w:t>
      </w:r>
    </w:p>
    <w:p w14:paraId="3681A767" w14:textId="77777777" w:rsidR="0013127B" w:rsidRPr="006000EE" w:rsidRDefault="0013127B" w:rsidP="00DF4A01">
      <w:pPr>
        <w:pStyle w:val="ClauseL3"/>
      </w:pPr>
      <w:r w:rsidRPr="003813A4">
        <w:t>Any measures</w:t>
      </w:r>
      <w:r w:rsidR="00462D01">
        <w:t>, different from those set out in an IHS,</w:t>
      </w:r>
      <w:r w:rsidRPr="003813A4">
        <w:t xml:space="preserve"> approved in a Chief Technical Officer (CTO) direction under section 27(1</w:t>
      </w:r>
      <w:proofErr w:type="gramStart"/>
      <w:r w:rsidRPr="003813A4">
        <w:t>)(</w:t>
      </w:r>
      <w:proofErr w:type="gramEnd"/>
      <w:r w:rsidRPr="003813A4">
        <w:t>d)</w:t>
      </w:r>
      <w:r>
        <w:t>(iii)</w:t>
      </w:r>
      <w:r w:rsidRPr="003813A4">
        <w:t xml:space="preserve"> of the Act</w:t>
      </w:r>
      <w:r w:rsidRPr="003813A4">
        <w:rPr>
          <w:rFonts w:eastAsia="Calibri"/>
        </w:rPr>
        <w:t xml:space="preserve">.  </w:t>
      </w:r>
    </w:p>
    <w:p w14:paraId="040BFC7A" w14:textId="6997ECB4" w:rsidR="00B60794" w:rsidRPr="00DF4A01" w:rsidRDefault="00B60794" w:rsidP="00DF4A01">
      <w:pPr>
        <w:pStyle w:val="ClauseL2"/>
      </w:pPr>
      <w:r>
        <w:rPr>
          <w:rFonts w:eastAsia="Calibri"/>
        </w:rPr>
        <w:t xml:space="preserve">Describe how the efficacy of the systems and procedures will be measured, monitored and determined to be continually effective. </w:t>
      </w:r>
    </w:p>
    <w:p w14:paraId="1B179848" w14:textId="77777777" w:rsidR="00B60794" w:rsidRPr="00DF4A01" w:rsidRDefault="00B60794" w:rsidP="00DF4A01">
      <w:pPr>
        <w:pStyle w:val="ClauseL2"/>
        <w:numPr>
          <w:ilvl w:val="0"/>
          <w:numId w:val="0"/>
        </w:numPr>
        <w:ind w:left="1021"/>
      </w:pPr>
    </w:p>
    <w:p w14:paraId="046092E8" w14:textId="2EE2D5D8" w:rsidR="00B60794" w:rsidRDefault="00B60794" w:rsidP="00DF4A01">
      <w:pPr>
        <w:pStyle w:val="ClauseL1"/>
      </w:pPr>
      <w:r>
        <w:t>The operating manual must have the following structure:</w:t>
      </w:r>
    </w:p>
    <w:p w14:paraId="07F075C6" w14:textId="5E7333F2" w:rsidR="00B60794" w:rsidRDefault="00B60794" w:rsidP="00DF4A01">
      <w:pPr>
        <w:pStyle w:val="ClauseL2"/>
      </w:pPr>
      <w:r>
        <w:t>A table of contents;</w:t>
      </w:r>
    </w:p>
    <w:p w14:paraId="4F3279B0" w14:textId="090F1457" w:rsidR="00B60794" w:rsidRDefault="00B60794" w:rsidP="00DF4A01">
      <w:pPr>
        <w:pStyle w:val="ClauseL2"/>
      </w:pPr>
      <w:r>
        <w:t>Numbered pages and the version number and date on each page;</w:t>
      </w:r>
    </w:p>
    <w:p w14:paraId="049CB10C" w14:textId="228C086D" w:rsidR="00B60794" w:rsidRDefault="00B60794" w:rsidP="00DF4A01">
      <w:pPr>
        <w:pStyle w:val="ClauseL2"/>
      </w:pPr>
      <w:r>
        <w:t>The scope of the operating manual which must include:</w:t>
      </w:r>
    </w:p>
    <w:p w14:paraId="41E99CA0" w14:textId="07475CF6" w:rsidR="00B60794" w:rsidRDefault="00B60794" w:rsidP="00DF4A01">
      <w:pPr>
        <w:pStyle w:val="ClauseL3"/>
      </w:pPr>
      <w:r>
        <w:t>The purpose of the transitional facility as set out in the approval;</w:t>
      </w:r>
    </w:p>
    <w:p w14:paraId="412D70A6" w14:textId="5091E9D4" w:rsidR="00B60794" w:rsidRPr="00DF4A01" w:rsidRDefault="00B60794" w:rsidP="00DF4A01">
      <w:pPr>
        <w:pStyle w:val="ClauseL3"/>
      </w:pPr>
      <w:r>
        <w:t>A list of the relevant IHS(s) applicable to the animals held at the facility;</w:t>
      </w:r>
    </w:p>
    <w:p w14:paraId="26FFE486" w14:textId="53BF574D" w:rsidR="009D3BD4" w:rsidRPr="00ED6FA2" w:rsidRDefault="00395C3E" w:rsidP="00DF4A01">
      <w:pPr>
        <w:pStyle w:val="ClauseL2"/>
      </w:pPr>
      <w:r>
        <w:rPr>
          <w:rFonts w:eastAsia="Calibri"/>
        </w:rPr>
        <w:t>A</w:t>
      </w:r>
      <w:r w:rsidR="00B04DAB">
        <w:rPr>
          <w:rFonts w:eastAsia="Calibri"/>
        </w:rPr>
        <w:t xml:space="preserve"> description </w:t>
      </w:r>
      <w:r w:rsidR="009D3BD4">
        <w:rPr>
          <w:rFonts w:eastAsia="Calibri"/>
        </w:rPr>
        <w:t xml:space="preserve">or map </w:t>
      </w:r>
      <w:r w:rsidR="00B04DAB">
        <w:rPr>
          <w:rFonts w:eastAsia="Calibri"/>
        </w:rPr>
        <w:t>of the transitional facility boundaries</w:t>
      </w:r>
      <w:r w:rsidR="009D3BD4">
        <w:rPr>
          <w:rFonts w:eastAsia="Calibri"/>
        </w:rPr>
        <w:t xml:space="preserve"> and key areas, including the area designated for the unloading of zoo animals.</w:t>
      </w:r>
    </w:p>
    <w:p w14:paraId="7D9B31A7" w14:textId="77777777" w:rsidR="0013127B" w:rsidRPr="00D66182" w:rsidRDefault="0013127B" w:rsidP="00CE66F4">
      <w:pPr>
        <w:pStyle w:val="ClauseL2"/>
      </w:pPr>
      <w:r>
        <w:rPr>
          <w:rFonts w:eastAsia="Calibri"/>
        </w:rPr>
        <w:t>The management structure and staff responsible for managing the zoo animals which must include:</w:t>
      </w:r>
    </w:p>
    <w:p w14:paraId="45CCC64F" w14:textId="77777777" w:rsidR="0013127B" w:rsidRDefault="0013127B" w:rsidP="00154A6E">
      <w:pPr>
        <w:pStyle w:val="ClauseL3"/>
        <w:numPr>
          <w:ilvl w:val="2"/>
          <w:numId w:val="10"/>
        </w:numPr>
      </w:pPr>
      <w:r>
        <w:t>The name and contact details of the operator and their responsibilities.</w:t>
      </w:r>
    </w:p>
    <w:p w14:paraId="5BE09B3D" w14:textId="77777777" w:rsidR="0013127B" w:rsidRDefault="0013127B" w:rsidP="00154A6E">
      <w:pPr>
        <w:pStyle w:val="ClauseL3"/>
        <w:numPr>
          <w:ilvl w:val="2"/>
          <w:numId w:val="10"/>
        </w:numPr>
        <w:spacing w:after="120"/>
      </w:pPr>
      <w:r>
        <w:t>A list of any staff carrying out management responsibilities.</w:t>
      </w:r>
    </w:p>
    <w:p w14:paraId="52B06B7F" w14:textId="77777777" w:rsidR="0013127B" w:rsidRDefault="0013127B" w:rsidP="00154A6E">
      <w:pPr>
        <w:pStyle w:val="ClauseL3"/>
        <w:numPr>
          <w:ilvl w:val="2"/>
          <w:numId w:val="10"/>
        </w:numPr>
        <w:spacing w:after="120"/>
      </w:pPr>
      <w:r>
        <w:t>The MPI Inspector with primary responsibility for the transitional facility.</w:t>
      </w:r>
    </w:p>
    <w:p w14:paraId="5518B609" w14:textId="77777777" w:rsidR="0013127B" w:rsidRPr="000B1758" w:rsidRDefault="0013127B" w:rsidP="00CE66F4">
      <w:pPr>
        <w:pStyle w:val="ClauseL2"/>
      </w:pPr>
      <w:r w:rsidRPr="00411267">
        <w:rPr>
          <w:rFonts w:eastAsia="Calibri"/>
        </w:rPr>
        <w:t>Activities and procedures undertaken as follows where appropriate.</w:t>
      </w:r>
    </w:p>
    <w:p w14:paraId="300C5B60" w14:textId="188C6D78" w:rsidR="0013127B" w:rsidRPr="00B742BE" w:rsidRDefault="0013127B" w:rsidP="00154A6E">
      <w:pPr>
        <w:pStyle w:val="ClauseL3"/>
        <w:numPr>
          <w:ilvl w:val="2"/>
          <w:numId w:val="10"/>
        </w:numPr>
        <w:rPr>
          <w:rFonts w:eastAsia="Calibri"/>
        </w:rPr>
      </w:pPr>
      <w:r w:rsidRPr="009E3565">
        <w:rPr>
          <w:rFonts w:eastAsia="Calibri"/>
        </w:rPr>
        <w:t xml:space="preserve">Segregation of </w:t>
      </w:r>
      <w:r w:rsidR="00DB7152">
        <w:rPr>
          <w:rFonts w:eastAsia="Calibri"/>
        </w:rPr>
        <w:t xml:space="preserve">zoo </w:t>
      </w:r>
      <w:r w:rsidRPr="009E3565">
        <w:rPr>
          <w:rFonts w:eastAsia="Calibri"/>
        </w:rPr>
        <w:t>animals</w:t>
      </w:r>
      <w:r w:rsidR="00E4418E">
        <w:rPr>
          <w:rFonts w:eastAsia="Calibri"/>
        </w:rPr>
        <w:t xml:space="preserve"> (see 3.2 below)</w:t>
      </w:r>
      <w:r w:rsidRPr="00652644">
        <w:rPr>
          <w:rFonts w:eastAsia="Calibri"/>
        </w:rPr>
        <w:t xml:space="preserve"> </w:t>
      </w:r>
    </w:p>
    <w:p w14:paraId="53B39CED" w14:textId="3266D397" w:rsidR="0013127B" w:rsidRDefault="0013127B" w:rsidP="00154A6E">
      <w:pPr>
        <w:pStyle w:val="ClauseL3"/>
        <w:numPr>
          <w:ilvl w:val="2"/>
          <w:numId w:val="10"/>
        </w:numPr>
        <w:spacing w:after="120"/>
        <w:rPr>
          <w:rFonts w:eastAsia="Calibri"/>
        </w:rPr>
      </w:pPr>
      <w:r w:rsidRPr="00AD2BBA">
        <w:rPr>
          <w:rFonts w:eastAsia="Calibri"/>
        </w:rPr>
        <w:t>Waste disposal</w:t>
      </w:r>
      <w:r w:rsidRPr="00D74F93">
        <w:rPr>
          <w:rFonts w:eastAsia="Calibri"/>
        </w:rPr>
        <w:t>:</w:t>
      </w:r>
      <w:r>
        <w:rPr>
          <w:rFonts w:eastAsia="Calibri"/>
        </w:rPr>
        <w:t xml:space="preserve"> </w:t>
      </w:r>
      <w:r w:rsidRPr="005461E3">
        <w:rPr>
          <w:rFonts w:eastAsia="Calibri"/>
        </w:rPr>
        <w:t xml:space="preserve">A </w:t>
      </w:r>
      <w:r>
        <w:rPr>
          <w:rFonts w:eastAsia="Calibri"/>
        </w:rPr>
        <w:t>description</w:t>
      </w:r>
      <w:r w:rsidRPr="005461E3">
        <w:rPr>
          <w:rFonts w:eastAsia="Calibri"/>
        </w:rPr>
        <w:t xml:space="preserve"> of </w:t>
      </w:r>
      <w:r>
        <w:rPr>
          <w:rFonts w:eastAsia="Calibri"/>
        </w:rPr>
        <w:t xml:space="preserve">how </w:t>
      </w:r>
      <w:r w:rsidRPr="005461E3">
        <w:rPr>
          <w:rFonts w:eastAsia="Calibri"/>
        </w:rPr>
        <w:t xml:space="preserve">the disposal </w:t>
      </w:r>
      <w:r>
        <w:rPr>
          <w:rFonts w:eastAsia="Calibri"/>
        </w:rPr>
        <w:t xml:space="preserve">procedures for liquid and solid waste will be met </w:t>
      </w:r>
      <w:r w:rsidRPr="00D74F93">
        <w:rPr>
          <w:rFonts w:eastAsia="Calibri"/>
        </w:rPr>
        <w:t>(</w:t>
      </w:r>
      <w:r w:rsidRPr="00AD2BBA">
        <w:rPr>
          <w:rFonts w:eastAsia="Calibri"/>
        </w:rPr>
        <w:t>see clause 3.3 below</w:t>
      </w:r>
      <w:r w:rsidRPr="00D74F93">
        <w:rPr>
          <w:rFonts w:eastAsia="Calibri"/>
        </w:rPr>
        <w:t>).</w:t>
      </w:r>
    </w:p>
    <w:p w14:paraId="6F0F20B6" w14:textId="6FDE797B" w:rsidR="00DE6A22" w:rsidRPr="00AB5643" w:rsidRDefault="00DE6A22" w:rsidP="00154A6E">
      <w:pPr>
        <w:pStyle w:val="ClauseL3"/>
        <w:numPr>
          <w:ilvl w:val="2"/>
          <w:numId w:val="10"/>
        </w:numPr>
        <w:spacing w:after="120"/>
        <w:rPr>
          <w:rFonts w:eastAsia="Calibri"/>
        </w:rPr>
      </w:pPr>
      <w:r>
        <w:rPr>
          <w:rFonts w:eastAsia="Calibri"/>
        </w:rPr>
        <w:t>Receipt and movement of zoo animals (see 3.4 below).</w:t>
      </w:r>
    </w:p>
    <w:p w14:paraId="2C980C1C" w14:textId="77777777" w:rsidR="0013127B" w:rsidRDefault="0013127B" w:rsidP="00154A6E">
      <w:pPr>
        <w:pStyle w:val="ClauseL3"/>
        <w:numPr>
          <w:ilvl w:val="2"/>
          <w:numId w:val="10"/>
        </w:numPr>
        <w:spacing w:after="120"/>
        <w:rPr>
          <w:rFonts w:eastAsia="Calibri"/>
        </w:rPr>
      </w:pPr>
      <w:r w:rsidRPr="00D66182">
        <w:rPr>
          <w:rFonts w:eastAsia="Calibri"/>
        </w:rPr>
        <w:t>Cleaning and hygiene, including a</w:t>
      </w:r>
      <w:r w:rsidRPr="00D66182">
        <w:rPr>
          <w:rFonts w:eastAsia="Calibri"/>
          <w:i/>
        </w:rPr>
        <w:t xml:space="preserve"> </w:t>
      </w:r>
      <w:r w:rsidRPr="00AD2BBA">
        <w:rPr>
          <w:rFonts w:eastAsia="Calibri"/>
        </w:rPr>
        <w:t>description of the management of incoming crates</w:t>
      </w:r>
      <w:r w:rsidR="00853EFC">
        <w:rPr>
          <w:rFonts w:eastAsia="Calibri"/>
        </w:rPr>
        <w:t xml:space="preserve"> (see clause 3.5)</w:t>
      </w:r>
      <w:r w:rsidRPr="00AD2BBA">
        <w:rPr>
          <w:rFonts w:eastAsia="Calibri"/>
        </w:rPr>
        <w:t>.</w:t>
      </w:r>
    </w:p>
    <w:p w14:paraId="4842E7AD" w14:textId="5BDAB1A9" w:rsidR="00DE6A22" w:rsidRDefault="00DE6A22" w:rsidP="00154A6E">
      <w:pPr>
        <w:pStyle w:val="ClauseL3"/>
        <w:numPr>
          <w:ilvl w:val="2"/>
          <w:numId w:val="10"/>
        </w:numPr>
        <w:spacing w:after="120"/>
        <w:rPr>
          <w:rFonts w:eastAsia="Calibri"/>
        </w:rPr>
      </w:pPr>
      <w:r>
        <w:rPr>
          <w:rFonts w:eastAsia="Calibri"/>
        </w:rPr>
        <w:t>Training (see clause 3.6).</w:t>
      </w:r>
    </w:p>
    <w:p w14:paraId="60156A1B" w14:textId="77777777" w:rsidR="00372E01" w:rsidRDefault="00372E01" w:rsidP="00154A6E">
      <w:pPr>
        <w:pStyle w:val="ClauseL3"/>
        <w:numPr>
          <w:ilvl w:val="2"/>
          <w:numId w:val="10"/>
        </w:numPr>
        <w:spacing w:after="120"/>
        <w:rPr>
          <w:rFonts w:eastAsia="Calibri"/>
        </w:rPr>
      </w:pPr>
      <w:r>
        <w:rPr>
          <w:rFonts w:eastAsia="Calibri"/>
        </w:rPr>
        <w:t>Internal audit reports (see clause 3.7).</w:t>
      </w:r>
    </w:p>
    <w:p w14:paraId="44E762C3" w14:textId="3B5BD425" w:rsidR="00DE6A22" w:rsidRPr="00D66182" w:rsidRDefault="00DE6A22" w:rsidP="00154A6E">
      <w:pPr>
        <w:pStyle w:val="ClauseL3"/>
        <w:numPr>
          <w:ilvl w:val="2"/>
          <w:numId w:val="10"/>
        </w:numPr>
        <w:spacing w:after="120"/>
        <w:rPr>
          <w:rFonts w:eastAsia="Calibri"/>
        </w:rPr>
      </w:pPr>
      <w:r>
        <w:rPr>
          <w:rFonts w:eastAsia="Calibri"/>
        </w:rPr>
        <w:t>MPI inspection (see clause 3.8).</w:t>
      </w:r>
    </w:p>
    <w:p w14:paraId="30948924" w14:textId="77777777" w:rsidR="0013127B" w:rsidRPr="00194B2C" w:rsidRDefault="0013127B" w:rsidP="00154A6E">
      <w:pPr>
        <w:pStyle w:val="ClauseL1"/>
        <w:numPr>
          <w:ilvl w:val="0"/>
          <w:numId w:val="10"/>
        </w:numPr>
        <w:rPr>
          <w:rFonts w:eastAsia="Calibri"/>
        </w:rPr>
      </w:pPr>
      <w:r w:rsidRPr="009A2009">
        <w:rPr>
          <w:rFonts w:eastAsia="Calibri"/>
        </w:rPr>
        <w:t xml:space="preserve">The </w:t>
      </w:r>
      <w:r>
        <w:rPr>
          <w:rFonts w:eastAsia="Calibri"/>
        </w:rPr>
        <w:t xml:space="preserve">operator must review the operating manual, and have this approved by the MPI Inspector prior to the arrival of any zoo animals. </w:t>
      </w:r>
      <w:r w:rsidRPr="009A2009">
        <w:rPr>
          <w:rFonts w:eastAsia="Calibri"/>
        </w:rPr>
        <w:t xml:space="preserve"> </w:t>
      </w:r>
    </w:p>
    <w:p w14:paraId="4D5E032B" w14:textId="12CCBE4C" w:rsidR="0013127B" w:rsidRPr="008479C9" w:rsidRDefault="0013127B" w:rsidP="00154A6E">
      <w:pPr>
        <w:pStyle w:val="ClauseL1"/>
        <w:numPr>
          <w:ilvl w:val="0"/>
          <w:numId w:val="10"/>
        </w:numPr>
        <w:rPr>
          <w:rFonts w:eastAsia="Calibri"/>
        </w:rPr>
      </w:pPr>
      <w:r w:rsidRPr="008479C9">
        <w:rPr>
          <w:rFonts w:eastAsia="Calibri"/>
        </w:rPr>
        <w:t xml:space="preserve">The operator must </w:t>
      </w:r>
      <w:r w:rsidR="00AA3CC3" w:rsidRPr="008479C9">
        <w:rPr>
          <w:rFonts w:eastAsia="Calibri"/>
        </w:rPr>
        <w:t xml:space="preserve">ensure that </w:t>
      </w:r>
      <w:r w:rsidRPr="008479C9">
        <w:rPr>
          <w:rFonts w:eastAsia="Calibri"/>
        </w:rPr>
        <w:t>the MPI Inspector</w:t>
      </w:r>
      <w:r w:rsidR="00AA3CC3" w:rsidRPr="008479C9">
        <w:rPr>
          <w:rFonts w:eastAsia="Calibri"/>
        </w:rPr>
        <w:t xml:space="preserve"> is informed if</w:t>
      </w:r>
      <w:r w:rsidRPr="008479C9">
        <w:rPr>
          <w:rFonts w:eastAsia="Calibri"/>
        </w:rPr>
        <w:t xml:space="preserve"> the transitional facility’s operations or activities chang</w:t>
      </w:r>
      <w:r w:rsidR="00AA3CC3" w:rsidRPr="008479C9">
        <w:rPr>
          <w:rFonts w:eastAsia="Calibri"/>
        </w:rPr>
        <w:t>e</w:t>
      </w:r>
      <w:r w:rsidRPr="008479C9">
        <w:rPr>
          <w:rFonts w:eastAsia="Calibri"/>
        </w:rPr>
        <w:t xml:space="preserve"> from the approved scope of the operating manual</w:t>
      </w:r>
      <w:r w:rsidR="00AA3CC3" w:rsidRPr="008479C9">
        <w:rPr>
          <w:rFonts w:eastAsia="Calibri"/>
        </w:rPr>
        <w:t xml:space="preserve"> prior to that change occurring</w:t>
      </w:r>
      <w:r w:rsidRPr="008479C9">
        <w:rPr>
          <w:rFonts w:eastAsia="Calibri"/>
        </w:rPr>
        <w:t>.</w:t>
      </w:r>
      <w:r w:rsidR="008479C9" w:rsidRPr="008479C9">
        <w:t xml:space="preserve"> </w:t>
      </w:r>
    </w:p>
    <w:p w14:paraId="2AAC6156" w14:textId="08DBD384" w:rsidR="00AA3CC3" w:rsidRPr="00272260" w:rsidRDefault="00AA3CC3" w:rsidP="00154A6E">
      <w:pPr>
        <w:pStyle w:val="ClauseL1"/>
        <w:numPr>
          <w:ilvl w:val="0"/>
          <w:numId w:val="10"/>
        </w:numPr>
        <w:spacing w:after="120"/>
        <w:rPr>
          <w:rFonts w:eastAsia="Calibri"/>
        </w:rPr>
      </w:pPr>
      <w:r>
        <w:rPr>
          <w:rFonts w:eastAsia="Calibri"/>
        </w:rPr>
        <w:lastRenderedPageBreak/>
        <w:t>The operator must ensure that the procedures set out in the operating manual are followed.</w:t>
      </w:r>
    </w:p>
    <w:p w14:paraId="321EFC7B" w14:textId="77777777" w:rsidR="0013127B" w:rsidRDefault="0013127B" w:rsidP="00D1303B">
      <w:pPr>
        <w:pStyle w:val="Heading2"/>
      </w:pPr>
      <w:bookmarkStart w:id="39" w:name="_Toc423511135"/>
      <w:bookmarkStart w:id="40" w:name="_Toc423511136"/>
      <w:bookmarkStart w:id="41" w:name="_Toc423511137"/>
      <w:bookmarkStart w:id="42" w:name="_Toc438629289"/>
      <w:bookmarkStart w:id="43" w:name="_Toc501614682"/>
      <w:bookmarkStart w:id="44" w:name="_Toc419469667"/>
      <w:bookmarkEnd w:id="39"/>
      <w:bookmarkEnd w:id="40"/>
      <w:bookmarkEnd w:id="41"/>
      <w:r>
        <w:rPr>
          <w:rFonts w:eastAsia="Calibri"/>
        </w:rPr>
        <w:t xml:space="preserve">Segregation of </w:t>
      </w:r>
      <w:r w:rsidR="00DB7152">
        <w:rPr>
          <w:rFonts w:eastAsia="Calibri"/>
        </w:rPr>
        <w:t xml:space="preserve">zoo </w:t>
      </w:r>
      <w:r>
        <w:rPr>
          <w:rFonts w:eastAsia="Calibri"/>
        </w:rPr>
        <w:t>animals</w:t>
      </w:r>
      <w:bookmarkEnd w:id="42"/>
      <w:bookmarkEnd w:id="43"/>
    </w:p>
    <w:p w14:paraId="69C8C529" w14:textId="77777777" w:rsidR="0013127B" w:rsidRPr="0013127B" w:rsidRDefault="0013127B" w:rsidP="00154A6E">
      <w:pPr>
        <w:pStyle w:val="ClauseL1"/>
        <w:numPr>
          <w:ilvl w:val="0"/>
          <w:numId w:val="15"/>
        </w:numPr>
        <w:rPr>
          <w:rFonts w:eastAsia="Calibri"/>
        </w:rPr>
      </w:pPr>
      <w:r>
        <w:t xml:space="preserve">Whilst in the transitional facility: </w:t>
      </w:r>
    </w:p>
    <w:p w14:paraId="5640A4DD" w14:textId="77777777" w:rsidR="0013127B" w:rsidRPr="00B45A82" w:rsidRDefault="0013127B" w:rsidP="00CE66F4">
      <w:pPr>
        <w:pStyle w:val="ClauseL2"/>
        <w:rPr>
          <w:rFonts w:eastAsia="Calibri"/>
        </w:rPr>
      </w:pPr>
      <w:r>
        <w:t>Imported zoo animals must remain isolated from all other animals not of an equivalent biosecurity status to prevent possible cross contamination</w:t>
      </w:r>
      <w:r w:rsidR="00CE66F4">
        <w:t>; or</w:t>
      </w:r>
    </w:p>
    <w:p w14:paraId="09018C81" w14:textId="77777777" w:rsidR="0013127B" w:rsidRPr="00B45A82" w:rsidRDefault="0013127B" w:rsidP="003076CA">
      <w:pPr>
        <w:pStyle w:val="ClauseL2"/>
        <w:rPr>
          <w:rFonts w:eastAsia="Calibri"/>
        </w:rPr>
      </w:pPr>
      <w:r>
        <w:t xml:space="preserve">If imported zoo animals are not isolated from any other </w:t>
      </w:r>
      <w:r w:rsidR="00DB7152">
        <w:t xml:space="preserve">zoo </w:t>
      </w:r>
      <w:r>
        <w:t xml:space="preserve">animals in the transitional facility, the operator must handle the other </w:t>
      </w:r>
      <w:r w:rsidR="00DB7152">
        <w:t xml:space="preserve">zoo </w:t>
      </w:r>
      <w:r>
        <w:t xml:space="preserve">animals as if they have the same biosecurity status as the imported </w:t>
      </w:r>
      <w:r w:rsidR="00DB7152">
        <w:t xml:space="preserve">zoo </w:t>
      </w:r>
      <w:r>
        <w:t>animals.</w:t>
      </w:r>
    </w:p>
    <w:p w14:paraId="1B77D8A7" w14:textId="77777777" w:rsidR="0013127B" w:rsidRDefault="0013127B" w:rsidP="00154A6E">
      <w:pPr>
        <w:pStyle w:val="ClauseL1"/>
        <w:numPr>
          <w:ilvl w:val="0"/>
          <w:numId w:val="10"/>
        </w:numPr>
        <w:rPr>
          <w:rFonts w:eastAsia="Calibri"/>
        </w:rPr>
      </w:pPr>
      <w:r w:rsidRPr="00464A50">
        <w:rPr>
          <w:rFonts w:eastAsia="Calibri"/>
        </w:rPr>
        <w:t xml:space="preserve">The operating </w:t>
      </w:r>
      <w:r>
        <w:rPr>
          <w:rFonts w:eastAsia="Calibri"/>
        </w:rPr>
        <w:t>manual</w:t>
      </w:r>
      <w:r w:rsidRPr="00464A50">
        <w:rPr>
          <w:rFonts w:eastAsia="Calibri"/>
        </w:rPr>
        <w:t xml:space="preserve"> must stipulate how th</w:t>
      </w:r>
      <w:r>
        <w:rPr>
          <w:rFonts w:eastAsia="Calibri"/>
        </w:rPr>
        <w:t>e requirements of this clause</w:t>
      </w:r>
      <w:r w:rsidRPr="00464A50">
        <w:rPr>
          <w:rFonts w:eastAsia="Calibri"/>
        </w:rPr>
        <w:t xml:space="preserve"> will be achieved, monitored and maintained and </w:t>
      </w:r>
      <w:r>
        <w:rPr>
          <w:rFonts w:eastAsia="Calibri"/>
        </w:rPr>
        <w:t xml:space="preserve">these procedures must </w:t>
      </w:r>
      <w:r w:rsidRPr="00464A50">
        <w:rPr>
          <w:rFonts w:eastAsia="Calibri"/>
        </w:rPr>
        <w:t xml:space="preserve">be based on the likely risks posed by the </w:t>
      </w:r>
      <w:r w:rsidR="00DB7152">
        <w:rPr>
          <w:rFonts w:eastAsia="Calibri"/>
        </w:rPr>
        <w:t xml:space="preserve">zoo </w:t>
      </w:r>
      <w:r w:rsidRPr="00464A50">
        <w:rPr>
          <w:rFonts w:eastAsia="Calibri"/>
        </w:rPr>
        <w:t>animals.</w:t>
      </w:r>
    </w:p>
    <w:p w14:paraId="5FBF4373" w14:textId="77777777" w:rsidR="0013127B" w:rsidRDefault="0013127B" w:rsidP="00D1303B">
      <w:pPr>
        <w:pStyle w:val="Heading2"/>
        <w:rPr>
          <w:rFonts w:eastAsia="Calibri"/>
        </w:rPr>
      </w:pPr>
      <w:bookmarkStart w:id="45" w:name="_Toc438629290"/>
      <w:bookmarkStart w:id="46" w:name="_Toc501614683"/>
      <w:r>
        <w:rPr>
          <w:rFonts w:eastAsia="Calibri"/>
        </w:rPr>
        <w:t>Waste disposal</w:t>
      </w:r>
      <w:bookmarkEnd w:id="44"/>
      <w:bookmarkEnd w:id="45"/>
      <w:bookmarkEnd w:id="46"/>
      <w:r>
        <w:rPr>
          <w:rFonts w:eastAsia="Calibri"/>
        </w:rPr>
        <w:t xml:space="preserve"> </w:t>
      </w:r>
    </w:p>
    <w:p w14:paraId="478B893D" w14:textId="77777777" w:rsidR="0013127B" w:rsidRPr="0013127B" w:rsidRDefault="0013127B" w:rsidP="00154A6E">
      <w:pPr>
        <w:pStyle w:val="ClauseL1"/>
        <w:numPr>
          <w:ilvl w:val="0"/>
          <w:numId w:val="16"/>
        </w:numPr>
        <w:rPr>
          <w:rFonts w:eastAsia="Calibri"/>
        </w:rPr>
      </w:pPr>
      <w:r w:rsidRPr="0013127B">
        <w:rPr>
          <w:rFonts w:eastAsia="Calibri"/>
        </w:rPr>
        <w:t xml:space="preserve">The operator must ensure that waste generated is treated or disposed of as </w:t>
      </w:r>
      <w:r w:rsidR="0097774E">
        <w:rPr>
          <w:rFonts w:eastAsia="Calibri"/>
        </w:rPr>
        <w:t>biosecurity waste</w:t>
      </w:r>
      <w:r w:rsidR="00467832">
        <w:rPr>
          <w:rFonts w:eastAsia="Calibri"/>
        </w:rPr>
        <w:t>,</w:t>
      </w:r>
      <w:r w:rsidR="0097774E">
        <w:rPr>
          <w:rFonts w:eastAsia="Calibri"/>
        </w:rPr>
        <w:t xml:space="preserve"> as </w:t>
      </w:r>
      <w:r w:rsidRPr="0013127B">
        <w:rPr>
          <w:rFonts w:eastAsia="Calibri"/>
        </w:rPr>
        <w:t xml:space="preserve">specified in the relevant IHS(s) and/or </w:t>
      </w:r>
      <w:r>
        <w:t>a</w:t>
      </w:r>
      <w:r w:rsidRPr="00442312">
        <w:t xml:space="preserve">ny measures </w:t>
      </w:r>
      <w:r>
        <w:t>approved</w:t>
      </w:r>
      <w:r w:rsidRPr="00442312">
        <w:t xml:space="preserve"> in a </w:t>
      </w:r>
      <w:r w:rsidRPr="0013127B">
        <w:rPr>
          <w:rFonts w:eastAsia="Calibri"/>
        </w:rPr>
        <w:t>CTO direction</w:t>
      </w:r>
      <w:r w:rsidR="00EF4F52">
        <w:rPr>
          <w:rFonts w:eastAsia="Calibri"/>
        </w:rPr>
        <w:t>,</w:t>
      </w:r>
      <w:r w:rsidRPr="0013127B">
        <w:rPr>
          <w:rFonts w:eastAsia="Calibri"/>
        </w:rPr>
        <w:t xml:space="preserve"> either within the transitional facility or after being transferred under MPI authorisation to another transitional facility. </w:t>
      </w:r>
    </w:p>
    <w:p w14:paraId="4F1CC9AB" w14:textId="77777777" w:rsidR="0013127B" w:rsidRDefault="0013127B" w:rsidP="0013127B">
      <w:pPr>
        <w:pStyle w:val="ClauseL1"/>
        <w:numPr>
          <w:ilvl w:val="0"/>
          <w:numId w:val="3"/>
        </w:numPr>
        <w:rPr>
          <w:rFonts w:eastAsia="Calibri"/>
        </w:rPr>
      </w:pPr>
      <w:r w:rsidRPr="00F9530E">
        <w:rPr>
          <w:rFonts w:eastAsia="Calibri"/>
        </w:rPr>
        <w:t>The waste treatment or disposal procedure</w:t>
      </w:r>
      <w:r w:rsidR="00AC11A0">
        <w:rPr>
          <w:rFonts w:eastAsia="Calibri"/>
        </w:rPr>
        <w:t xml:space="preserve">, </w:t>
      </w:r>
      <w:r w:rsidR="00AC11A0" w:rsidRPr="00F9530E">
        <w:rPr>
          <w:rFonts w:eastAsia="Calibri"/>
        </w:rPr>
        <w:t>and evidence</w:t>
      </w:r>
      <w:r w:rsidR="00AC11A0">
        <w:rPr>
          <w:rFonts w:eastAsia="Calibri"/>
        </w:rPr>
        <w:t xml:space="preserve"> of its effectiveness</w:t>
      </w:r>
      <w:r w:rsidR="00AC11A0" w:rsidRPr="00F9530E">
        <w:rPr>
          <w:rFonts w:eastAsia="Calibri"/>
        </w:rPr>
        <w:t xml:space="preserve"> for treatment or disposal</w:t>
      </w:r>
      <w:r w:rsidR="00AC11A0">
        <w:rPr>
          <w:rFonts w:eastAsia="Calibri"/>
        </w:rPr>
        <w:t>,</w:t>
      </w:r>
      <w:r w:rsidR="00AC11A0" w:rsidRPr="00F9530E">
        <w:rPr>
          <w:rFonts w:eastAsia="Calibri"/>
        </w:rPr>
        <w:t xml:space="preserve"> </w:t>
      </w:r>
      <w:r w:rsidRPr="00F9530E">
        <w:rPr>
          <w:rFonts w:eastAsia="Calibri"/>
        </w:rPr>
        <w:t xml:space="preserve">must be </w:t>
      </w:r>
      <w:r w:rsidR="00AC11A0">
        <w:rPr>
          <w:rFonts w:eastAsia="Calibri"/>
        </w:rPr>
        <w:t xml:space="preserve">included </w:t>
      </w:r>
      <w:r w:rsidRPr="00F9530E">
        <w:rPr>
          <w:rFonts w:eastAsia="Calibri"/>
        </w:rPr>
        <w:t>in the operating manual</w:t>
      </w:r>
      <w:r w:rsidR="00AC11A0">
        <w:rPr>
          <w:rFonts w:eastAsia="Calibri"/>
        </w:rPr>
        <w:t>.</w:t>
      </w:r>
      <w:r w:rsidRPr="00F9530E">
        <w:rPr>
          <w:rFonts w:eastAsia="Calibri"/>
        </w:rPr>
        <w:t xml:space="preserve"> </w:t>
      </w:r>
    </w:p>
    <w:p w14:paraId="1E717D2A" w14:textId="77777777" w:rsidR="0013127B" w:rsidRPr="00C61691" w:rsidRDefault="0013127B" w:rsidP="00D1303B">
      <w:pPr>
        <w:pStyle w:val="Heading2"/>
        <w:rPr>
          <w:rFonts w:eastAsia="Calibri"/>
        </w:rPr>
      </w:pPr>
      <w:bookmarkStart w:id="47" w:name="_Toc438629291"/>
      <w:bookmarkStart w:id="48" w:name="_Toc501614684"/>
      <w:r w:rsidRPr="00C53FB3">
        <w:rPr>
          <w:rFonts w:eastAsia="Calibri"/>
        </w:rPr>
        <w:t xml:space="preserve">Receipt and </w:t>
      </w:r>
      <w:r>
        <w:rPr>
          <w:rFonts w:eastAsia="Calibri"/>
        </w:rPr>
        <w:t>movement</w:t>
      </w:r>
      <w:r w:rsidRPr="00C53FB3">
        <w:rPr>
          <w:rFonts w:eastAsia="Calibri"/>
        </w:rPr>
        <w:t xml:space="preserve"> of </w:t>
      </w:r>
      <w:r w:rsidR="00DB7152">
        <w:rPr>
          <w:rFonts w:eastAsia="Calibri"/>
        </w:rPr>
        <w:t xml:space="preserve">zoo </w:t>
      </w:r>
      <w:r>
        <w:rPr>
          <w:rFonts w:eastAsia="Calibri"/>
        </w:rPr>
        <w:t>animals</w:t>
      </w:r>
      <w:bookmarkEnd w:id="47"/>
      <w:bookmarkEnd w:id="48"/>
      <w:r>
        <w:rPr>
          <w:rFonts w:eastAsia="Calibri"/>
        </w:rPr>
        <w:t xml:space="preserve"> </w:t>
      </w:r>
    </w:p>
    <w:p w14:paraId="02DB7826" w14:textId="5C5356B4" w:rsidR="0013127B" w:rsidRDefault="0013127B" w:rsidP="00154A6E">
      <w:pPr>
        <w:pStyle w:val="ClauseL1"/>
        <w:numPr>
          <w:ilvl w:val="0"/>
          <w:numId w:val="17"/>
        </w:numPr>
      </w:pPr>
      <w:r w:rsidRPr="0013127B">
        <w:rPr>
          <w:rFonts w:eastAsia="Calibri"/>
        </w:rPr>
        <w:t xml:space="preserve">The operator must ensure that </w:t>
      </w:r>
      <w:r w:rsidR="0080392D">
        <w:rPr>
          <w:rFonts w:eastAsia="Calibri"/>
        </w:rPr>
        <w:t xml:space="preserve">the receipt and movement of </w:t>
      </w:r>
      <w:r w:rsidRPr="0013127B">
        <w:rPr>
          <w:rFonts w:eastAsia="Calibri"/>
        </w:rPr>
        <w:t xml:space="preserve">all zoo animals </w:t>
      </w:r>
      <w:r w:rsidR="0080392D">
        <w:rPr>
          <w:rFonts w:eastAsia="Calibri"/>
        </w:rPr>
        <w:t xml:space="preserve">to and </w:t>
      </w:r>
      <w:r w:rsidRPr="0013127B">
        <w:rPr>
          <w:rFonts w:eastAsia="Calibri"/>
        </w:rPr>
        <w:t xml:space="preserve">from the transitional facility </w:t>
      </w:r>
      <w:r w:rsidR="0080392D">
        <w:rPr>
          <w:rFonts w:eastAsia="Calibri"/>
        </w:rPr>
        <w:t xml:space="preserve">is </w:t>
      </w:r>
      <w:r w:rsidRPr="0013127B">
        <w:rPr>
          <w:rFonts w:eastAsia="Calibri"/>
        </w:rPr>
        <w:t>authorised by the MPI Inspector.</w:t>
      </w:r>
    </w:p>
    <w:p w14:paraId="389CECA6" w14:textId="7B6787A7" w:rsidR="0013127B" w:rsidRPr="003075FE" w:rsidRDefault="00B1083C" w:rsidP="0013127B">
      <w:pPr>
        <w:pStyle w:val="ClauseL1"/>
        <w:numPr>
          <w:ilvl w:val="0"/>
          <w:numId w:val="3"/>
        </w:numPr>
        <w:rPr>
          <w:rFonts w:eastAsia="Calibri"/>
        </w:rPr>
      </w:pPr>
      <w:r>
        <w:t xml:space="preserve">There must be a designated area within the transitional facility for unloading zoo animals. </w:t>
      </w:r>
      <w:r w:rsidR="0013127B">
        <w:t xml:space="preserve">Zoo animals must be </w:t>
      </w:r>
      <w:r>
        <w:t xml:space="preserve">only </w:t>
      </w:r>
      <w:r w:rsidR="0013127B">
        <w:t xml:space="preserve">unloaded at the designated area. </w:t>
      </w:r>
    </w:p>
    <w:p w14:paraId="772F618A" w14:textId="77777777" w:rsidR="0013127B" w:rsidRDefault="0013127B" w:rsidP="0013127B">
      <w:pPr>
        <w:pStyle w:val="ClauseL1"/>
        <w:numPr>
          <w:ilvl w:val="0"/>
          <w:numId w:val="3"/>
        </w:numPr>
      </w:pPr>
      <w:r>
        <w:t xml:space="preserve">Zoo animals must not be moved from the </w:t>
      </w:r>
      <w:r w:rsidR="00322191">
        <w:t xml:space="preserve">transitional </w:t>
      </w:r>
      <w:r>
        <w:t>facility prior to inspection if inspection is required by the IHS. The operator must ensure that within three days of a</w:t>
      </w:r>
      <w:r w:rsidR="00322191">
        <w:t xml:space="preserve"> zoo</w:t>
      </w:r>
      <w:r>
        <w:t xml:space="preserve"> animal’s arrival, the </w:t>
      </w:r>
      <w:r w:rsidR="00322191">
        <w:t xml:space="preserve">zoo </w:t>
      </w:r>
      <w:r>
        <w:t xml:space="preserve">animal’s compliance with the relevant IHS, import permit and/or any measures approved in a CTO direction has been verified by the MPI Inspector. </w:t>
      </w:r>
    </w:p>
    <w:p w14:paraId="374F7FEA" w14:textId="206F7A68" w:rsidR="004A3C15" w:rsidRDefault="004A3C15" w:rsidP="004A3C15">
      <w:pPr>
        <w:pStyle w:val="ClauseL1"/>
      </w:pPr>
      <w:r>
        <w:t>If approved by the MPI Inspector, zoo animals may be transferred to the zoo’s veterinary clinic for inspection or treatment. Emergency transfers to the zoo’s veterinary clinic must be followed by immediate notification to the MPI inspector outlining the reason of the emergency transfer.</w:t>
      </w:r>
    </w:p>
    <w:p w14:paraId="6FBDD5AE" w14:textId="77777777" w:rsidR="006E511B" w:rsidRDefault="006E511B" w:rsidP="006E511B">
      <w:pPr>
        <w:pStyle w:val="NoSpacing"/>
      </w:pPr>
    </w:p>
    <w:tbl>
      <w:tblPr>
        <w:tblStyle w:val="TableGrid"/>
        <w:tblW w:w="0" w:type="auto"/>
        <w:tblInd w:w="562" w:type="dxa"/>
        <w:tblLayout w:type="fixed"/>
        <w:tblCellMar>
          <w:top w:w="57" w:type="dxa"/>
          <w:bottom w:w="57" w:type="dxa"/>
        </w:tblCellMar>
        <w:tblLook w:val="04A0" w:firstRow="1" w:lastRow="0" w:firstColumn="1" w:lastColumn="0" w:noHBand="0" w:noVBand="1"/>
      </w:tblPr>
      <w:tblGrid>
        <w:gridCol w:w="8215"/>
      </w:tblGrid>
      <w:tr w:rsidR="0013127B" w14:paraId="68927299" w14:textId="77777777" w:rsidTr="006E511B">
        <w:tc>
          <w:tcPr>
            <w:tcW w:w="8215" w:type="dxa"/>
          </w:tcPr>
          <w:p w14:paraId="60BB5970" w14:textId="77777777" w:rsidR="0013127B" w:rsidRPr="006E511B" w:rsidRDefault="0013127B" w:rsidP="006E511B">
            <w:pPr>
              <w:pStyle w:val="Guidancetableheading"/>
              <w:rPr>
                <w:rFonts w:eastAsia="Calibri"/>
                <w:b w:val="0"/>
              </w:rPr>
            </w:pPr>
            <w:r w:rsidRPr="006E511B">
              <w:rPr>
                <w:rFonts w:eastAsia="Calibri"/>
                <w:b w:val="0"/>
              </w:rPr>
              <w:t>Guidance 3.4</w:t>
            </w:r>
          </w:p>
          <w:p w14:paraId="0E6306D1" w14:textId="77777777" w:rsidR="0013127B" w:rsidRDefault="0013127B" w:rsidP="00227480">
            <w:pPr>
              <w:pStyle w:val="GuidancetablebulletL1"/>
              <w:rPr>
                <w:rFonts w:eastAsia="Calibri"/>
              </w:rPr>
            </w:pPr>
            <w:r>
              <w:rPr>
                <w:rFonts w:eastAsia="Calibri"/>
              </w:rPr>
              <w:t>Biosecurity authorisation from the MPI Inspector may be in the form of a Biosecurity Authority Clearance Certificate (BACC) or movement authorisation form.</w:t>
            </w:r>
          </w:p>
          <w:p w14:paraId="08092D56" w14:textId="77777777" w:rsidR="0013127B" w:rsidRDefault="0013127B" w:rsidP="00227480">
            <w:pPr>
              <w:pStyle w:val="GuidancetablebulletL1"/>
              <w:rPr>
                <w:rFonts w:eastAsia="Calibri"/>
              </w:rPr>
            </w:pPr>
            <w:r w:rsidRPr="00A81D24">
              <w:rPr>
                <w:rFonts w:eastAsia="Calibri"/>
              </w:rPr>
              <w:t xml:space="preserve">The operator </w:t>
            </w:r>
            <w:r w:rsidRPr="00301944">
              <w:rPr>
                <w:rFonts w:eastAsia="Calibri"/>
              </w:rPr>
              <w:t>may obtain authorisation to move zoo animal</w:t>
            </w:r>
            <w:r>
              <w:rPr>
                <w:rFonts w:eastAsia="Calibri"/>
              </w:rPr>
              <w:t>s</w:t>
            </w:r>
            <w:r w:rsidRPr="00301944">
              <w:rPr>
                <w:rFonts w:eastAsia="Calibri"/>
              </w:rPr>
              <w:t xml:space="preserve"> </w:t>
            </w:r>
            <w:r w:rsidRPr="00592354">
              <w:rPr>
                <w:rFonts w:eastAsia="Calibri"/>
              </w:rPr>
              <w:t>by applying to MPI for</w:t>
            </w:r>
            <w:r w:rsidR="006E511B">
              <w:rPr>
                <w:rFonts w:eastAsia="Calibri"/>
              </w:rPr>
              <w:t xml:space="preserve"> </w:t>
            </w:r>
            <w:r w:rsidRPr="00592354">
              <w:rPr>
                <w:rFonts w:eastAsia="Calibri"/>
              </w:rPr>
              <w:t>a BACC authority</w:t>
            </w:r>
            <w:r w:rsidRPr="00DD0529">
              <w:rPr>
                <w:rFonts w:eastAsia="Calibri"/>
              </w:rPr>
              <w:t xml:space="preserve"> or using a movement request form. </w:t>
            </w:r>
          </w:p>
          <w:p w14:paraId="631CF290" w14:textId="77777777" w:rsidR="0013127B" w:rsidRPr="00227480" w:rsidRDefault="0013127B" w:rsidP="00227480">
            <w:pPr>
              <w:pStyle w:val="GuidancetablebulletL1"/>
              <w:rPr>
                <w:rFonts w:eastAsia="Calibri"/>
              </w:rPr>
            </w:pPr>
            <w:r w:rsidRPr="00985BF2">
              <w:t>Movement authorisation forms are available at:</w:t>
            </w:r>
            <w:r>
              <w:t xml:space="preserve"> </w:t>
            </w:r>
            <w:hyperlink r:id="rId33" w:history="1">
              <w:r w:rsidR="002169A3" w:rsidRPr="005215B8">
                <w:rPr>
                  <w:rStyle w:val="Hyperlink"/>
                </w:rPr>
                <w:t>https://www.mpi.govt.nz/document-vault/3135</w:t>
              </w:r>
            </w:hyperlink>
          </w:p>
        </w:tc>
      </w:tr>
    </w:tbl>
    <w:p w14:paraId="55435430" w14:textId="77777777" w:rsidR="0013127B" w:rsidRDefault="0013127B" w:rsidP="00D1303B">
      <w:pPr>
        <w:pStyle w:val="Heading2"/>
        <w:rPr>
          <w:rFonts w:eastAsia="Calibri"/>
        </w:rPr>
      </w:pPr>
      <w:bookmarkStart w:id="49" w:name="_Toc438629292"/>
      <w:bookmarkStart w:id="50" w:name="_Toc501614685"/>
      <w:r>
        <w:rPr>
          <w:rFonts w:eastAsia="Calibri"/>
        </w:rPr>
        <w:t>Cleaning and hygiene</w:t>
      </w:r>
      <w:bookmarkEnd w:id="49"/>
      <w:bookmarkEnd w:id="50"/>
    </w:p>
    <w:p w14:paraId="130191E7" w14:textId="1EB306B7" w:rsidR="00E37D23" w:rsidRPr="001E2714" w:rsidRDefault="001E2714" w:rsidP="00154A6E">
      <w:pPr>
        <w:pStyle w:val="ClauseL1"/>
        <w:numPr>
          <w:ilvl w:val="0"/>
          <w:numId w:val="23"/>
        </w:numPr>
        <w:spacing w:after="120"/>
        <w:rPr>
          <w:rFonts w:eastAsia="Calibri"/>
        </w:rPr>
      </w:pPr>
      <w:r>
        <w:t>If the area is a designated transitional facility area it must be cleaned between consignments.</w:t>
      </w:r>
    </w:p>
    <w:p w14:paraId="3E4703F0" w14:textId="46AADEE2" w:rsidR="00E37D23" w:rsidRPr="00E37D23" w:rsidRDefault="002F61D8" w:rsidP="00154A6E">
      <w:pPr>
        <w:pStyle w:val="ClauseL1"/>
        <w:numPr>
          <w:ilvl w:val="0"/>
          <w:numId w:val="23"/>
        </w:numPr>
        <w:spacing w:after="120"/>
        <w:rPr>
          <w:rFonts w:eastAsia="Calibri"/>
        </w:rPr>
      </w:pPr>
      <w:r>
        <w:t xml:space="preserve">In </w:t>
      </w:r>
      <w:r w:rsidR="008D203A">
        <w:t>the event</w:t>
      </w:r>
      <w:r>
        <w:t xml:space="preserve"> </w:t>
      </w:r>
      <w:r w:rsidR="008D203A">
        <w:t>of a</w:t>
      </w:r>
      <w:r>
        <w:t xml:space="preserve"> non-complian</w:t>
      </w:r>
      <w:r w:rsidR="008D203A">
        <w:t>ce,</w:t>
      </w:r>
      <w:r>
        <w:t xml:space="preserve"> the facility must be treated to </w:t>
      </w:r>
      <w:r w:rsidR="008D203A">
        <w:t>address</w:t>
      </w:r>
      <w:r>
        <w:t xml:space="preserve"> the non-compliance (e.g. if ticks </w:t>
      </w:r>
      <w:r w:rsidR="0054737C">
        <w:t>are</w:t>
      </w:r>
      <w:r>
        <w:t xml:space="preserve"> found the area must be treated with a</w:t>
      </w:r>
      <w:r w:rsidR="004D7AA1">
        <w:t xml:space="preserve">n </w:t>
      </w:r>
      <w:proofErr w:type="spellStart"/>
      <w:r w:rsidR="004D7AA1">
        <w:t>acaricide</w:t>
      </w:r>
      <w:proofErr w:type="spellEnd"/>
      <w:r>
        <w:t>).</w:t>
      </w:r>
    </w:p>
    <w:p w14:paraId="4C187715" w14:textId="77777777" w:rsidR="0013127B" w:rsidRDefault="0013127B" w:rsidP="00154A6E">
      <w:pPr>
        <w:pStyle w:val="ClauseL1"/>
        <w:numPr>
          <w:ilvl w:val="0"/>
          <w:numId w:val="10"/>
        </w:numPr>
        <w:spacing w:after="120"/>
      </w:pPr>
      <w:r>
        <w:lastRenderedPageBreak/>
        <w:t xml:space="preserve">All equipment used in the feeding, handling and treatment of the </w:t>
      </w:r>
      <w:r w:rsidR="00225FEE">
        <w:t xml:space="preserve">zoo </w:t>
      </w:r>
      <w:r>
        <w:t xml:space="preserve">animals in the transitional facility must be new or cleaned and disinfected after these </w:t>
      </w:r>
      <w:r w:rsidR="00225FEE">
        <w:t xml:space="preserve">zoo </w:t>
      </w:r>
      <w:r>
        <w:t xml:space="preserve">animals </w:t>
      </w:r>
      <w:r w:rsidR="00225FEE">
        <w:t>l</w:t>
      </w:r>
      <w:r>
        <w:t>eave the transitional facility.</w:t>
      </w:r>
    </w:p>
    <w:p w14:paraId="619D4A93" w14:textId="77777777" w:rsidR="0013127B" w:rsidRDefault="0013127B" w:rsidP="00154A6E">
      <w:pPr>
        <w:pStyle w:val="ClauseL1"/>
        <w:numPr>
          <w:ilvl w:val="0"/>
          <w:numId w:val="10"/>
        </w:numPr>
      </w:pPr>
      <w:r>
        <w:t>Person</w:t>
      </w:r>
      <w:r w:rsidR="00225FEE">
        <w:t>s handling</w:t>
      </w:r>
      <w:r>
        <w:t xml:space="preserve"> </w:t>
      </w:r>
      <w:r w:rsidR="00225FEE">
        <w:t xml:space="preserve">zoo </w:t>
      </w:r>
      <w:r>
        <w:t>animals must wear dedicated outer clothing and footwear used exclusively in the transitional facility.</w:t>
      </w:r>
    </w:p>
    <w:p w14:paraId="6A42E375" w14:textId="77777777" w:rsidR="0013127B" w:rsidRDefault="0013127B" w:rsidP="00D1303B">
      <w:pPr>
        <w:pStyle w:val="Heading2"/>
        <w:rPr>
          <w:rFonts w:eastAsia="Calibri"/>
        </w:rPr>
      </w:pPr>
      <w:bookmarkStart w:id="51" w:name="_Toc419469669"/>
      <w:bookmarkStart w:id="52" w:name="_Toc438629293"/>
      <w:bookmarkStart w:id="53" w:name="_Toc501614686"/>
      <w:r>
        <w:rPr>
          <w:rFonts w:eastAsia="Calibri"/>
        </w:rPr>
        <w:t>Training</w:t>
      </w:r>
      <w:bookmarkEnd w:id="51"/>
      <w:bookmarkEnd w:id="52"/>
      <w:bookmarkEnd w:id="53"/>
    </w:p>
    <w:p w14:paraId="231CFB96" w14:textId="37EDDA8D" w:rsidR="0013127B" w:rsidRPr="0013127B" w:rsidRDefault="0013127B" w:rsidP="00154A6E">
      <w:pPr>
        <w:pStyle w:val="ClauseL1"/>
        <w:numPr>
          <w:ilvl w:val="0"/>
          <w:numId w:val="18"/>
        </w:numPr>
        <w:rPr>
          <w:rFonts w:eastAsia="Calibri"/>
        </w:rPr>
      </w:pPr>
      <w:r>
        <w:t xml:space="preserve">The operator must ensure that persons handling </w:t>
      </w:r>
      <w:r w:rsidR="00225FEE">
        <w:t xml:space="preserve">zoo </w:t>
      </w:r>
      <w:r>
        <w:t>animals are aware of and understand the following:</w:t>
      </w:r>
    </w:p>
    <w:p w14:paraId="29EC7B8A" w14:textId="77777777" w:rsidR="0013127B" w:rsidRDefault="0013127B" w:rsidP="00CE66F4">
      <w:pPr>
        <w:pStyle w:val="ClauseL2"/>
        <w:rPr>
          <w:rFonts w:eastAsia="Calibri"/>
        </w:rPr>
      </w:pPr>
      <w:r>
        <w:rPr>
          <w:rFonts w:eastAsia="Calibri"/>
        </w:rPr>
        <w:t>The requirements of this standard</w:t>
      </w:r>
      <w:r w:rsidR="00225FEE">
        <w:rPr>
          <w:rFonts w:eastAsia="Calibri"/>
        </w:rPr>
        <w:t>.</w:t>
      </w:r>
      <w:r>
        <w:rPr>
          <w:rFonts w:eastAsia="Calibri"/>
        </w:rPr>
        <w:t xml:space="preserve"> </w:t>
      </w:r>
    </w:p>
    <w:p w14:paraId="364D66FC" w14:textId="22FEB3B1" w:rsidR="0013127B" w:rsidRDefault="0013127B" w:rsidP="0049427D">
      <w:pPr>
        <w:pStyle w:val="ClauseL2"/>
        <w:rPr>
          <w:rFonts w:eastAsia="Calibri"/>
        </w:rPr>
      </w:pPr>
      <w:r>
        <w:rPr>
          <w:rFonts w:eastAsia="Calibri"/>
        </w:rPr>
        <w:t>Their responsibilities and obligations while in the transitional facility in relation to the management of the</w:t>
      </w:r>
      <w:r w:rsidR="00225FEE">
        <w:rPr>
          <w:rFonts w:eastAsia="Calibri"/>
        </w:rPr>
        <w:t xml:space="preserve"> zoo</w:t>
      </w:r>
      <w:r>
        <w:rPr>
          <w:rFonts w:eastAsia="Calibri"/>
        </w:rPr>
        <w:t xml:space="preserve"> animals and mitigating any containment or biosecurity risks.</w:t>
      </w:r>
    </w:p>
    <w:p w14:paraId="52749F3F" w14:textId="77777777" w:rsidR="006E511B" w:rsidRPr="004C4E52" w:rsidRDefault="006E511B" w:rsidP="0049427D">
      <w:pPr>
        <w:pStyle w:val="NoSpacing"/>
        <w:rPr>
          <w:rFonts w:eastAsia="Calibri"/>
        </w:rPr>
      </w:pPr>
    </w:p>
    <w:tbl>
      <w:tblPr>
        <w:tblStyle w:val="TableGrid"/>
        <w:tblW w:w="0" w:type="auto"/>
        <w:tblInd w:w="562" w:type="dxa"/>
        <w:tblLayout w:type="fixed"/>
        <w:tblCellMar>
          <w:top w:w="57" w:type="dxa"/>
          <w:bottom w:w="57" w:type="dxa"/>
        </w:tblCellMar>
        <w:tblLook w:val="04A0" w:firstRow="1" w:lastRow="0" w:firstColumn="1" w:lastColumn="0" w:noHBand="0" w:noVBand="1"/>
      </w:tblPr>
      <w:tblGrid>
        <w:gridCol w:w="8215"/>
      </w:tblGrid>
      <w:tr w:rsidR="0013127B" w14:paraId="16A0C5BF" w14:textId="77777777" w:rsidTr="006E511B">
        <w:tc>
          <w:tcPr>
            <w:tcW w:w="8215" w:type="dxa"/>
          </w:tcPr>
          <w:p w14:paraId="5F0E1B96" w14:textId="77777777" w:rsidR="0013127B" w:rsidRPr="006E511B" w:rsidRDefault="0013127B" w:rsidP="006E511B">
            <w:pPr>
              <w:pStyle w:val="Guidancetableheading"/>
              <w:rPr>
                <w:rFonts w:eastAsia="Calibri"/>
                <w:b w:val="0"/>
              </w:rPr>
            </w:pPr>
            <w:r w:rsidRPr="006E511B">
              <w:rPr>
                <w:rFonts w:eastAsia="Calibri"/>
                <w:b w:val="0"/>
              </w:rPr>
              <w:t>Guidance 3.</w:t>
            </w:r>
            <w:r w:rsidR="00BE61DC">
              <w:rPr>
                <w:rFonts w:eastAsia="Calibri"/>
                <w:b w:val="0"/>
              </w:rPr>
              <w:t>6</w:t>
            </w:r>
          </w:p>
          <w:p w14:paraId="3B453251" w14:textId="77777777" w:rsidR="0013127B" w:rsidRDefault="0013127B" w:rsidP="00227480">
            <w:pPr>
              <w:pStyle w:val="GuidancetablebulletL1"/>
              <w:rPr>
                <w:rFonts w:eastAsia="Calibri"/>
              </w:rPr>
            </w:pPr>
            <w:r>
              <w:rPr>
                <w:rFonts w:eastAsia="Calibri"/>
              </w:rPr>
              <w:t xml:space="preserve">Visitors to the transitional </w:t>
            </w:r>
            <w:r w:rsidR="00225FEE">
              <w:rPr>
                <w:rFonts w:eastAsia="Calibri"/>
              </w:rPr>
              <w:t xml:space="preserve">facility </w:t>
            </w:r>
            <w:r>
              <w:rPr>
                <w:rFonts w:eastAsia="Calibri"/>
              </w:rPr>
              <w:t xml:space="preserve">might include contractors undertaking repairs and maintenance work, persons transporting </w:t>
            </w:r>
            <w:r w:rsidR="00225FEE">
              <w:rPr>
                <w:rFonts w:eastAsia="Calibri"/>
              </w:rPr>
              <w:t xml:space="preserve">zoo </w:t>
            </w:r>
            <w:r>
              <w:rPr>
                <w:rFonts w:eastAsia="Calibri"/>
              </w:rPr>
              <w:t xml:space="preserve">animals, local body </w:t>
            </w:r>
            <w:r w:rsidR="00225FEE">
              <w:rPr>
                <w:rFonts w:eastAsia="Calibri"/>
              </w:rPr>
              <w:t>i</w:t>
            </w:r>
            <w:r>
              <w:rPr>
                <w:rFonts w:eastAsia="Calibri"/>
              </w:rPr>
              <w:t xml:space="preserve">nspectors, members of the public, and persons within the company who may not be in the transitional facility on a regular basis and do not have direct responsibilities for operations. </w:t>
            </w:r>
          </w:p>
          <w:p w14:paraId="68A82BAF" w14:textId="3132BA27" w:rsidR="0013127B" w:rsidRDefault="0013127B" w:rsidP="006219F6">
            <w:pPr>
              <w:pStyle w:val="GuidancetablebulletL1"/>
              <w:rPr>
                <w:rFonts w:eastAsia="Calibri"/>
              </w:rPr>
            </w:pPr>
            <w:r>
              <w:rPr>
                <w:rFonts w:eastAsia="Calibri"/>
              </w:rPr>
              <w:t xml:space="preserve">The training provided for each person only </w:t>
            </w:r>
            <w:r w:rsidR="006219F6">
              <w:rPr>
                <w:rFonts w:eastAsia="Calibri"/>
              </w:rPr>
              <w:t xml:space="preserve">need to </w:t>
            </w:r>
            <w:r>
              <w:rPr>
                <w:rFonts w:eastAsia="Calibri"/>
              </w:rPr>
              <w:t xml:space="preserve">address </w:t>
            </w:r>
            <w:r w:rsidRPr="007539AC">
              <w:t xml:space="preserve">what is needed for the requirements of this standard to be met. Contractors, for example, may only need to be provided with information about the facility and the precautions they must take to ensure the safe and secure management of </w:t>
            </w:r>
            <w:r w:rsidR="00225FEE">
              <w:t xml:space="preserve">zoo </w:t>
            </w:r>
            <w:r>
              <w:t xml:space="preserve">animals </w:t>
            </w:r>
            <w:r w:rsidRPr="007539AC">
              <w:t>they may come in contact with</w:t>
            </w:r>
            <w:r>
              <w:t>.</w:t>
            </w:r>
          </w:p>
        </w:tc>
      </w:tr>
    </w:tbl>
    <w:p w14:paraId="30CEFCD1" w14:textId="77777777" w:rsidR="004F5187" w:rsidRDefault="004F5187" w:rsidP="004F5187">
      <w:pPr>
        <w:pStyle w:val="Heading2"/>
        <w:rPr>
          <w:rFonts w:eastAsia="Calibri"/>
        </w:rPr>
      </w:pPr>
      <w:bookmarkStart w:id="54" w:name="_Toc501614687"/>
      <w:bookmarkStart w:id="55" w:name="_Toc419469674"/>
      <w:bookmarkStart w:id="56" w:name="_Toc438629294"/>
      <w:r>
        <w:rPr>
          <w:rFonts w:eastAsia="Calibri"/>
        </w:rPr>
        <w:t>Internal audit</w:t>
      </w:r>
      <w:bookmarkEnd w:id="54"/>
    </w:p>
    <w:p w14:paraId="0FC59BE5" w14:textId="127402F3" w:rsidR="004F5187" w:rsidRDefault="004F5187" w:rsidP="00154A6E">
      <w:pPr>
        <w:pStyle w:val="ClauseL1"/>
        <w:numPr>
          <w:ilvl w:val="0"/>
          <w:numId w:val="24"/>
        </w:numPr>
        <w:rPr>
          <w:rFonts w:eastAsia="Calibri"/>
        </w:rPr>
      </w:pPr>
      <w:r w:rsidRPr="0054737C">
        <w:rPr>
          <w:rFonts w:eastAsia="Calibri"/>
        </w:rPr>
        <w:t xml:space="preserve">The operator must carry out an internal audit </w:t>
      </w:r>
      <w:r w:rsidR="00EB18E8">
        <w:rPr>
          <w:rFonts w:eastAsia="Calibri"/>
        </w:rPr>
        <w:t xml:space="preserve">prior to the arrival of zoo animals </w:t>
      </w:r>
      <w:r w:rsidRPr="0054737C">
        <w:rPr>
          <w:rFonts w:eastAsia="Calibri"/>
        </w:rPr>
        <w:t>to ve</w:t>
      </w:r>
      <w:r w:rsidRPr="00CE66F4">
        <w:rPr>
          <w:rFonts w:eastAsia="Calibri"/>
        </w:rPr>
        <w:t>rify the activities associated with the facility</w:t>
      </w:r>
      <w:r w:rsidR="00EB18E8">
        <w:rPr>
          <w:rFonts w:eastAsia="Calibri"/>
        </w:rPr>
        <w:t>.</w:t>
      </w:r>
    </w:p>
    <w:p w14:paraId="2AFA5BFC" w14:textId="77777777" w:rsidR="004F5187" w:rsidRPr="0094632F" w:rsidRDefault="004F5187" w:rsidP="00154A6E">
      <w:pPr>
        <w:pStyle w:val="ClauseL1"/>
        <w:numPr>
          <w:ilvl w:val="0"/>
          <w:numId w:val="24"/>
        </w:numPr>
        <w:rPr>
          <w:rFonts w:eastAsia="Calibri"/>
        </w:rPr>
      </w:pPr>
      <w:r w:rsidRPr="00AA755D">
        <w:t xml:space="preserve">The internal audit must verify that the transitional facility’s activities continue to comply with the: </w:t>
      </w:r>
    </w:p>
    <w:p w14:paraId="61A7AA70" w14:textId="77777777" w:rsidR="004F5187" w:rsidRDefault="004F5187" w:rsidP="0094632F">
      <w:pPr>
        <w:pStyle w:val="ClauseL2"/>
      </w:pPr>
      <w:r>
        <w:t xml:space="preserve">Transitional facility approval, including the requirements of this standard and any conditions placed on the approval. </w:t>
      </w:r>
    </w:p>
    <w:p w14:paraId="784266FF" w14:textId="77777777" w:rsidR="004F5187" w:rsidRDefault="004F5187" w:rsidP="0094632F">
      <w:pPr>
        <w:pStyle w:val="ClauseL2"/>
      </w:pPr>
      <w:r>
        <w:t xml:space="preserve">Any conditions and requirements in the operating manual. </w:t>
      </w:r>
    </w:p>
    <w:p w14:paraId="5C2693B1" w14:textId="0AEC7B37" w:rsidR="005F1CF1" w:rsidRDefault="004F5187" w:rsidP="0094632F">
      <w:pPr>
        <w:pStyle w:val="ClauseL1"/>
      </w:pPr>
      <w:r>
        <w:t xml:space="preserve">The operator must document all audit and review findings in a written report and provide </w:t>
      </w:r>
      <w:r w:rsidR="006A1DEB">
        <w:t>the report to the MPI Inspector</w:t>
      </w:r>
      <w:r w:rsidR="00DE6A22">
        <w:t xml:space="preserve"> before</w:t>
      </w:r>
      <w:r w:rsidR="0080392D">
        <w:t xml:space="preserve"> an inspection. </w:t>
      </w:r>
      <w:r w:rsidR="005F1CF1">
        <w:t>Non-compliances must be dealt with immediately.</w:t>
      </w:r>
    </w:p>
    <w:p w14:paraId="26763C73" w14:textId="4EFCCF88" w:rsidR="004F5187" w:rsidRDefault="005F1CF1" w:rsidP="0094632F">
      <w:pPr>
        <w:pStyle w:val="ClauseL1"/>
      </w:pPr>
      <w:r>
        <w:t xml:space="preserve"> The</w:t>
      </w:r>
      <w:r w:rsidR="004F5187">
        <w:t xml:space="preserve"> report must include: </w:t>
      </w:r>
    </w:p>
    <w:p w14:paraId="20F9CC57" w14:textId="77777777" w:rsidR="004F5187" w:rsidRDefault="004F5187" w:rsidP="0094632F">
      <w:pPr>
        <w:pStyle w:val="ClauseL2"/>
      </w:pPr>
      <w:r>
        <w:t xml:space="preserve">The scope and date of the audit. </w:t>
      </w:r>
    </w:p>
    <w:p w14:paraId="2A20E0CD" w14:textId="77777777" w:rsidR="004F5187" w:rsidRDefault="004F5187" w:rsidP="0094632F">
      <w:pPr>
        <w:pStyle w:val="ClauseL2"/>
      </w:pPr>
      <w:r>
        <w:t xml:space="preserve">The names of the auditors and auditees. </w:t>
      </w:r>
    </w:p>
    <w:p w14:paraId="4A5CDEFB" w14:textId="77777777" w:rsidR="004F5187" w:rsidRDefault="004F5187" w:rsidP="0094632F">
      <w:pPr>
        <w:pStyle w:val="ClauseL2"/>
      </w:pPr>
      <w:r>
        <w:t xml:space="preserve">Any recommendations, and the timeline for their completion. </w:t>
      </w:r>
    </w:p>
    <w:p w14:paraId="0C53A2DA" w14:textId="1FC4D294" w:rsidR="004F5187" w:rsidRDefault="004F5187" w:rsidP="004607A2">
      <w:pPr>
        <w:pStyle w:val="ClauseL2"/>
      </w:pPr>
      <w:r>
        <w:t xml:space="preserve">The overall conclusions as to whether compliance has been met. </w:t>
      </w:r>
    </w:p>
    <w:p w14:paraId="5F7F6883" w14:textId="14F7DF4E" w:rsidR="0080392D" w:rsidRPr="004607A2" w:rsidRDefault="0080392D" w:rsidP="004607A2">
      <w:pPr>
        <w:pStyle w:val="ClauseL2"/>
      </w:pPr>
      <w:r>
        <w:t>Signature of the Operator and acknowledgment that they agree with the conclusions of the audit and review.</w:t>
      </w:r>
    </w:p>
    <w:p w14:paraId="7F9B44CE" w14:textId="77777777" w:rsidR="0013127B" w:rsidRPr="00FB2681" w:rsidRDefault="0013127B" w:rsidP="00D1303B">
      <w:pPr>
        <w:pStyle w:val="Heading2"/>
        <w:rPr>
          <w:rFonts w:eastAsia="Calibri"/>
        </w:rPr>
      </w:pPr>
      <w:bookmarkStart w:id="57" w:name="_Toc501614688"/>
      <w:r>
        <w:rPr>
          <w:rFonts w:eastAsia="Calibri"/>
        </w:rPr>
        <w:t>MPI inspection</w:t>
      </w:r>
      <w:bookmarkEnd w:id="55"/>
      <w:bookmarkEnd w:id="56"/>
      <w:bookmarkEnd w:id="57"/>
      <w:r>
        <w:rPr>
          <w:rFonts w:eastAsia="Calibri"/>
        </w:rPr>
        <w:t xml:space="preserve"> </w:t>
      </w:r>
    </w:p>
    <w:p w14:paraId="02AB9B36" w14:textId="48CA3887" w:rsidR="0013127B" w:rsidRDefault="0013127B" w:rsidP="00154A6E">
      <w:pPr>
        <w:pStyle w:val="ClauseL1"/>
        <w:numPr>
          <w:ilvl w:val="0"/>
          <w:numId w:val="22"/>
        </w:numPr>
      </w:pPr>
      <w:r>
        <w:t xml:space="preserve">The operator must provide the MPI Inspector access to the facility, records and documents when requested; </w:t>
      </w:r>
      <w:r w:rsidR="00E962DD">
        <w:t xml:space="preserve">including </w:t>
      </w:r>
      <w:r>
        <w:t xml:space="preserve">prior to the arrival of zoo animals, to verify compliance with this standard or to investigate non-compliances. The operator must facilitate the request. </w:t>
      </w:r>
    </w:p>
    <w:p w14:paraId="71644539" w14:textId="77777777" w:rsidR="006E511B" w:rsidRDefault="006E511B" w:rsidP="0049427D">
      <w:pPr>
        <w:pStyle w:val="NoSpacing"/>
      </w:pPr>
    </w:p>
    <w:tbl>
      <w:tblPr>
        <w:tblStyle w:val="TableGrid"/>
        <w:tblW w:w="0" w:type="auto"/>
        <w:tblInd w:w="562" w:type="dxa"/>
        <w:tblLayout w:type="fixed"/>
        <w:tblCellMar>
          <w:top w:w="57" w:type="dxa"/>
          <w:bottom w:w="57" w:type="dxa"/>
        </w:tblCellMar>
        <w:tblLook w:val="04A0" w:firstRow="1" w:lastRow="0" w:firstColumn="1" w:lastColumn="0" w:noHBand="0" w:noVBand="1"/>
      </w:tblPr>
      <w:tblGrid>
        <w:gridCol w:w="8215"/>
      </w:tblGrid>
      <w:tr w:rsidR="0013127B" w14:paraId="618BD34F" w14:textId="77777777" w:rsidTr="006E511B">
        <w:tc>
          <w:tcPr>
            <w:tcW w:w="8215" w:type="dxa"/>
          </w:tcPr>
          <w:p w14:paraId="2EC0A26E" w14:textId="0F3C91E4" w:rsidR="0013127B" w:rsidRPr="006E511B" w:rsidRDefault="0013127B" w:rsidP="006E511B">
            <w:pPr>
              <w:pStyle w:val="Guidancetableheading"/>
              <w:rPr>
                <w:rFonts w:eastAsia="Calibri"/>
                <w:b w:val="0"/>
              </w:rPr>
            </w:pPr>
            <w:r w:rsidRPr="006E511B">
              <w:rPr>
                <w:rFonts w:eastAsia="Calibri"/>
                <w:b w:val="0"/>
              </w:rPr>
              <w:lastRenderedPageBreak/>
              <w:t>Guidance 3.</w:t>
            </w:r>
            <w:r w:rsidR="006A1DEB">
              <w:rPr>
                <w:rFonts w:eastAsia="Calibri"/>
                <w:b w:val="0"/>
              </w:rPr>
              <w:t>8</w:t>
            </w:r>
          </w:p>
          <w:p w14:paraId="1EF7705F" w14:textId="77777777" w:rsidR="0077012A" w:rsidRDefault="0077012A" w:rsidP="00741B14">
            <w:pPr>
              <w:pStyle w:val="GuidancetablebulletL1"/>
            </w:pPr>
            <w:r>
              <w:t>The MPI inspector will visit when:</w:t>
            </w:r>
          </w:p>
          <w:p w14:paraId="159EA2FD" w14:textId="77777777" w:rsidR="0077012A" w:rsidRDefault="0077012A" w:rsidP="00741B14">
            <w:pPr>
              <w:pStyle w:val="GuidancetablebulletL2"/>
            </w:pPr>
            <w:r>
              <w:t xml:space="preserve">The IHS requires post arrival quarantine; or </w:t>
            </w:r>
          </w:p>
          <w:p w14:paraId="01DF796A" w14:textId="77777777" w:rsidR="0077012A" w:rsidRDefault="0077012A" w:rsidP="00741B14">
            <w:pPr>
              <w:pStyle w:val="GuidancetablebulletL2"/>
            </w:pPr>
            <w:r>
              <w:t>The inspector determines that inspection is required following review of the operating manual prior to the arrival of an animal (see clause 3.1(6)).</w:t>
            </w:r>
          </w:p>
          <w:p w14:paraId="58DDEB38" w14:textId="60A85949" w:rsidR="0077012A" w:rsidRPr="0077012A" w:rsidRDefault="0077012A" w:rsidP="00741B14">
            <w:pPr>
              <w:pStyle w:val="GuidancetablebulletL2"/>
              <w:rPr>
                <w:rFonts w:eastAsia="Calibri"/>
              </w:rPr>
            </w:pPr>
            <w:r>
              <w:t>Before the animals are authorised to be moved from the transitional facility to a containment facility, if this is required by the applicable IHS.</w:t>
            </w:r>
          </w:p>
          <w:p w14:paraId="2F242037" w14:textId="77777777" w:rsidR="0013127B" w:rsidRPr="00FB2681" w:rsidRDefault="0013127B" w:rsidP="00741B14">
            <w:pPr>
              <w:pStyle w:val="GuidancetablebulletL1"/>
              <w:rPr>
                <w:rFonts w:eastAsia="Calibri"/>
              </w:rPr>
            </w:pPr>
            <w:r>
              <w:t xml:space="preserve">Transitional facilities are assessed by the MPI Inspector to ensure the transitional facility’s approval and operator’s approval, and any other regulatory requirements in relation to the </w:t>
            </w:r>
            <w:r w:rsidR="00DB7152">
              <w:t xml:space="preserve">zoo </w:t>
            </w:r>
            <w:r>
              <w:t>animals are being complied with. Part of the inspection is ensuring that the provisions in the operating manual are being complied with because those provisions have been approved by the MPI Inspector as meeting the requirements of this standard.</w:t>
            </w:r>
          </w:p>
          <w:p w14:paraId="17F4B80C" w14:textId="77777777" w:rsidR="0013127B" w:rsidRPr="00A35B5D" w:rsidRDefault="0013127B" w:rsidP="00741B14">
            <w:pPr>
              <w:pStyle w:val="GuidancetablebulletL1"/>
              <w:rPr>
                <w:rFonts w:eastAsia="Calibri"/>
              </w:rPr>
            </w:pPr>
            <w:r>
              <w:t>Should the operator display a lack of sufficient knowledge leading to failure of an inspection, the MPI Inspector may recommend suspension or cancellation of the operator approval.</w:t>
            </w:r>
          </w:p>
          <w:p w14:paraId="22456493" w14:textId="77777777" w:rsidR="0013127B" w:rsidRDefault="0013127B" w:rsidP="00741B14">
            <w:pPr>
              <w:pStyle w:val="GuidancetablebulletL1"/>
            </w:pPr>
            <w:r>
              <w:t>Where a transitional facility is not compliant with this standard, the MPI Inspector may recommend the approval for that transitional facility and/or operator be suspended or cancelled. Where non-compliances are found but suspension or cancellation is not initially recommended, inspection frequencies will increase until the MPI Inspector is confident the facility is fully compliant.</w:t>
            </w:r>
          </w:p>
          <w:p w14:paraId="5B30286D" w14:textId="77777777" w:rsidR="0013127B" w:rsidRDefault="0013127B" w:rsidP="00741B14">
            <w:pPr>
              <w:pStyle w:val="GuidancetablebulletL1"/>
              <w:rPr>
                <w:rFonts w:eastAsia="Calibri"/>
              </w:rPr>
            </w:pPr>
            <w:r>
              <w:t>Details of any non-compliances will be given to the operator on a MPI corrective action request (CAR). The CAR details the non-compliance, lists the corrective action(s) and the timeframe that these actions must be completed or resolved.</w:t>
            </w:r>
          </w:p>
        </w:tc>
      </w:tr>
    </w:tbl>
    <w:p w14:paraId="4C366540" w14:textId="77777777" w:rsidR="0013127B" w:rsidRDefault="0013127B" w:rsidP="0013127B">
      <w:pPr>
        <w:pStyle w:val="ClauseL1"/>
        <w:numPr>
          <w:ilvl w:val="0"/>
          <w:numId w:val="0"/>
        </w:numPr>
        <w:ind w:left="567" w:hanging="567"/>
        <w:rPr>
          <w:rFonts w:eastAsia="Calibri"/>
        </w:rPr>
      </w:pPr>
    </w:p>
    <w:p w14:paraId="192440E4" w14:textId="77777777" w:rsidR="0013127B" w:rsidRPr="00FD1612" w:rsidRDefault="0013127B" w:rsidP="0013127B">
      <w:pPr>
        <w:pStyle w:val="Heading1a"/>
      </w:pPr>
      <w:bookmarkStart w:id="58" w:name="_Toc438629295"/>
      <w:bookmarkStart w:id="59" w:name="_Toc501614689"/>
      <w:r w:rsidRPr="00D05AF6">
        <w:lastRenderedPageBreak/>
        <w:t>Schedule</w:t>
      </w:r>
      <w:r w:rsidRPr="00FD1612">
        <w:t xml:space="preserve"> 1 – </w:t>
      </w:r>
      <w:r>
        <w:t>Document History</w:t>
      </w:r>
      <w:bookmarkEnd w:id="58"/>
      <w:bookmarkEnd w:id="59"/>
    </w:p>
    <w:p w14:paraId="1EDA2BA5" w14:textId="77777777" w:rsidR="0013127B" w:rsidRDefault="0013127B" w:rsidP="00227480">
      <w:pPr>
        <w:pStyle w:val="NoSpacing"/>
      </w:pPr>
    </w:p>
    <w:tbl>
      <w:tblPr>
        <w:tblStyle w:val="MPIVersionTable"/>
        <w:tblW w:w="8879" w:type="dxa"/>
        <w:tblInd w:w="-5" w:type="dxa"/>
        <w:tblLayout w:type="fixed"/>
        <w:tblLook w:val="01E0" w:firstRow="1" w:lastRow="1" w:firstColumn="1" w:lastColumn="1" w:noHBand="0" w:noVBand="0"/>
      </w:tblPr>
      <w:tblGrid>
        <w:gridCol w:w="2784"/>
        <w:gridCol w:w="4110"/>
        <w:gridCol w:w="1985"/>
      </w:tblGrid>
      <w:tr w:rsidR="0013127B" w:rsidRPr="00CC4F68" w14:paraId="6F2E2E0E" w14:textId="77777777" w:rsidTr="00227480">
        <w:trPr>
          <w:cnfStyle w:val="100000000000" w:firstRow="1" w:lastRow="0" w:firstColumn="0" w:lastColumn="0" w:oddVBand="0" w:evenVBand="0" w:oddHBand="0" w:evenHBand="0" w:firstRowFirstColumn="0" w:firstRowLastColumn="0" w:lastRowFirstColumn="0" w:lastRowLastColumn="0"/>
        </w:trPr>
        <w:tc>
          <w:tcPr>
            <w:tcW w:w="2784" w:type="dxa"/>
            <w:shd w:val="clear" w:color="auto" w:fill="D9D9D9" w:themeFill="background1" w:themeFillShade="D9"/>
          </w:tcPr>
          <w:p w14:paraId="32C910FD" w14:textId="77777777" w:rsidR="0013127B" w:rsidRPr="00CC4F68" w:rsidRDefault="0013127B" w:rsidP="00BE61DC">
            <w:pPr>
              <w:pStyle w:val="NoSpacing"/>
            </w:pPr>
            <w:r>
              <w:t>Date First Issued</w:t>
            </w:r>
          </w:p>
        </w:tc>
        <w:tc>
          <w:tcPr>
            <w:tcW w:w="4110" w:type="dxa"/>
            <w:shd w:val="clear" w:color="auto" w:fill="D9D9D9" w:themeFill="background1" w:themeFillShade="D9"/>
          </w:tcPr>
          <w:p w14:paraId="669D8EA7" w14:textId="77777777" w:rsidR="0013127B" w:rsidRDefault="0013127B" w:rsidP="00BE61DC">
            <w:pPr>
              <w:pStyle w:val="NoSpacing"/>
            </w:pPr>
            <w:r>
              <w:t>Title</w:t>
            </w:r>
          </w:p>
        </w:tc>
        <w:tc>
          <w:tcPr>
            <w:tcW w:w="1985" w:type="dxa"/>
            <w:shd w:val="clear" w:color="auto" w:fill="D9D9D9" w:themeFill="background1" w:themeFillShade="D9"/>
          </w:tcPr>
          <w:p w14:paraId="45768737" w14:textId="77777777" w:rsidR="0013127B" w:rsidRDefault="0013127B" w:rsidP="00BE61DC">
            <w:pPr>
              <w:pStyle w:val="NoSpacing"/>
            </w:pPr>
            <w:proofErr w:type="spellStart"/>
            <w:r>
              <w:t>Shortcode</w:t>
            </w:r>
            <w:proofErr w:type="spellEnd"/>
          </w:p>
        </w:tc>
      </w:tr>
      <w:tr w:rsidR="0013127B" w:rsidRPr="00CC4F68" w14:paraId="4A7F6B7E" w14:textId="77777777" w:rsidTr="00227480">
        <w:tc>
          <w:tcPr>
            <w:tcW w:w="2784" w:type="dxa"/>
            <w:shd w:val="clear" w:color="auto" w:fill="auto"/>
          </w:tcPr>
          <w:p w14:paraId="59A9D090" w14:textId="77777777" w:rsidR="0013127B" w:rsidRPr="00CC4F68" w:rsidRDefault="0013127B" w:rsidP="00BE61DC">
            <w:pPr>
              <w:pStyle w:val="NoSpacing"/>
            </w:pPr>
            <w:r>
              <w:t>TBA</w:t>
            </w:r>
          </w:p>
        </w:tc>
        <w:tc>
          <w:tcPr>
            <w:tcW w:w="4110" w:type="dxa"/>
          </w:tcPr>
          <w:p w14:paraId="62B2F95B" w14:textId="77777777" w:rsidR="0013127B" w:rsidRPr="00CC4F68" w:rsidRDefault="0013127B" w:rsidP="00BE61DC">
            <w:pPr>
              <w:pStyle w:val="NoSpacing"/>
            </w:pPr>
            <w:r>
              <w:t xml:space="preserve">Transitional Facilities for Zoo Animals </w:t>
            </w:r>
          </w:p>
        </w:tc>
        <w:tc>
          <w:tcPr>
            <w:tcW w:w="1985" w:type="dxa"/>
          </w:tcPr>
          <w:p w14:paraId="0714F81F" w14:textId="77777777" w:rsidR="0013127B" w:rsidRPr="00CC4F68" w:rsidRDefault="00CE66F4" w:rsidP="00CE66F4">
            <w:pPr>
              <w:pStyle w:val="NoSpacing"/>
            </w:pPr>
            <w:r>
              <w:t>MPI-STD-ZOO</w:t>
            </w:r>
          </w:p>
        </w:tc>
      </w:tr>
      <w:tr w:rsidR="0013127B" w:rsidRPr="00CC4F68" w14:paraId="16E0802C" w14:textId="77777777" w:rsidTr="00227480">
        <w:tc>
          <w:tcPr>
            <w:tcW w:w="2784" w:type="dxa"/>
            <w:shd w:val="clear" w:color="auto" w:fill="D9D9D9" w:themeFill="background1" w:themeFillShade="D9"/>
          </w:tcPr>
          <w:p w14:paraId="154B9D63" w14:textId="77777777" w:rsidR="0013127B" w:rsidRPr="002D72BD" w:rsidRDefault="0013127B" w:rsidP="00BE61DC">
            <w:pPr>
              <w:pStyle w:val="NoSpacing"/>
              <w:rPr>
                <w:b/>
              </w:rPr>
            </w:pPr>
            <w:r w:rsidRPr="002D72BD">
              <w:rPr>
                <w:b/>
              </w:rPr>
              <w:t xml:space="preserve">Date of </w:t>
            </w:r>
            <w:r>
              <w:rPr>
                <w:b/>
              </w:rPr>
              <w:t>Issued A</w:t>
            </w:r>
            <w:r w:rsidRPr="002D72BD">
              <w:rPr>
                <w:b/>
              </w:rPr>
              <w:t>mendments</w:t>
            </w:r>
          </w:p>
        </w:tc>
        <w:tc>
          <w:tcPr>
            <w:tcW w:w="4110" w:type="dxa"/>
            <w:shd w:val="clear" w:color="auto" w:fill="D9D9D9" w:themeFill="background1" w:themeFillShade="D9"/>
          </w:tcPr>
          <w:p w14:paraId="10E1A5ED" w14:textId="77777777" w:rsidR="0013127B" w:rsidRPr="002D72BD" w:rsidRDefault="0013127B" w:rsidP="00BE61DC">
            <w:pPr>
              <w:pStyle w:val="NoSpacing"/>
              <w:rPr>
                <w:b/>
              </w:rPr>
            </w:pPr>
            <w:r>
              <w:rPr>
                <w:b/>
              </w:rPr>
              <w:t>Title</w:t>
            </w:r>
          </w:p>
        </w:tc>
        <w:tc>
          <w:tcPr>
            <w:tcW w:w="1985" w:type="dxa"/>
            <w:shd w:val="clear" w:color="auto" w:fill="D9D9D9" w:themeFill="background1" w:themeFillShade="D9"/>
          </w:tcPr>
          <w:p w14:paraId="3BA72919" w14:textId="77777777" w:rsidR="0013127B" w:rsidRDefault="0013127B" w:rsidP="00BE61DC">
            <w:pPr>
              <w:pStyle w:val="NoSpacing"/>
              <w:rPr>
                <w:b/>
              </w:rPr>
            </w:pPr>
            <w:proofErr w:type="spellStart"/>
            <w:r>
              <w:rPr>
                <w:b/>
              </w:rPr>
              <w:t>Shortcode</w:t>
            </w:r>
            <w:proofErr w:type="spellEnd"/>
          </w:p>
        </w:tc>
      </w:tr>
      <w:tr w:rsidR="0013127B" w:rsidRPr="00CC4F68" w14:paraId="3A9E4D71" w14:textId="77777777" w:rsidTr="00227480">
        <w:tc>
          <w:tcPr>
            <w:tcW w:w="2784" w:type="dxa"/>
            <w:shd w:val="clear" w:color="auto" w:fill="auto"/>
          </w:tcPr>
          <w:p w14:paraId="3DA1D487" w14:textId="77777777" w:rsidR="0013127B" w:rsidRPr="00D04AFD" w:rsidRDefault="0013127B" w:rsidP="00BE61DC">
            <w:pPr>
              <w:pStyle w:val="NoSpacing"/>
            </w:pPr>
          </w:p>
        </w:tc>
        <w:tc>
          <w:tcPr>
            <w:tcW w:w="4110" w:type="dxa"/>
          </w:tcPr>
          <w:p w14:paraId="04630FE5" w14:textId="77777777" w:rsidR="0013127B" w:rsidRPr="00D04AFD" w:rsidRDefault="0013127B" w:rsidP="00BE61DC">
            <w:pPr>
              <w:pStyle w:val="NoSpacing"/>
            </w:pPr>
          </w:p>
        </w:tc>
        <w:tc>
          <w:tcPr>
            <w:tcW w:w="1985" w:type="dxa"/>
          </w:tcPr>
          <w:p w14:paraId="6765774A" w14:textId="77777777" w:rsidR="0013127B" w:rsidRPr="00D04AFD" w:rsidRDefault="0013127B" w:rsidP="00BE61DC">
            <w:pPr>
              <w:pStyle w:val="NoSpacing"/>
            </w:pPr>
          </w:p>
        </w:tc>
      </w:tr>
      <w:tr w:rsidR="0013127B" w:rsidRPr="00CC4F68" w14:paraId="716803C7" w14:textId="77777777" w:rsidTr="00227480">
        <w:tc>
          <w:tcPr>
            <w:tcW w:w="2784" w:type="dxa"/>
            <w:shd w:val="clear" w:color="auto" w:fill="auto"/>
          </w:tcPr>
          <w:p w14:paraId="660DAFAE" w14:textId="77777777" w:rsidR="0013127B" w:rsidRPr="00D04AFD" w:rsidRDefault="0013127B" w:rsidP="00BE61DC">
            <w:pPr>
              <w:pStyle w:val="NoSpacing"/>
            </w:pPr>
          </w:p>
        </w:tc>
        <w:tc>
          <w:tcPr>
            <w:tcW w:w="4110" w:type="dxa"/>
          </w:tcPr>
          <w:p w14:paraId="361998ED" w14:textId="77777777" w:rsidR="0013127B" w:rsidRPr="00D04AFD" w:rsidRDefault="0013127B" w:rsidP="00BE61DC">
            <w:pPr>
              <w:pStyle w:val="NoSpacing"/>
            </w:pPr>
          </w:p>
        </w:tc>
        <w:tc>
          <w:tcPr>
            <w:tcW w:w="1985" w:type="dxa"/>
          </w:tcPr>
          <w:p w14:paraId="0F0C9976" w14:textId="77777777" w:rsidR="0013127B" w:rsidRPr="00D04AFD" w:rsidRDefault="0013127B" w:rsidP="00BE61DC">
            <w:pPr>
              <w:pStyle w:val="NoSpacing"/>
            </w:pPr>
          </w:p>
        </w:tc>
      </w:tr>
    </w:tbl>
    <w:p w14:paraId="3E65E72C" w14:textId="77777777" w:rsidR="0013127B" w:rsidRPr="002B49EA" w:rsidRDefault="0013127B" w:rsidP="0013127B">
      <w:pPr>
        <w:pStyle w:val="ClauseL1"/>
        <w:numPr>
          <w:ilvl w:val="0"/>
          <w:numId w:val="0"/>
        </w:numPr>
        <w:rPr>
          <w:rFonts w:eastAsia="Calibri"/>
        </w:rPr>
      </w:pPr>
    </w:p>
    <w:p w14:paraId="666262D1" w14:textId="77777777" w:rsidR="0013127B" w:rsidRDefault="0013127B" w:rsidP="0013127B">
      <w:pPr>
        <w:pStyle w:val="Heading1a"/>
      </w:pPr>
      <w:bookmarkStart w:id="60" w:name="_Toc438629296"/>
      <w:bookmarkStart w:id="61" w:name="_Toc501614690"/>
      <w:bookmarkStart w:id="62" w:name="_Toc358159172"/>
      <w:bookmarkEnd w:id="21"/>
      <w:bookmarkEnd w:id="22"/>
      <w:r>
        <w:lastRenderedPageBreak/>
        <w:t>Schedule 2 – Definitions</w:t>
      </w:r>
      <w:bookmarkEnd w:id="60"/>
      <w:bookmarkEnd w:id="61"/>
    </w:p>
    <w:p w14:paraId="2E054CCC" w14:textId="77777777" w:rsidR="0013127B" w:rsidRDefault="0013127B" w:rsidP="0013127B">
      <w:pPr>
        <w:pStyle w:val="Heading3a"/>
      </w:pPr>
      <w:r>
        <w:t xml:space="preserve">The Act </w:t>
      </w:r>
    </w:p>
    <w:p w14:paraId="1C5FF3F2" w14:textId="77777777" w:rsidR="0013127B" w:rsidRPr="003F4F76" w:rsidRDefault="0013127B" w:rsidP="00D1303B">
      <w:pPr>
        <w:pStyle w:val="NoSpacing"/>
      </w:pPr>
      <w:r>
        <w:t>Biosecurity Act 1993.</w:t>
      </w:r>
    </w:p>
    <w:p w14:paraId="281E497B" w14:textId="77777777" w:rsidR="0013127B" w:rsidRDefault="0013127B" w:rsidP="0013127B">
      <w:pPr>
        <w:pStyle w:val="Heading3a"/>
      </w:pPr>
      <w:r>
        <w:t>BACC</w:t>
      </w:r>
    </w:p>
    <w:p w14:paraId="2CF5C0DC" w14:textId="77777777" w:rsidR="0013127B" w:rsidRDefault="0013127B" w:rsidP="00D1303B">
      <w:pPr>
        <w:pStyle w:val="NoSpacing"/>
      </w:pPr>
      <w:r>
        <w:t>A biosecurity authority clearance certificate, which is a document given by an Inspector that certifies that the Inspector has given a clearance or a biosecurity authorisation for the goods it relates to.</w:t>
      </w:r>
    </w:p>
    <w:p w14:paraId="6AF49535" w14:textId="77777777" w:rsidR="0013127B" w:rsidRDefault="0013127B" w:rsidP="0013127B">
      <w:pPr>
        <w:pStyle w:val="Heading3a"/>
      </w:pPr>
      <w:r>
        <w:t xml:space="preserve">Biosecurity authorisation </w:t>
      </w:r>
    </w:p>
    <w:p w14:paraId="440CF190" w14:textId="77777777" w:rsidR="0013127B" w:rsidRDefault="0013127B" w:rsidP="00D1303B">
      <w:pPr>
        <w:pStyle w:val="NoSpacing"/>
      </w:pPr>
      <w:r>
        <w:t xml:space="preserve">An authorisation given by an Inspector under section 25 of the Act permitting </w:t>
      </w:r>
      <w:proofErr w:type="spellStart"/>
      <w:r>
        <w:t>uncleared</w:t>
      </w:r>
      <w:proofErr w:type="spellEnd"/>
      <w:r>
        <w:t xml:space="preserve"> goods to be moved from a transitional facility or biosecurity control area to another transitional facility, biosecurity control area, containment facility, or to be exported.</w:t>
      </w:r>
    </w:p>
    <w:p w14:paraId="3F9BFCF3" w14:textId="77777777" w:rsidR="0013127B" w:rsidRDefault="0013127B" w:rsidP="0013127B">
      <w:pPr>
        <w:pStyle w:val="Heading3a"/>
      </w:pPr>
      <w:r>
        <w:t>CTO</w:t>
      </w:r>
    </w:p>
    <w:p w14:paraId="5E43D5BC" w14:textId="77777777" w:rsidR="0013127B" w:rsidRDefault="0013127B" w:rsidP="00D1303B">
      <w:pPr>
        <w:pStyle w:val="NoSpacing"/>
      </w:pPr>
      <w:r>
        <w:t xml:space="preserve">A Chief Technical Officer. </w:t>
      </w:r>
    </w:p>
    <w:p w14:paraId="6B6B76DE" w14:textId="77777777" w:rsidR="0013127B" w:rsidRDefault="0013127B" w:rsidP="0013127B">
      <w:pPr>
        <w:pStyle w:val="Heading3a"/>
      </w:pPr>
      <w:r>
        <w:t>CTO direction</w:t>
      </w:r>
    </w:p>
    <w:p w14:paraId="14BC203B" w14:textId="77777777" w:rsidR="0013127B" w:rsidRDefault="0013127B" w:rsidP="0013127B">
      <w:pPr>
        <w:pStyle w:val="NoSpacing"/>
      </w:pPr>
      <w:r>
        <w:t>A guideline or direction given by a CTO under section 27(1</w:t>
      </w:r>
      <w:proofErr w:type="gramStart"/>
      <w:r>
        <w:t>)d</w:t>
      </w:r>
      <w:proofErr w:type="gramEnd"/>
      <w:r>
        <w:t>(iii) of the Act on measures that may be applied to risk goods to effectively manage risks.</w:t>
      </w:r>
    </w:p>
    <w:p w14:paraId="102D3B66" w14:textId="77777777" w:rsidR="0013127B" w:rsidRDefault="0013127B" w:rsidP="00D1303B">
      <w:pPr>
        <w:pStyle w:val="Heading3a"/>
      </w:pPr>
      <w:r>
        <w:t>EPA</w:t>
      </w:r>
    </w:p>
    <w:p w14:paraId="324C61DE" w14:textId="77777777" w:rsidR="0013127B" w:rsidRDefault="0013127B" w:rsidP="0013127B">
      <w:pPr>
        <w:pStyle w:val="NoSpacing"/>
      </w:pPr>
      <w:r>
        <w:t xml:space="preserve">Environmental Protection Authority  </w:t>
      </w:r>
    </w:p>
    <w:p w14:paraId="375342C3" w14:textId="77777777" w:rsidR="0013127B" w:rsidRDefault="0013127B" w:rsidP="0013127B">
      <w:pPr>
        <w:pStyle w:val="Heading3a"/>
      </w:pPr>
      <w:r>
        <w:t>Import permit</w:t>
      </w:r>
    </w:p>
    <w:p w14:paraId="103506C3" w14:textId="77777777" w:rsidR="0013127B" w:rsidRDefault="0013127B" w:rsidP="0013127B">
      <w:pPr>
        <w:pStyle w:val="NoSpacing"/>
      </w:pPr>
      <w:r>
        <w:t xml:space="preserve">A certificate given by the Director-General of MPI under section </w:t>
      </w:r>
      <w:proofErr w:type="gramStart"/>
      <w:r>
        <w:t>24D(</w:t>
      </w:r>
      <w:proofErr w:type="gramEnd"/>
      <w:r>
        <w:t>2) of the Act.</w:t>
      </w:r>
    </w:p>
    <w:p w14:paraId="0DEF4A22" w14:textId="4D8E051C" w:rsidR="00E57758" w:rsidRDefault="00EB18E8" w:rsidP="00154A6E">
      <w:pPr>
        <w:pStyle w:val="Heading3a"/>
      </w:pPr>
      <w:r>
        <w:t xml:space="preserve">MPI </w:t>
      </w:r>
      <w:r w:rsidR="00E57758" w:rsidRPr="007D2B16">
        <w:t>Inspector</w:t>
      </w:r>
    </w:p>
    <w:p w14:paraId="26B17553" w14:textId="706BE21C" w:rsidR="00EB18E8" w:rsidRDefault="00EB18E8" w:rsidP="00EB18E8">
      <w:pPr>
        <w:pStyle w:val="NoSpacing"/>
      </w:pPr>
      <w:r>
        <w:t>Inspectors are appointed by the Chief Technical Officer under section 103(1) of the Act for the purposes of administering and enforcing the provisions of the Biosecurity Act 1993. Under the Act, Inspectors have the power to give authorisations regarding transitional facilities or risk goods. Inspectors in this standard refer to MPI veterinarians.</w:t>
      </w:r>
    </w:p>
    <w:p w14:paraId="64DB349A" w14:textId="00EEC620" w:rsidR="0013127B" w:rsidRPr="00EB18E8" w:rsidRDefault="0013127B" w:rsidP="00154A6E">
      <w:pPr>
        <w:pStyle w:val="Heading3a"/>
      </w:pPr>
      <w:r w:rsidRPr="00EB18E8">
        <w:t>MPI</w:t>
      </w:r>
    </w:p>
    <w:p w14:paraId="487DD47B" w14:textId="77777777" w:rsidR="0013127B" w:rsidRDefault="0013127B" w:rsidP="0013127B">
      <w:pPr>
        <w:pStyle w:val="NoSpacing"/>
      </w:pPr>
      <w:r>
        <w:t>Ministry for Primary Industries.</w:t>
      </w:r>
    </w:p>
    <w:p w14:paraId="185D8CC2" w14:textId="77777777" w:rsidR="00E57758" w:rsidRPr="007D2B16" w:rsidRDefault="00E57758" w:rsidP="00154A6E">
      <w:pPr>
        <w:pStyle w:val="Heading3a"/>
      </w:pPr>
      <w:r w:rsidRPr="007D2B16">
        <w:t>Operator</w:t>
      </w:r>
    </w:p>
    <w:p w14:paraId="57EDA3D3" w14:textId="77777777" w:rsidR="00E57758" w:rsidRDefault="00E57758" w:rsidP="00E57758">
      <w:pPr>
        <w:pStyle w:val="NoSpacing"/>
      </w:pPr>
      <w:r>
        <w:t>The person who has overall responsibility for the transitional facility, its maintenance and operation in terms of section 40 of the Act.</w:t>
      </w:r>
    </w:p>
    <w:p w14:paraId="52B2BC14" w14:textId="77777777" w:rsidR="0013127B" w:rsidRDefault="0013127B" w:rsidP="00154A6E">
      <w:pPr>
        <w:pStyle w:val="Heading3a"/>
      </w:pPr>
      <w:r>
        <w:t>Pest</w:t>
      </w:r>
    </w:p>
    <w:p w14:paraId="2DE630B8" w14:textId="2B1F6C49" w:rsidR="0013127B" w:rsidRDefault="0029528A" w:rsidP="00D1303B">
      <w:pPr>
        <w:pStyle w:val="NoSpacing"/>
      </w:pPr>
      <w:r>
        <w:t xml:space="preserve">Organisms that are to be excluded from the facility. </w:t>
      </w:r>
      <w:r w:rsidR="0013127B">
        <w:t xml:space="preserve">Includes but is not limited to insects and other invertebrates, birds, rodents, cats, dogs, weeds and microorganisms. </w:t>
      </w:r>
    </w:p>
    <w:p w14:paraId="72E7DA6F" w14:textId="77777777" w:rsidR="0013127B" w:rsidRDefault="00744C05" w:rsidP="00154A6E">
      <w:pPr>
        <w:pStyle w:val="Heading3a"/>
      </w:pPr>
      <w:r>
        <w:t>Zoo animals</w:t>
      </w:r>
    </w:p>
    <w:p w14:paraId="43B3BB20" w14:textId="77777777" w:rsidR="0013127B" w:rsidRPr="008228DA" w:rsidRDefault="0013127B" w:rsidP="00D1303B">
      <w:pPr>
        <w:pStyle w:val="NoSpacing"/>
      </w:pPr>
      <w:r w:rsidRPr="00D245EF">
        <w:t xml:space="preserve">Animals that are eligible to be contained or held in facilities approved to the </w:t>
      </w:r>
      <w:r w:rsidRPr="008228DA">
        <w:rPr>
          <w:i/>
        </w:rPr>
        <w:t>Standard for Zoo Containment Facilities</w:t>
      </w:r>
      <w:r w:rsidR="00857CD4">
        <w:rPr>
          <w:i/>
        </w:rPr>
        <w:t>.</w:t>
      </w:r>
      <w:bookmarkEnd w:id="8"/>
      <w:bookmarkEnd w:id="62"/>
    </w:p>
    <w:sectPr w:rsidR="0013127B" w:rsidRPr="008228DA" w:rsidSect="00090A5B">
      <w:headerReference w:type="even" r:id="rId34"/>
      <w:footerReference w:type="even" r:id="rId35"/>
      <w:headerReference w:type="first" r:id="rId36"/>
      <w:pgSz w:w="11906" w:h="16838" w:code="9"/>
      <w:pgMar w:top="1418" w:right="1418" w:bottom="1418" w:left="170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105D8" w14:textId="77777777" w:rsidR="00AA3B67" w:rsidRDefault="00AA3B67">
      <w:r>
        <w:separator/>
      </w:r>
    </w:p>
  </w:endnote>
  <w:endnote w:type="continuationSeparator" w:id="0">
    <w:p w14:paraId="4191FBDB" w14:textId="77777777" w:rsidR="00AA3B67" w:rsidRDefault="00AA3B67">
      <w:r>
        <w:continuationSeparator/>
      </w:r>
    </w:p>
  </w:endnote>
  <w:endnote w:type="continuationNotice" w:id="1">
    <w:p w14:paraId="491F0B6F" w14:textId="77777777" w:rsidR="00AA3B67" w:rsidRDefault="00AA3B6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 Gothic LT Std Bold">
    <w:altName w:val="Courier New"/>
    <w:charset w:val="00"/>
    <w:family w:val="auto"/>
    <w:pitch w:val="variable"/>
    <w:sig w:usb0="00000003" w:usb1="4000204A" w:usb2="00000000" w:usb3="00000000" w:csb0="00000001" w:csb1="00000000"/>
  </w:font>
  <w:font w:name="Trade Gothic LT Std">
    <w:altName w:val="Courier New"/>
    <w:charset w:val="00"/>
    <w:family w:val="auto"/>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54A0D" w14:textId="778F3962" w:rsidR="00FA122F" w:rsidRPr="00162505" w:rsidRDefault="00FA122F" w:rsidP="00BE61DC">
    <w:pPr>
      <w:pStyle w:val="Footer"/>
    </w:pPr>
    <w:r w:rsidRPr="00162505">
      <w:rPr>
        <w:sz w:val="16"/>
      </w:rPr>
      <w:t>Ministry for Primary Industries</w:t>
    </w:r>
    <w:r w:rsidRPr="00162505">
      <w:rPr>
        <w:sz w:val="16"/>
      </w:rPr>
      <w:tab/>
    </w:r>
    <w:r w:rsidRPr="00162505">
      <w:rPr>
        <w:sz w:val="16"/>
      </w:rPr>
      <w:tab/>
      <w:t>Page</w:t>
    </w:r>
    <w:r w:rsidRPr="00162505">
      <w:rPr>
        <w:sz w:val="16"/>
        <w:szCs w:val="16"/>
      </w:rPr>
      <w:t xml:space="preserve"> </w:t>
    </w:r>
    <w:r w:rsidRPr="00162505">
      <w:rPr>
        <w:rStyle w:val="PageNumber"/>
        <w:sz w:val="16"/>
        <w:szCs w:val="16"/>
      </w:rPr>
      <w:fldChar w:fldCharType="begin"/>
    </w:r>
    <w:r w:rsidRPr="00162505">
      <w:rPr>
        <w:rStyle w:val="PageNumber"/>
        <w:sz w:val="16"/>
        <w:szCs w:val="16"/>
      </w:rPr>
      <w:instrText>PAGE</w:instrText>
    </w:r>
    <w:r w:rsidRPr="00162505">
      <w:rPr>
        <w:rStyle w:val="PageNumber"/>
        <w:sz w:val="16"/>
        <w:szCs w:val="16"/>
      </w:rPr>
      <w:fldChar w:fldCharType="separate"/>
    </w:r>
    <w:r w:rsidR="00693E5C">
      <w:rPr>
        <w:rStyle w:val="PageNumber"/>
        <w:sz w:val="16"/>
        <w:szCs w:val="16"/>
      </w:rPr>
      <w:t>12</w:t>
    </w:r>
    <w:r w:rsidRPr="00162505">
      <w:rPr>
        <w:rStyle w:val="PageNumber"/>
        <w:sz w:val="16"/>
        <w:szCs w:val="16"/>
      </w:rPr>
      <w:fldChar w:fldCharType="end"/>
    </w:r>
    <w:r w:rsidRPr="00162505">
      <w:rPr>
        <w:rStyle w:val="PageNumber"/>
        <w:sz w:val="16"/>
        <w:szCs w:val="16"/>
      </w:rPr>
      <w:t xml:space="preserve"> of </w:t>
    </w:r>
    <w:r w:rsidRPr="00830F32">
      <w:rPr>
        <w:rStyle w:val="PageNumber"/>
        <w:sz w:val="16"/>
        <w:szCs w:val="16"/>
      </w:rPr>
      <w:fldChar w:fldCharType="begin"/>
    </w:r>
    <w:r w:rsidRPr="00830F32">
      <w:rPr>
        <w:rStyle w:val="PageNumber"/>
        <w:sz w:val="16"/>
        <w:szCs w:val="16"/>
      </w:rPr>
      <w:instrText xml:space="preserve"> = </w:instrText>
    </w:r>
    <w:r w:rsidR="00AA3B67">
      <w:fldChar w:fldCharType="begin"/>
    </w:r>
    <w:r w:rsidR="00AA3B67">
      <w:instrText xml:space="preserve"> NUMPAGES   \* MERGEFORMAT </w:instrText>
    </w:r>
    <w:r w:rsidR="00AA3B67">
      <w:fldChar w:fldCharType="separate"/>
    </w:r>
    <w:r w:rsidR="00693E5C" w:rsidRPr="00693E5C">
      <w:rPr>
        <w:rStyle w:val="PageNumber"/>
        <w:sz w:val="16"/>
        <w:szCs w:val="16"/>
      </w:rPr>
      <w:instrText>13</w:instrText>
    </w:r>
    <w:r w:rsidR="00AA3B67">
      <w:rPr>
        <w:rStyle w:val="PageNumber"/>
        <w:sz w:val="16"/>
        <w:szCs w:val="16"/>
      </w:rPr>
      <w:fldChar w:fldCharType="end"/>
    </w:r>
    <w:r w:rsidRPr="00830F32">
      <w:rPr>
        <w:rStyle w:val="PageNumber"/>
        <w:sz w:val="16"/>
        <w:szCs w:val="16"/>
      </w:rPr>
      <w:instrText xml:space="preserve"> -1 \* MERGEFORMAT </w:instrText>
    </w:r>
    <w:r w:rsidRPr="00830F32">
      <w:rPr>
        <w:rStyle w:val="PageNumber"/>
        <w:sz w:val="16"/>
        <w:szCs w:val="16"/>
      </w:rPr>
      <w:fldChar w:fldCharType="separate"/>
    </w:r>
    <w:r w:rsidR="00693E5C">
      <w:rPr>
        <w:rStyle w:val="PageNumber"/>
        <w:sz w:val="16"/>
        <w:szCs w:val="16"/>
      </w:rPr>
      <w:t>12</w:t>
    </w:r>
    <w:r w:rsidRPr="00830F32">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B176F" w14:textId="77777777" w:rsidR="00FA122F" w:rsidRDefault="00FA122F" w:rsidP="00BE61DC">
    <w:pPr>
      <w:pStyle w:val="Footer"/>
    </w:pPr>
    <w:r>
      <mc:AlternateContent>
        <mc:Choice Requires="wps">
          <w:drawing>
            <wp:anchor distT="0" distB="0" distL="114300" distR="114300" simplePos="0" relativeHeight="251658251" behindDoc="0" locked="0" layoutInCell="1" allowOverlap="1" wp14:anchorId="35941AC3" wp14:editId="0DD37AA4">
              <wp:simplePos x="0" y="0"/>
              <wp:positionH relativeFrom="column">
                <wp:posOffset>-926465</wp:posOffset>
              </wp:positionH>
              <wp:positionV relativeFrom="paragraph">
                <wp:posOffset>-87498</wp:posOffset>
              </wp:positionV>
              <wp:extent cx="3459193" cy="431321"/>
              <wp:effectExtent l="0" t="0" r="8255" b="6985"/>
              <wp:wrapNone/>
              <wp:docPr id="21" name="Text Box 21"/>
              <wp:cNvGraphicFramePr/>
              <a:graphic xmlns:a="http://schemas.openxmlformats.org/drawingml/2006/main">
                <a:graphicData uri="http://schemas.microsoft.com/office/word/2010/wordprocessingShape">
                  <wps:wsp>
                    <wps:cNvSpPr txBox="1"/>
                    <wps:spPr>
                      <a:xfrm>
                        <a:off x="0" y="0"/>
                        <a:ext cx="3459193" cy="4313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CB0009" w14:textId="77777777" w:rsidR="00FA122F" w:rsidRDefault="00AA3B67" w:rsidP="00A048E0">
                          <w:pPr>
                            <w:pStyle w:val="Footercoverpage"/>
                          </w:pPr>
                          <w:sdt>
                            <w:sdtPr>
                              <w:alias w:val="FooterText"/>
                              <w:tag w:val="FooterText"/>
                              <w:id w:val="-363605505"/>
                            </w:sdtPr>
                            <w:sdtEndPr/>
                            <w:sdtContent>
                              <w:r w:rsidR="00FA122F">
                                <w:t xml:space="preserve">Issued under the </w:t>
                              </w:r>
                              <w:sdt>
                                <w:sdtPr>
                                  <w:alias w:val="Act"/>
                                  <w:tag w:val="l9a4242e07b447799a9ef0973ee8050a"/>
                                  <w:id w:val="1377500078"/>
                                  <w:lock w:val="sdtContentLocked"/>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l9a4242e07b447799a9ef0973ee8050a[1]/ns2:Terms[1]" w:storeItemID="{2CC6E471-2925-4658-9C0D-F1733E7AFE3B}"/>
                                  <w:text w:multiLine="1"/>
                                </w:sdtPr>
                                <w:sdtEndPr/>
                                <w:sdtContent>
                                  <w:r w:rsidR="00FA122F">
                                    <w:t>Biosecurity Act 1993</w:t>
                                  </w:r>
                                </w:sdtContent>
                              </w:sdt>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41AC3" id="_x0000_t202" coordsize="21600,21600" o:spt="202" path="m,l,21600r21600,l21600,xe">
              <v:stroke joinstyle="miter"/>
              <v:path gradientshapeok="t" o:connecttype="rect"/>
            </v:shapetype>
            <v:shape id="Text Box 21" o:spid="_x0000_s1034" type="#_x0000_t202" style="position:absolute;margin-left:-72.95pt;margin-top:-6.9pt;width:272.4pt;height:33.9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" filled="f" stroked="f" strokeweight=".5pt">
              <v:textbox inset="0,0,0,0">
                <w:txbxContent>
                  <w:p w14:paraId="33CB0009" w14:textId="77777777" w:rsidR="00FA122F" w:rsidRDefault="00154A6E" w:rsidP="00A048E0">
                    <w:pPr>
                      <w:pStyle w:val="Footercoverpage"/>
                    </w:pPr>
                    <w:sdt>
                      <w:sdtPr>
                        <w:alias w:val="FooterText"/>
                        <w:tag w:val="FooterText"/>
                        <w:id w:val="-363605505"/>
                      </w:sdtPr>
                      <w:sdtEndPr/>
                      <w:sdtContent>
                        <w:r w:rsidR="00FA122F">
                          <w:t xml:space="preserve">Issued under the </w:t>
                        </w:r>
                        <w:sdt>
                          <w:sdtPr>
                            <w:alias w:val="Act"/>
                            <w:tag w:val="l9a4242e07b447799a9ef0973ee8050a"/>
                            <w:id w:val="1377500078"/>
                            <w:lock w:val="sdtContentLocked"/>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l9a4242e07b447799a9ef0973ee8050a[1]/ns2:Terms[1]" w:storeItemID="{2CC6E471-2925-4658-9C0D-F1733E7AFE3B}"/>
                            <w:text w:multiLine="1"/>
                          </w:sdtPr>
                          <w:sdtEndPr/>
                          <w:sdtContent>
                            <w:r w:rsidR="00FA122F">
                              <w:t>Biosecurity Act 1993</w:t>
                            </w:r>
                          </w:sdtContent>
                        </w:sdt>
                      </w:sdtContent>
                    </w:sdt>
                  </w:p>
                </w:txbxContent>
              </v:textbox>
            </v:shape>
          </w:pict>
        </mc:Fallback>
      </mc:AlternateContent>
    </w:r>
    <w:r>
      <w:drawing>
        <wp:anchor distT="0" distB="0" distL="114300" distR="114300" simplePos="0" relativeHeight="251658245" behindDoc="0" locked="1" layoutInCell="1" allowOverlap="1" wp14:anchorId="0514AA37" wp14:editId="04D2C225">
          <wp:simplePos x="0" y="0"/>
          <wp:positionH relativeFrom="page">
            <wp:align>left</wp:align>
          </wp:positionH>
          <wp:positionV relativeFrom="page">
            <wp:posOffset>9721215</wp:posOffset>
          </wp:positionV>
          <wp:extent cx="7542000" cy="385200"/>
          <wp:effectExtent l="0" t="0" r="1905" b="0"/>
          <wp:wrapNone/>
          <wp:docPr id="195" name="Picture 7" descr="green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en line.png"/>
                  <pic:cNvPicPr>
                    <a:picLocks noChangeAspect="1" noChangeArrowheads="1"/>
                  </pic:cNvPicPr>
                </pic:nvPicPr>
                <pic:blipFill>
                  <a:blip r:embed="rId1"/>
                  <a:srcRect/>
                  <a:stretch>
                    <a:fillRect/>
                  </a:stretch>
                </pic:blipFill>
                <pic:spPr bwMode="auto">
                  <a:xfrm>
                    <a:off x="0" y="0"/>
                    <a:ext cx="7542000" cy="385200"/>
                  </a:xfrm>
                  <a:prstGeom prst="rect">
                    <a:avLst/>
                  </a:prstGeom>
                  <a:noFill/>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8246" behindDoc="0" locked="0" layoutInCell="1" allowOverlap="1" wp14:anchorId="246EC7D4" wp14:editId="48F4E74F">
          <wp:simplePos x="0" y="0"/>
          <wp:positionH relativeFrom="column">
            <wp:posOffset>2869565</wp:posOffset>
          </wp:positionH>
          <wp:positionV relativeFrom="paragraph">
            <wp:posOffset>43180</wp:posOffset>
          </wp:positionV>
          <wp:extent cx="2155190" cy="223520"/>
          <wp:effectExtent l="19050" t="0" r="0" b="0"/>
          <wp:wrapNone/>
          <wp:docPr id="196" name="NZ Government logo" descr="new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zealand government"/>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2155190" cy="223520"/>
                  </a:xfrm>
                  <a:prstGeom prst="rect">
                    <a:avLst/>
                  </a:prstGeom>
                  <a:noFill/>
                </pic:spPr>
              </pic:pic>
            </a:graphicData>
          </a:graphic>
        </wp:anchor>
      </w:drawing>
    </w:r>
    <w:r>
      <w:drawing>
        <wp:anchor distT="0" distB="0" distL="114300" distR="114300" simplePos="0" relativeHeight="251658243" behindDoc="0" locked="1" layoutInCell="1" allowOverlap="1" wp14:anchorId="765A8CA0" wp14:editId="0AD1C88B">
          <wp:simplePos x="0" y="0"/>
          <wp:positionH relativeFrom="page">
            <wp:align>left</wp:align>
          </wp:positionH>
          <wp:positionV relativeFrom="page">
            <wp:posOffset>9692005</wp:posOffset>
          </wp:positionV>
          <wp:extent cx="7833360" cy="1003935"/>
          <wp:effectExtent l="0" t="0" r="0" b="5715"/>
          <wp:wrapNone/>
          <wp:docPr id="197" name="Picture 11" descr="green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een box.jpg"/>
                  <pic:cNvPicPr>
                    <a:picLocks noChangeAspect="1" noChangeArrowheads="1"/>
                  </pic:cNvPicPr>
                </pic:nvPicPr>
                <pic:blipFill>
                  <a:blip r:embed="rId3"/>
                  <a:srcRect/>
                  <a:stretch>
                    <a:fillRect/>
                  </a:stretch>
                </pic:blipFill>
                <pic:spPr bwMode="auto">
                  <a:xfrm>
                    <a:off x="0" y="0"/>
                    <a:ext cx="7833360" cy="100393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FB425" w14:textId="77777777" w:rsidR="00FA122F" w:rsidRPr="0080418E" w:rsidRDefault="00FA122F" w:rsidP="00BE61DC">
    <w:pPr>
      <w:pStyle w:val="Footer"/>
    </w:pPr>
    <w:r>
      <w:fldChar w:fldCharType="begin"/>
    </w:r>
    <w:r>
      <w:instrText xml:space="preserve"> PAGE   \* MERGEFORMAT </w:instrText>
    </w:r>
    <w:r>
      <w:fldChar w:fldCharType="separate"/>
    </w:r>
    <w: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6A15C" w14:textId="77777777" w:rsidR="00AA3B67" w:rsidRDefault="00AA3B67">
      <w:r>
        <w:separator/>
      </w:r>
    </w:p>
  </w:footnote>
  <w:footnote w:type="continuationSeparator" w:id="0">
    <w:p w14:paraId="2295BC29" w14:textId="77777777" w:rsidR="00AA3B67" w:rsidRDefault="00AA3B67">
      <w:r>
        <w:continuationSeparator/>
      </w:r>
    </w:p>
  </w:footnote>
  <w:footnote w:type="continuationNotice" w:id="1">
    <w:p w14:paraId="35F29014" w14:textId="77777777" w:rsidR="00AA3B67" w:rsidRDefault="00AA3B67">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E8BC0" w14:textId="77777777" w:rsidR="00FA122F" w:rsidRDefault="00FA122F" w:rsidP="00BE61DC">
    <w:pPr>
      <w:pStyle w:val="Header"/>
      <w:pBdr>
        <w:bottom w:val="single" w:sz="4" w:space="1" w:color="auto"/>
      </w:pBdr>
    </w:pPr>
    <w:r>
      <w:rPr>
        <w:noProof/>
      </w:rPr>
      <mc:AlternateContent>
        <mc:Choice Requires="wps">
          <w:drawing>
            <wp:anchor distT="45720" distB="45720" distL="114300" distR="114300" simplePos="0" relativeHeight="251658250" behindDoc="0" locked="0" layoutInCell="1" allowOverlap="1" wp14:anchorId="479EE946" wp14:editId="3667FFCB">
              <wp:simplePos x="0" y="0"/>
              <wp:positionH relativeFrom="page">
                <wp:align>left</wp:align>
              </wp:positionH>
              <wp:positionV relativeFrom="paragraph">
                <wp:posOffset>533090</wp:posOffset>
              </wp:positionV>
              <wp:extent cx="7585075" cy="9770243"/>
              <wp:effectExtent l="0"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075" cy="9770243"/>
                      </a:xfrm>
                      <a:prstGeom prst="rect">
                        <a:avLst/>
                      </a:prstGeom>
                      <a:noFill/>
                      <a:ln w="9525">
                        <a:noFill/>
                        <a:miter lim="800000"/>
                        <a:headEnd/>
                        <a:tailEnd/>
                      </a:ln>
                    </wps:spPr>
                    <wps:txbx>
                      <w:txbxContent>
                        <w:sdt>
                          <w:sdtPr>
                            <w:rPr>
                              <w:color w:val="FFFFFF" w:themeColor="background1"/>
                              <w14:textFill>
                                <w14:noFill/>
                              </w14:textFill>
                            </w:rPr>
                            <w:alias w:val="HeaderCC"/>
                            <w:tag w:val="HeaderCC"/>
                            <w:id w:val="850220913"/>
                            <w:lock w:val="sdtContentLocked"/>
                          </w:sdtPr>
                          <w:sdtEndPr/>
                          <w:sdtContent>
                            <w:p w14:paraId="422130A9" w14:textId="77777777" w:rsidR="00FA122F" w:rsidRDefault="00FA122F" w:rsidP="00BE61DC">
                              <w:pPr>
                                <w:rPr>
                                  <w:color w:val="FFFFFF" w:themeColor="background1"/>
                                  <w14:textFill>
                                    <w14:noFill/>
                                  </w14:textFill>
                                </w:rPr>
                              </w:pPr>
                            </w:p>
                            <w:p w14:paraId="0E549AC4" w14:textId="77777777" w:rsidR="00FA122F" w:rsidRDefault="00FA122F" w:rsidP="00BE61DC">
                              <w:pPr>
                                <w:rPr>
                                  <w:color w:val="FFFFFF" w:themeColor="background1"/>
                                  <w14:textFill>
                                    <w14:noFill/>
                                  </w14:textFill>
                                </w:rPr>
                              </w:pPr>
                            </w:p>
                            <w:p w14:paraId="5EC1FCBC" w14:textId="77777777" w:rsidR="00FA122F" w:rsidRDefault="00FA122F" w:rsidP="00BE61DC">
                              <w:pPr>
                                <w:rPr>
                                  <w:color w:val="FFFFFF" w:themeColor="background1"/>
                                  <w14:textFill>
                                    <w14:noFill/>
                                  </w14:textFill>
                                </w:rPr>
                              </w:pPr>
                            </w:p>
                            <w:p w14:paraId="5309A697" w14:textId="77777777" w:rsidR="00FA122F" w:rsidRDefault="00FA122F" w:rsidP="00BE61DC">
                              <w:pPr>
                                <w:rPr>
                                  <w:color w:val="FFFFFF" w:themeColor="background1"/>
                                  <w14:textFill>
                                    <w14:noFill/>
                                  </w14:textFill>
                                </w:rPr>
                              </w:pPr>
                            </w:p>
                            <w:p w14:paraId="3448D715" w14:textId="77777777" w:rsidR="00FA122F" w:rsidRDefault="00FA122F" w:rsidP="00BE61DC">
                              <w:pPr>
                                <w:rPr>
                                  <w:color w:val="FFFFFF" w:themeColor="background1"/>
                                  <w14:textFill>
                                    <w14:noFill/>
                                  </w14:textFill>
                                </w:rPr>
                              </w:pPr>
                            </w:p>
                            <w:p w14:paraId="69700D81" w14:textId="77777777" w:rsidR="00FA122F" w:rsidRDefault="00FA122F" w:rsidP="00BE61DC">
                              <w:pPr>
                                <w:rPr>
                                  <w:color w:val="FFFFFF" w:themeColor="background1"/>
                                  <w14:textFill>
                                    <w14:noFill/>
                                  </w14:textFill>
                                </w:rPr>
                              </w:pPr>
                            </w:p>
                            <w:p w14:paraId="0AC2F5A4" w14:textId="77777777" w:rsidR="00FA122F" w:rsidRDefault="00FA122F" w:rsidP="00BE61DC">
                              <w:pPr>
                                <w:rPr>
                                  <w:color w:val="FFFFFF" w:themeColor="background1"/>
                                  <w14:textFill>
                                    <w14:noFill/>
                                  </w14:textFill>
                                </w:rPr>
                              </w:pPr>
                            </w:p>
                            <w:p w14:paraId="74565E01" w14:textId="77777777" w:rsidR="00FA122F" w:rsidRDefault="00FA122F" w:rsidP="00BE61DC">
                              <w:pPr>
                                <w:rPr>
                                  <w:color w:val="FFFFFF" w:themeColor="background1"/>
                                  <w14:textFill>
                                    <w14:noFill/>
                                  </w14:textFill>
                                </w:rPr>
                              </w:pPr>
                            </w:p>
                            <w:p w14:paraId="30614CDE" w14:textId="77777777" w:rsidR="00FA122F" w:rsidRDefault="00FA122F" w:rsidP="00BE61DC">
                              <w:pPr>
                                <w:rPr>
                                  <w:color w:val="FFFFFF" w:themeColor="background1"/>
                                  <w14:textFill>
                                    <w14:noFill/>
                                  </w14:textFill>
                                </w:rPr>
                              </w:pPr>
                            </w:p>
                            <w:p w14:paraId="1FCEA7E8" w14:textId="77777777" w:rsidR="00FA122F" w:rsidRDefault="00FA122F" w:rsidP="00BE61DC">
                              <w:pPr>
                                <w:rPr>
                                  <w:color w:val="FFFFFF" w:themeColor="background1"/>
                                  <w14:textFill>
                                    <w14:noFill/>
                                  </w14:textFill>
                                </w:rPr>
                              </w:pPr>
                            </w:p>
                            <w:p w14:paraId="560C3F27" w14:textId="77777777" w:rsidR="00FA122F" w:rsidRDefault="00FA122F" w:rsidP="00BE61DC">
                              <w:pPr>
                                <w:rPr>
                                  <w:color w:val="FFFFFF" w:themeColor="background1"/>
                                  <w14:textFill>
                                    <w14:noFill/>
                                  </w14:textFill>
                                </w:rPr>
                              </w:pPr>
                            </w:p>
                            <w:p w14:paraId="2EDFAD23" w14:textId="77777777" w:rsidR="00FA122F" w:rsidRDefault="00FA122F" w:rsidP="00BE61DC">
                              <w:pPr>
                                <w:rPr>
                                  <w:color w:val="FFFFFF" w:themeColor="background1"/>
                                  <w14:textFill>
                                    <w14:noFill/>
                                  </w14:textFill>
                                </w:rPr>
                              </w:pPr>
                            </w:p>
                            <w:p w14:paraId="5601D5C1" w14:textId="77777777" w:rsidR="00FA122F" w:rsidRDefault="00FA122F" w:rsidP="00BE61DC">
                              <w:pPr>
                                <w:rPr>
                                  <w:color w:val="FFFFFF" w:themeColor="background1"/>
                                  <w14:textFill>
                                    <w14:noFill/>
                                  </w14:textFill>
                                </w:rPr>
                              </w:pPr>
                            </w:p>
                            <w:p w14:paraId="1F72363D" w14:textId="77777777" w:rsidR="00FA122F" w:rsidRDefault="00FA122F" w:rsidP="00BE61DC">
                              <w:pPr>
                                <w:rPr>
                                  <w:color w:val="FFFFFF" w:themeColor="background1"/>
                                  <w14:textFill>
                                    <w14:noFill/>
                                  </w14:textFill>
                                </w:rPr>
                              </w:pPr>
                            </w:p>
                            <w:p w14:paraId="7B9795ED" w14:textId="77777777" w:rsidR="00FA122F" w:rsidRDefault="00FA122F" w:rsidP="00BE61DC">
                              <w:pPr>
                                <w:rPr>
                                  <w:color w:val="FFFFFF" w:themeColor="background1"/>
                                  <w14:textFill>
                                    <w14:noFill/>
                                  </w14:textFill>
                                </w:rPr>
                              </w:pPr>
                            </w:p>
                            <w:p w14:paraId="015FA827" w14:textId="77777777" w:rsidR="00FA122F" w:rsidRDefault="00FA122F" w:rsidP="00BE61DC">
                              <w:pPr>
                                <w:rPr>
                                  <w:color w:val="FFFFFF" w:themeColor="background1"/>
                                  <w14:textFill>
                                    <w14:noFill/>
                                  </w14:textFill>
                                </w:rPr>
                              </w:pPr>
                            </w:p>
                            <w:p w14:paraId="4DC287CE" w14:textId="77777777" w:rsidR="00FA122F" w:rsidRDefault="00FA122F" w:rsidP="00BE61DC">
                              <w:pPr>
                                <w:rPr>
                                  <w:color w:val="FFFFFF" w:themeColor="background1"/>
                                  <w14:textFill>
                                    <w14:noFill/>
                                  </w14:textFill>
                                </w:rPr>
                              </w:pPr>
                            </w:p>
                            <w:p w14:paraId="3AE0C70C" w14:textId="77777777" w:rsidR="00FA122F" w:rsidRDefault="00FA122F" w:rsidP="00BE61DC">
                              <w:pPr>
                                <w:rPr>
                                  <w:color w:val="FFFFFF" w:themeColor="background1"/>
                                  <w14:textFill>
                                    <w14:noFill/>
                                  </w14:textFill>
                                </w:rPr>
                              </w:pPr>
                            </w:p>
                            <w:p w14:paraId="5C40FB2A" w14:textId="77777777" w:rsidR="00FA122F" w:rsidRDefault="00FA122F" w:rsidP="00BE61DC">
                              <w:pPr>
                                <w:rPr>
                                  <w:color w:val="FFFFFF" w:themeColor="background1"/>
                                  <w14:textFill>
                                    <w14:noFill/>
                                  </w14:textFill>
                                </w:rPr>
                              </w:pPr>
                            </w:p>
                            <w:p w14:paraId="43F05200" w14:textId="77777777" w:rsidR="00FA122F" w:rsidRDefault="00FA122F" w:rsidP="00BE61DC">
                              <w:pPr>
                                <w:rPr>
                                  <w:color w:val="FFFFFF" w:themeColor="background1"/>
                                  <w14:textFill>
                                    <w14:noFill/>
                                  </w14:textFill>
                                </w:rPr>
                              </w:pPr>
                            </w:p>
                            <w:p w14:paraId="7586985F" w14:textId="77777777" w:rsidR="00FA122F" w:rsidRDefault="00FA122F" w:rsidP="00BE61DC">
                              <w:pPr>
                                <w:rPr>
                                  <w:color w:val="FFFFFF" w:themeColor="background1"/>
                                  <w14:textFill>
                                    <w14:noFill/>
                                  </w14:textFill>
                                </w:rPr>
                              </w:pPr>
                            </w:p>
                            <w:p w14:paraId="47907490" w14:textId="77777777" w:rsidR="00FA122F" w:rsidRDefault="00FA122F" w:rsidP="00BE61DC">
                              <w:pPr>
                                <w:rPr>
                                  <w:color w:val="FFFFFF" w:themeColor="background1"/>
                                  <w14:textFill>
                                    <w14:noFill/>
                                  </w14:textFill>
                                </w:rPr>
                              </w:pPr>
                            </w:p>
                            <w:p w14:paraId="0BD4A27D" w14:textId="77777777" w:rsidR="00FA122F" w:rsidRDefault="00FA122F" w:rsidP="00BE61DC">
                              <w:pPr>
                                <w:rPr>
                                  <w:color w:val="FFFFFF" w:themeColor="background1"/>
                                  <w14:textFill>
                                    <w14:noFill/>
                                  </w14:textFill>
                                </w:rPr>
                              </w:pPr>
                            </w:p>
                            <w:p w14:paraId="776A57A5" w14:textId="77777777" w:rsidR="00FA122F" w:rsidRDefault="00FA122F" w:rsidP="00BE61DC">
                              <w:pPr>
                                <w:rPr>
                                  <w:color w:val="FFFFFF" w:themeColor="background1"/>
                                  <w14:textFill>
                                    <w14:noFill/>
                                  </w14:textFill>
                                </w:rPr>
                              </w:pPr>
                            </w:p>
                            <w:p w14:paraId="45B144A9" w14:textId="77777777" w:rsidR="00FA122F" w:rsidRDefault="00FA122F" w:rsidP="00BE61DC">
                              <w:pPr>
                                <w:rPr>
                                  <w:color w:val="FFFFFF" w:themeColor="background1"/>
                                  <w14:textFill>
                                    <w14:noFill/>
                                  </w14:textFill>
                                </w:rPr>
                              </w:pPr>
                            </w:p>
                            <w:p w14:paraId="3CA3DAA4" w14:textId="77777777" w:rsidR="00FA122F" w:rsidRDefault="00FA122F" w:rsidP="00BE61DC">
                              <w:pPr>
                                <w:rPr>
                                  <w:color w:val="FFFFFF" w:themeColor="background1"/>
                                  <w14:textFill>
                                    <w14:noFill/>
                                  </w14:textFill>
                                </w:rPr>
                              </w:pPr>
                            </w:p>
                            <w:p w14:paraId="750797D9" w14:textId="77777777" w:rsidR="00FA122F" w:rsidRDefault="00FA122F" w:rsidP="00BE61DC">
                              <w:pPr>
                                <w:rPr>
                                  <w:color w:val="FFFFFF" w:themeColor="background1"/>
                                  <w14:textFill>
                                    <w14:noFill/>
                                  </w14:textFill>
                                </w:rPr>
                              </w:pPr>
                            </w:p>
                            <w:p w14:paraId="3F594A9B" w14:textId="77777777" w:rsidR="00FA122F" w:rsidRDefault="00FA122F" w:rsidP="00BE61DC">
                              <w:pPr>
                                <w:rPr>
                                  <w:color w:val="FFFFFF" w:themeColor="background1"/>
                                  <w14:textFill>
                                    <w14:noFill/>
                                  </w14:textFill>
                                </w:rPr>
                              </w:pPr>
                            </w:p>
                            <w:p w14:paraId="5F8FF000" w14:textId="77777777" w:rsidR="00FA122F" w:rsidRDefault="00FA122F" w:rsidP="00BE61DC">
                              <w:pPr>
                                <w:rPr>
                                  <w:color w:val="FFFFFF" w:themeColor="background1"/>
                                  <w14:textFill>
                                    <w14:noFill/>
                                  </w14:textFill>
                                </w:rPr>
                              </w:pPr>
                            </w:p>
                            <w:p w14:paraId="2FF72C15" w14:textId="77777777" w:rsidR="00FA122F" w:rsidRDefault="00FA122F" w:rsidP="00BE61DC">
                              <w:pPr>
                                <w:rPr>
                                  <w:color w:val="FFFFFF" w:themeColor="background1"/>
                                  <w14:textFill>
                                    <w14:noFill/>
                                  </w14:textFill>
                                </w:rPr>
                              </w:pPr>
                            </w:p>
                            <w:p w14:paraId="3862F3AD" w14:textId="77777777" w:rsidR="00FA122F" w:rsidRDefault="00FA122F" w:rsidP="00BE61DC">
                              <w:pPr>
                                <w:rPr>
                                  <w:color w:val="FFFFFF" w:themeColor="background1"/>
                                  <w14:textFill>
                                    <w14:noFill/>
                                  </w14:textFill>
                                </w:rPr>
                              </w:pPr>
                            </w:p>
                            <w:p w14:paraId="472B09B7" w14:textId="77777777" w:rsidR="00FA122F" w:rsidRDefault="00FA122F" w:rsidP="00BE61DC">
                              <w:pPr>
                                <w:rPr>
                                  <w:color w:val="FFFFFF" w:themeColor="background1"/>
                                  <w14:textFill>
                                    <w14:noFill/>
                                  </w14:textFill>
                                </w:rPr>
                              </w:pPr>
                            </w:p>
                            <w:p w14:paraId="59209176" w14:textId="77777777" w:rsidR="00FA122F" w:rsidRDefault="00FA122F" w:rsidP="00BE61DC">
                              <w:pPr>
                                <w:rPr>
                                  <w:color w:val="FFFFFF" w:themeColor="background1"/>
                                  <w14:textFill>
                                    <w14:noFill/>
                                  </w14:textFill>
                                </w:rPr>
                              </w:pPr>
                            </w:p>
                            <w:p w14:paraId="51794FDB" w14:textId="77777777" w:rsidR="00FA122F" w:rsidRDefault="00FA122F" w:rsidP="00BE61DC">
                              <w:pPr>
                                <w:rPr>
                                  <w:color w:val="FFFFFF" w:themeColor="background1"/>
                                  <w14:textFill>
                                    <w14:noFill/>
                                  </w14:textFill>
                                </w:rPr>
                              </w:pPr>
                            </w:p>
                            <w:p w14:paraId="35F9654B" w14:textId="77777777" w:rsidR="00FA122F" w:rsidRDefault="00FA122F" w:rsidP="00BE61DC">
                              <w:pPr>
                                <w:rPr>
                                  <w:color w:val="FFFFFF" w:themeColor="background1"/>
                                  <w14:textFill>
                                    <w14:noFill/>
                                  </w14:textFill>
                                </w:rPr>
                              </w:pPr>
                            </w:p>
                            <w:p w14:paraId="3BAFB4D4" w14:textId="77777777" w:rsidR="00FA122F" w:rsidRDefault="00FA122F" w:rsidP="00BE61DC">
                              <w:pPr>
                                <w:rPr>
                                  <w:color w:val="FFFFFF" w:themeColor="background1"/>
                                  <w14:textFill>
                                    <w14:noFill/>
                                  </w14:textFill>
                                </w:rPr>
                              </w:pPr>
                            </w:p>
                            <w:p w14:paraId="5EB906E6" w14:textId="77777777" w:rsidR="00FA122F" w:rsidRDefault="00FA122F" w:rsidP="00BE61DC">
                              <w:pPr>
                                <w:rPr>
                                  <w:color w:val="FFFFFF" w:themeColor="background1"/>
                                  <w14:textFill>
                                    <w14:noFill/>
                                  </w14:textFill>
                                </w:rPr>
                              </w:pPr>
                            </w:p>
                            <w:p w14:paraId="7B4A963E" w14:textId="77777777" w:rsidR="00FA122F" w:rsidRDefault="00FA122F" w:rsidP="00BE61DC">
                              <w:pPr>
                                <w:rPr>
                                  <w:color w:val="FFFFFF" w:themeColor="background1"/>
                                  <w14:textFill>
                                    <w14:noFill/>
                                  </w14:textFill>
                                </w:rPr>
                              </w:pPr>
                            </w:p>
                            <w:p w14:paraId="7772CFEA" w14:textId="77777777" w:rsidR="00FA122F" w:rsidRPr="00611AEE" w:rsidRDefault="00AA3B67" w:rsidP="00BE61DC">
                              <w:pPr>
                                <w:rPr>
                                  <w:color w:val="FFFFFF" w:themeColor="background1"/>
                                  <w14:textFill>
                                    <w14:noFill/>
                                  </w14:textFill>
                                </w:rPr>
                              </w:pP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EE946" id="_x0000_t202" coordsize="21600,21600" o:spt="202" path="m,l,21600r21600,l21600,xe">
              <v:stroke joinstyle="miter"/>
              <v:path gradientshapeok="t" o:connecttype="rect"/>
            </v:shapetype>
            <v:shape id="_x0000_s1028" type="#_x0000_t202" style="position:absolute;margin-left:0;margin-top:42pt;width:597.25pt;height:769.3pt;z-index:25165825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" filled="f" stroked="f">
              <v:textbox inset="0,0,0,0">
                <w:txbxContent>
                  <w:sdt>
                    <w:sdtPr>
                      <w:rPr>
                        <w:color w:val="FFFFFF" w:themeColor="background1"/>
                        <w14:textFill>
                          <w14:noFill/>
                        </w14:textFill>
                      </w:rPr>
                      <w:alias w:val="HeaderCC"/>
                      <w:tag w:val="HeaderCC"/>
                      <w:id w:val="850220913"/>
                      <w:lock w:val="sdtContentLocked"/>
                    </w:sdtPr>
                    <w:sdtEndPr/>
                    <w:sdtContent>
                      <w:p w14:paraId="422130A9" w14:textId="77777777" w:rsidR="00FA122F" w:rsidRDefault="00FA122F" w:rsidP="00BE61DC">
                        <w:pPr>
                          <w:rPr>
                            <w:color w:val="FFFFFF" w:themeColor="background1"/>
                            <w14:textFill>
                              <w14:noFill/>
                            </w14:textFill>
                          </w:rPr>
                        </w:pPr>
                      </w:p>
                      <w:p w14:paraId="0E549AC4" w14:textId="77777777" w:rsidR="00FA122F" w:rsidRDefault="00FA122F" w:rsidP="00BE61DC">
                        <w:pPr>
                          <w:rPr>
                            <w:color w:val="FFFFFF" w:themeColor="background1"/>
                            <w14:textFill>
                              <w14:noFill/>
                            </w14:textFill>
                          </w:rPr>
                        </w:pPr>
                      </w:p>
                      <w:p w14:paraId="5EC1FCBC" w14:textId="77777777" w:rsidR="00FA122F" w:rsidRDefault="00FA122F" w:rsidP="00BE61DC">
                        <w:pPr>
                          <w:rPr>
                            <w:color w:val="FFFFFF" w:themeColor="background1"/>
                            <w14:textFill>
                              <w14:noFill/>
                            </w14:textFill>
                          </w:rPr>
                        </w:pPr>
                      </w:p>
                      <w:p w14:paraId="5309A697" w14:textId="77777777" w:rsidR="00FA122F" w:rsidRDefault="00FA122F" w:rsidP="00BE61DC">
                        <w:pPr>
                          <w:rPr>
                            <w:color w:val="FFFFFF" w:themeColor="background1"/>
                            <w14:textFill>
                              <w14:noFill/>
                            </w14:textFill>
                          </w:rPr>
                        </w:pPr>
                      </w:p>
                      <w:p w14:paraId="3448D715" w14:textId="77777777" w:rsidR="00FA122F" w:rsidRDefault="00FA122F" w:rsidP="00BE61DC">
                        <w:pPr>
                          <w:rPr>
                            <w:color w:val="FFFFFF" w:themeColor="background1"/>
                            <w14:textFill>
                              <w14:noFill/>
                            </w14:textFill>
                          </w:rPr>
                        </w:pPr>
                      </w:p>
                      <w:p w14:paraId="69700D81" w14:textId="77777777" w:rsidR="00FA122F" w:rsidRDefault="00FA122F" w:rsidP="00BE61DC">
                        <w:pPr>
                          <w:rPr>
                            <w:color w:val="FFFFFF" w:themeColor="background1"/>
                            <w14:textFill>
                              <w14:noFill/>
                            </w14:textFill>
                          </w:rPr>
                        </w:pPr>
                      </w:p>
                      <w:p w14:paraId="0AC2F5A4" w14:textId="77777777" w:rsidR="00FA122F" w:rsidRDefault="00FA122F" w:rsidP="00BE61DC">
                        <w:pPr>
                          <w:rPr>
                            <w:color w:val="FFFFFF" w:themeColor="background1"/>
                            <w14:textFill>
                              <w14:noFill/>
                            </w14:textFill>
                          </w:rPr>
                        </w:pPr>
                      </w:p>
                      <w:p w14:paraId="74565E01" w14:textId="77777777" w:rsidR="00FA122F" w:rsidRDefault="00FA122F" w:rsidP="00BE61DC">
                        <w:pPr>
                          <w:rPr>
                            <w:color w:val="FFFFFF" w:themeColor="background1"/>
                            <w14:textFill>
                              <w14:noFill/>
                            </w14:textFill>
                          </w:rPr>
                        </w:pPr>
                      </w:p>
                      <w:p w14:paraId="30614CDE" w14:textId="77777777" w:rsidR="00FA122F" w:rsidRDefault="00FA122F" w:rsidP="00BE61DC">
                        <w:pPr>
                          <w:rPr>
                            <w:color w:val="FFFFFF" w:themeColor="background1"/>
                            <w14:textFill>
                              <w14:noFill/>
                            </w14:textFill>
                          </w:rPr>
                        </w:pPr>
                      </w:p>
                      <w:p w14:paraId="1FCEA7E8" w14:textId="77777777" w:rsidR="00FA122F" w:rsidRDefault="00FA122F" w:rsidP="00BE61DC">
                        <w:pPr>
                          <w:rPr>
                            <w:color w:val="FFFFFF" w:themeColor="background1"/>
                            <w14:textFill>
                              <w14:noFill/>
                            </w14:textFill>
                          </w:rPr>
                        </w:pPr>
                      </w:p>
                      <w:p w14:paraId="560C3F27" w14:textId="77777777" w:rsidR="00FA122F" w:rsidRDefault="00FA122F" w:rsidP="00BE61DC">
                        <w:pPr>
                          <w:rPr>
                            <w:color w:val="FFFFFF" w:themeColor="background1"/>
                            <w14:textFill>
                              <w14:noFill/>
                            </w14:textFill>
                          </w:rPr>
                        </w:pPr>
                      </w:p>
                      <w:p w14:paraId="2EDFAD23" w14:textId="77777777" w:rsidR="00FA122F" w:rsidRDefault="00FA122F" w:rsidP="00BE61DC">
                        <w:pPr>
                          <w:rPr>
                            <w:color w:val="FFFFFF" w:themeColor="background1"/>
                            <w14:textFill>
                              <w14:noFill/>
                            </w14:textFill>
                          </w:rPr>
                        </w:pPr>
                      </w:p>
                      <w:p w14:paraId="5601D5C1" w14:textId="77777777" w:rsidR="00FA122F" w:rsidRDefault="00FA122F" w:rsidP="00BE61DC">
                        <w:pPr>
                          <w:rPr>
                            <w:color w:val="FFFFFF" w:themeColor="background1"/>
                            <w14:textFill>
                              <w14:noFill/>
                            </w14:textFill>
                          </w:rPr>
                        </w:pPr>
                      </w:p>
                      <w:p w14:paraId="1F72363D" w14:textId="77777777" w:rsidR="00FA122F" w:rsidRDefault="00FA122F" w:rsidP="00BE61DC">
                        <w:pPr>
                          <w:rPr>
                            <w:color w:val="FFFFFF" w:themeColor="background1"/>
                            <w14:textFill>
                              <w14:noFill/>
                            </w14:textFill>
                          </w:rPr>
                        </w:pPr>
                      </w:p>
                      <w:p w14:paraId="7B9795ED" w14:textId="77777777" w:rsidR="00FA122F" w:rsidRDefault="00FA122F" w:rsidP="00BE61DC">
                        <w:pPr>
                          <w:rPr>
                            <w:color w:val="FFFFFF" w:themeColor="background1"/>
                            <w14:textFill>
                              <w14:noFill/>
                            </w14:textFill>
                          </w:rPr>
                        </w:pPr>
                      </w:p>
                      <w:p w14:paraId="015FA827" w14:textId="77777777" w:rsidR="00FA122F" w:rsidRDefault="00FA122F" w:rsidP="00BE61DC">
                        <w:pPr>
                          <w:rPr>
                            <w:color w:val="FFFFFF" w:themeColor="background1"/>
                            <w14:textFill>
                              <w14:noFill/>
                            </w14:textFill>
                          </w:rPr>
                        </w:pPr>
                      </w:p>
                      <w:p w14:paraId="4DC287CE" w14:textId="77777777" w:rsidR="00FA122F" w:rsidRDefault="00FA122F" w:rsidP="00BE61DC">
                        <w:pPr>
                          <w:rPr>
                            <w:color w:val="FFFFFF" w:themeColor="background1"/>
                            <w14:textFill>
                              <w14:noFill/>
                            </w14:textFill>
                          </w:rPr>
                        </w:pPr>
                      </w:p>
                      <w:p w14:paraId="3AE0C70C" w14:textId="77777777" w:rsidR="00FA122F" w:rsidRDefault="00FA122F" w:rsidP="00BE61DC">
                        <w:pPr>
                          <w:rPr>
                            <w:color w:val="FFFFFF" w:themeColor="background1"/>
                            <w14:textFill>
                              <w14:noFill/>
                            </w14:textFill>
                          </w:rPr>
                        </w:pPr>
                      </w:p>
                      <w:p w14:paraId="5C40FB2A" w14:textId="77777777" w:rsidR="00FA122F" w:rsidRDefault="00FA122F" w:rsidP="00BE61DC">
                        <w:pPr>
                          <w:rPr>
                            <w:color w:val="FFFFFF" w:themeColor="background1"/>
                            <w14:textFill>
                              <w14:noFill/>
                            </w14:textFill>
                          </w:rPr>
                        </w:pPr>
                      </w:p>
                      <w:p w14:paraId="43F05200" w14:textId="77777777" w:rsidR="00FA122F" w:rsidRDefault="00FA122F" w:rsidP="00BE61DC">
                        <w:pPr>
                          <w:rPr>
                            <w:color w:val="FFFFFF" w:themeColor="background1"/>
                            <w14:textFill>
                              <w14:noFill/>
                            </w14:textFill>
                          </w:rPr>
                        </w:pPr>
                      </w:p>
                      <w:p w14:paraId="7586985F" w14:textId="77777777" w:rsidR="00FA122F" w:rsidRDefault="00FA122F" w:rsidP="00BE61DC">
                        <w:pPr>
                          <w:rPr>
                            <w:color w:val="FFFFFF" w:themeColor="background1"/>
                            <w14:textFill>
                              <w14:noFill/>
                            </w14:textFill>
                          </w:rPr>
                        </w:pPr>
                      </w:p>
                      <w:p w14:paraId="47907490" w14:textId="77777777" w:rsidR="00FA122F" w:rsidRDefault="00FA122F" w:rsidP="00BE61DC">
                        <w:pPr>
                          <w:rPr>
                            <w:color w:val="FFFFFF" w:themeColor="background1"/>
                            <w14:textFill>
                              <w14:noFill/>
                            </w14:textFill>
                          </w:rPr>
                        </w:pPr>
                      </w:p>
                      <w:p w14:paraId="0BD4A27D" w14:textId="77777777" w:rsidR="00FA122F" w:rsidRDefault="00FA122F" w:rsidP="00BE61DC">
                        <w:pPr>
                          <w:rPr>
                            <w:color w:val="FFFFFF" w:themeColor="background1"/>
                            <w14:textFill>
                              <w14:noFill/>
                            </w14:textFill>
                          </w:rPr>
                        </w:pPr>
                      </w:p>
                      <w:p w14:paraId="776A57A5" w14:textId="77777777" w:rsidR="00FA122F" w:rsidRDefault="00FA122F" w:rsidP="00BE61DC">
                        <w:pPr>
                          <w:rPr>
                            <w:color w:val="FFFFFF" w:themeColor="background1"/>
                            <w14:textFill>
                              <w14:noFill/>
                            </w14:textFill>
                          </w:rPr>
                        </w:pPr>
                      </w:p>
                      <w:p w14:paraId="45B144A9" w14:textId="77777777" w:rsidR="00FA122F" w:rsidRDefault="00FA122F" w:rsidP="00BE61DC">
                        <w:pPr>
                          <w:rPr>
                            <w:color w:val="FFFFFF" w:themeColor="background1"/>
                            <w14:textFill>
                              <w14:noFill/>
                            </w14:textFill>
                          </w:rPr>
                        </w:pPr>
                      </w:p>
                      <w:p w14:paraId="3CA3DAA4" w14:textId="77777777" w:rsidR="00FA122F" w:rsidRDefault="00FA122F" w:rsidP="00BE61DC">
                        <w:pPr>
                          <w:rPr>
                            <w:color w:val="FFFFFF" w:themeColor="background1"/>
                            <w14:textFill>
                              <w14:noFill/>
                            </w14:textFill>
                          </w:rPr>
                        </w:pPr>
                      </w:p>
                      <w:p w14:paraId="750797D9" w14:textId="77777777" w:rsidR="00FA122F" w:rsidRDefault="00FA122F" w:rsidP="00BE61DC">
                        <w:pPr>
                          <w:rPr>
                            <w:color w:val="FFFFFF" w:themeColor="background1"/>
                            <w14:textFill>
                              <w14:noFill/>
                            </w14:textFill>
                          </w:rPr>
                        </w:pPr>
                      </w:p>
                      <w:p w14:paraId="3F594A9B" w14:textId="77777777" w:rsidR="00FA122F" w:rsidRDefault="00FA122F" w:rsidP="00BE61DC">
                        <w:pPr>
                          <w:rPr>
                            <w:color w:val="FFFFFF" w:themeColor="background1"/>
                            <w14:textFill>
                              <w14:noFill/>
                            </w14:textFill>
                          </w:rPr>
                        </w:pPr>
                      </w:p>
                      <w:p w14:paraId="5F8FF000" w14:textId="77777777" w:rsidR="00FA122F" w:rsidRDefault="00FA122F" w:rsidP="00BE61DC">
                        <w:pPr>
                          <w:rPr>
                            <w:color w:val="FFFFFF" w:themeColor="background1"/>
                            <w14:textFill>
                              <w14:noFill/>
                            </w14:textFill>
                          </w:rPr>
                        </w:pPr>
                      </w:p>
                      <w:p w14:paraId="2FF72C15" w14:textId="77777777" w:rsidR="00FA122F" w:rsidRDefault="00FA122F" w:rsidP="00BE61DC">
                        <w:pPr>
                          <w:rPr>
                            <w:color w:val="FFFFFF" w:themeColor="background1"/>
                            <w14:textFill>
                              <w14:noFill/>
                            </w14:textFill>
                          </w:rPr>
                        </w:pPr>
                      </w:p>
                      <w:p w14:paraId="3862F3AD" w14:textId="77777777" w:rsidR="00FA122F" w:rsidRDefault="00FA122F" w:rsidP="00BE61DC">
                        <w:pPr>
                          <w:rPr>
                            <w:color w:val="FFFFFF" w:themeColor="background1"/>
                            <w14:textFill>
                              <w14:noFill/>
                            </w14:textFill>
                          </w:rPr>
                        </w:pPr>
                      </w:p>
                      <w:p w14:paraId="472B09B7" w14:textId="77777777" w:rsidR="00FA122F" w:rsidRDefault="00FA122F" w:rsidP="00BE61DC">
                        <w:pPr>
                          <w:rPr>
                            <w:color w:val="FFFFFF" w:themeColor="background1"/>
                            <w14:textFill>
                              <w14:noFill/>
                            </w14:textFill>
                          </w:rPr>
                        </w:pPr>
                      </w:p>
                      <w:p w14:paraId="59209176" w14:textId="77777777" w:rsidR="00FA122F" w:rsidRDefault="00FA122F" w:rsidP="00BE61DC">
                        <w:pPr>
                          <w:rPr>
                            <w:color w:val="FFFFFF" w:themeColor="background1"/>
                            <w14:textFill>
                              <w14:noFill/>
                            </w14:textFill>
                          </w:rPr>
                        </w:pPr>
                      </w:p>
                      <w:p w14:paraId="51794FDB" w14:textId="77777777" w:rsidR="00FA122F" w:rsidRDefault="00FA122F" w:rsidP="00BE61DC">
                        <w:pPr>
                          <w:rPr>
                            <w:color w:val="FFFFFF" w:themeColor="background1"/>
                            <w14:textFill>
                              <w14:noFill/>
                            </w14:textFill>
                          </w:rPr>
                        </w:pPr>
                      </w:p>
                      <w:p w14:paraId="35F9654B" w14:textId="77777777" w:rsidR="00FA122F" w:rsidRDefault="00FA122F" w:rsidP="00BE61DC">
                        <w:pPr>
                          <w:rPr>
                            <w:color w:val="FFFFFF" w:themeColor="background1"/>
                            <w14:textFill>
                              <w14:noFill/>
                            </w14:textFill>
                          </w:rPr>
                        </w:pPr>
                      </w:p>
                      <w:p w14:paraId="3BAFB4D4" w14:textId="77777777" w:rsidR="00FA122F" w:rsidRDefault="00FA122F" w:rsidP="00BE61DC">
                        <w:pPr>
                          <w:rPr>
                            <w:color w:val="FFFFFF" w:themeColor="background1"/>
                            <w14:textFill>
                              <w14:noFill/>
                            </w14:textFill>
                          </w:rPr>
                        </w:pPr>
                      </w:p>
                      <w:p w14:paraId="5EB906E6" w14:textId="77777777" w:rsidR="00FA122F" w:rsidRDefault="00FA122F" w:rsidP="00BE61DC">
                        <w:pPr>
                          <w:rPr>
                            <w:color w:val="FFFFFF" w:themeColor="background1"/>
                            <w14:textFill>
                              <w14:noFill/>
                            </w14:textFill>
                          </w:rPr>
                        </w:pPr>
                      </w:p>
                      <w:p w14:paraId="7B4A963E" w14:textId="77777777" w:rsidR="00FA122F" w:rsidRDefault="00FA122F" w:rsidP="00BE61DC">
                        <w:pPr>
                          <w:rPr>
                            <w:color w:val="FFFFFF" w:themeColor="background1"/>
                            <w14:textFill>
                              <w14:noFill/>
                            </w14:textFill>
                          </w:rPr>
                        </w:pPr>
                      </w:p>
                      <w:p w14:paraId="7772CFEA" w14:textId="77777777" w:rsidR="00FA122F" w:rsidRPr="00611AEE" w:rsidRDefault="00154A6E" w:rsidP="00BE61DC">
                        <w:pPr>
                          <w:rPr>
                            <w:color w:val="FFFFFF" w:themeColor="background1"/>
                            <w14:textFill>
                              <w14:noFill/>
                            </w14:textFill>
                          </w:rPr>
                        </w:pPr>
                      </w:p>
                    </w:sdtContent>
                  </w:sdt>
                </w:txbxContent>
              </v:textbox>
              <w10:wrap anchorx="page"/>
            </v:shape>
          </w:pict>
        </mc:Fallback>
      </mc:AlternateContent>
    </w:r>
    <w:r>
      <w:rPr>
        <w:noProof/>
      </w:rPr>
      <mc:AlternateContent>
        <mc:Choice Requires="wps">
          <w:drawing>
            <wp:anchor distT="0" distB="0" distL="114300" distR="114300" simplePos="0" relativeHeight="251658241" behindDoc="0" locked="0" layoutInCell="1" allowOverlap="1" wp14:anchorId="4ECCCEA9" wp14:editId="222100EA">
              <wp:simplePos x="0" y="0"/>
              <wp:positionH relativeFrom="column">
                <wp:posOffset>1361140</wp:posOffset>
              </wp:positionH>
              <wp:positionV relativeFrom="paragraph">
                <wp:posOffset>4255087</wp:posOffset>
              </wp:positionV>
              <wp:extent cx="4183812" cy="21361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83812" cy="21361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sdt>
                          <w:sdtPr>
                            <w:alias w:val="WIP Status"/>
                            <w:tag w:val="ee1213fe634b43098535da38783c9d98"/>
                            <w:id w:val="-404223890"/>
                            <w:lock w:val="sdtLocked"/>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ee1213fe634b43098535da38783c9d98[1]/ns2:Terms[1]" w:storeItemID="{2CC6E471-2925-4658-9C0D-F1733E7AFE3B}"/>
                            <w:text w:multiLine="1"/>
                          </w:sdtPr>
                          <w:sdtEndPr/>
                          <w:sdtContent>
                            <w:p w14:paraId="1C560E5D" w14:textId="77777777" w:rsidR="00FA122F" w:rsidRPr="00B54181" w:rsidRDefault="00FA122F" w:rsidP="00B54181">
                              <w:pPr>
                                <w:pStyle w:val="DocumentStatus"/>
                              </w:pPr>
                              <w:r>
                                <w:t>Draft for Consultation</w:t>
                              </w:r>
                            </w:p>
                          </w:sdtContent>
                        </w:sdt>
                      </w:txbxContent>
                    </wps:txbx>
                    <wps:bodyPr wrap="square" lIns="0" tIns="0" rIns="0" bIns="0"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CCCEA9" id="Text Box 5" o:spid="_x0000_s1029" type="#_x0000_t202" style="position:absolute;margin-left:107.2pt;margin-top:335.05pt;width:329.45pt;height:168.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" filled="f" stroked="f">
              <v:stroke joinstyle="round"/>
              <o:lock v:ext="edit" shapetype="t"/>
              <v:textbox style="mso-fit-shape-to-text:t" inset="0,0,0,0">
                <w:txbxContent>
                  <w:sdt>
                    <w:sdtPr>
                      <w:alias w:val="WIP Status"/>
                      <w:tag w:val="ee1213fe634b43098535da38783c9d98"/>
                      <w:id w:val="-404223890"/>
                      <w:lock w:val="sdtLocked"/>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ee1213fe634b43098535da38783c9d98[1]/ns2:Terms[1]" w:storeItemID="{2CC6E471-2925-4658-9C0D-F1733E7AFE3B}"/>
                      <w:text w:multiLine="1"/>
                    </w:sdtPr>
                    <w:sdtEndPr/>
                    <w:sdtContent>
                      <w:p w14:paraId="1C560E5D" w14:textId="77777777" w:rsidR="00FA122F" w:rsidRPr="00B54181" w:rsidRDefault="00FA122F" w:rsidP="00B54181">
                        <w:pPr>
                          <w:pStyle w:val="DocumentStatus"/>
                        </w:pPr>
                        <w:r>
                          <w:t>Draft for Consultation</w:t>
                        </w:r>
                      </w:p>
                    </w:sdtContent>
                  </w:sdt>
                </w:txbxContent>
              </v:textbox>
            </v:shape>
          </w:pict>
        </mc:Fallback>
      </mc:AlternateContent>
    </w:r>
    <w:sdt>
      <w:sdtPr>
        <w:alias w:val="Document Type"/>
        <w:tag w:val="o5cb4348a28442f4919b9a429299c97c"/>
        <w:id w:val="-970674187"/>
        <w:lock w:val="sdtContentLocked"/>
        <w:placeholder>
          <w:docPart w:val="29CDDFB7F0E249C2B78E863F894EFF47"/>
        </w:placeholder>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o5cb4348a28442f4919b9a429299c97c[1]/ns2:Terms[1]" w:storeItemID="{2CC6E471-2925-4658-9C0D-F1733E7AFE3B}"/>
        <w:text w:multiLine="1"/>
      </w:sdtPr>
      <w:sdtEndPr/>
      <w:sdtContent>
        <w:r>
          <w:t>Facility Standard</w:t>
        </w:r>
      </w:sdtContent>
    </w:sdt>
    <w:r>
      <w:t xml:space="preserve">: </w:t>
    </w:r>
    <w:sdt>
      <w:sdtPr>
        <w:alias w:val="Title"/>
        <w:tag w:val=""/>
        <w:id w:val="1722015027"/>
        <w:lock w:val="sdtLocked"/>
        <w:placeholder>
          <w:docPart w:val="6FDF18B239F6444B9EE0520D1C6418B0"/>
        </w:placeholder>
      </w:sdtPr>
      <w:sdtEndPr/>
      <w:sdtContent>
        <w:r>
          <w:t>Zoo Animals</w:t>
        </w:r>
      </w:sdtContent>
    </w:sdt>
    <w:sdt>
      <w:sdtPr>
        <w:id w:val="2082484460"/>
        <w:lock w:val="sdtContentLocked"/>
        <w:placeholder>
          <w:docPart w:val="DefaultPlaceholder_1081868574"/>
        </w:placeholder>
      </w:sdtPr>
      <w:sdtEndPr/>
      <w:sdtContent>
        <w:r>
          <w:t xml:space="preserve"> </w:t>
        </w:r>
      </w:sdtContent>
    </w:sdt>
  </w:p>
  <w:p w14:paraId="60342F4C" w14:textId="77777777" w:rsidR="00FA122F" w:rsidRPr="00FE27DB" w:rsidRDefault="00AA3B67" w:rsidP="0054046B">
    <w:pPr>
      <w:pStyle w:val="Header"/>
      <w:pBdr>
        <w:bottom w:val="single" w:sz="4" w:space="1" w:color="auto"/>
      </w:pBdr>
      <w:jc w:val="right"/>
    </w:pPr>
    <w:sdt>
      <w:sdtPr>
        <w:alias w:val="DocumentStatusHeader"/>
        <w:tag w:val="ee1213fe634b43098535da38783c9d98"/>
        <w:id w:val="-1346626782"/>
        <w:lock w:val="sdtLocked"/>
        <w:placeholder>
          <w:docPart w:val="A6FBE159F3914B0FBA246454474B347A"/>
        </w:placeholder>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ee1213fe634b43098535da38783c9d98[1]/ns2:Terms[1]" w:storeItemID="{2CC6E471-2925-4658-9C0D-F1733E7AFE3B}"/>
        <w:text w:multiLine="1"/>
      </w:sdtPr>
      <w:sdtEndPr/>
      <w:sdtContent>
        <w:r w:rsidR="00FA122F">
          <w:t>Draft for Consultation</w:t>
        </w:r>
      </w:sdtContent>
    </w:sdt>
    <w:r w:rsidR="00FA122F">
      <w:tab/>
    </w:r>
    <w:sdt>
      <w:sdtPr>
        <w:alias w:val="Document Date"/>
        <w:tag w:val="RGDocumentDate"/>
        <w:id w:val="1352450654"/>
        <w:lock w:val="sdtContentLocked"/>
        <w:placeholder>
          <w:docPart w:val="96FA73200F03448D96429BD1D307D41C"/>
        </w:placeholder>
        <w:showingPlcHdr/>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RGDocumentDate[1]" w:storeItemID="{2CC6E471-2925-4658-9C0D-F1733E7AFE3B}"/>
        <w:date>
          <w:dateFormat w:val="d MMMM yyyy"/>
          <w:lid w:val="en-NZ"/>
          <w:storeMappedDataAs w:val="dateTime"/>
          <w:calendar w:val="gregorian"/>
        </w:date>
      </w:sdtPr>
      <w:sdtEndPr/>
      <w:sdtContent>
        <w:r w:rsidR="00FA122F" w:rsidRPr="005A3D9D">
          <w:rPr>
            <w:rStyle w:val="PlaceholderText"/>
            <w:rFonts w:eastAsiaTheme="minorHAnsi"/>
          </w:rPr>
          <w:t>[Document Date]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BA443" w14:textId="77777777" w:rsidR="00FA122F" w:rsidRDefault="00FA122F" w:rsidP="00BE61DC">
    <w:r>
      <w:rPr>
        <w:noProof/>
      </w:rPr>
      <mc:AlternateContent>
        <mc:Choice Requires="wps">
          <w:drawing>
            <wp:anchor distT="0" distB="0" distL="114300" distR="114300" simplePos="0" relativeHeight="251658252" behindDoc="0" locked="0" layoutInCell="1" allowOverlap="1" wp14:anchorId="672CCA7A" wp14:editId="3C609060">
              <wp:simplePos x="0" y="0"/>
              <wp:positionH relativeFrom="page">
                <wp:align>left</wp:align>
              </wp:positionH>
              <wp:positionV relativeFrom="paragraph">
                <wp:posOffset>-360045</wp:posOffset>
              </wp:positionV>
              <wp:extent cx="7550150" cy="16729544"/>
              <wp:effectExtent l="0" t="0" r="12700" b="0"/>
              <wp:wrapNone/>
              <wp:docPr id="3" name="Text Box 3"/>
              <wp:cNvGraphicFramePr/>
              <a:graphic xmlns:a="http://schemas.openxmlformats.org/drawingml/2006/main">
                <a:graphicData uri="http://schemas.microsoft.com/office/word/2010/wordprocessingShape">
                  <wps:wsp>
                    <wps:cNvSpPr txBox="1"/>
                    <wps:spPr>
                      <a:xfrm>
                        <a:off x="0" y="0"/>
                        <a:ext cx="7550150" cy="167295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BackCC"/>
                            <w:tag w:val="BackCC"/>
                            <w:id w:val="629594714"/>
                            <w:lock w:val="sdtContentLocked"/>
                            <w:placeholder>
                              <w:docPart w:val="DefaultPlaceholder_1081868574"/>
                            </w:placeholder>
                          </w:sdtPr>
                          <w:sdtEndPr/>
                          <w:sdtContent>
                            <w:p w14:paraId="25F08211" w14:textId="77777777" w:rsidR="00FA122F" w:rsidRDefault="00FA122F"/>
                            <w:p w14:paraId="16BA9FCB" w14:textId="77777777" w:rsidR="00FA122F" w:rsidRDefault="00FA122F"/>
                            <w:p w14:paraId="1090EB84" w14:textId="77777777" w:rsidR="00FA122F" w:rsidRDefault="00FA122F"/>
                            <w:p w14:paraId="22A7E658" w14:textId="77777777" w:rsidR="00FA122F" w:rsidRDefault="00FA122F"/>
                            <w:p w14:paraId="1E3C8B13" w14:textId="77777777" w:rsidR="00FA122F" w:rsidRDefault="00FA122F"/>
                            <w:p w14:paraId="13B007DC" w14:textId="77777777" w:rsidR="00FA122F" w:rsidRDefault="00FA122F"/>
                            <w:p w14:paraId="632A3FFD" w14:textId="77777777" w:rsidR="00FA122F" w:rsidRDefault="00FA122F"/>
                            <w:p w14:paraId="66E5A82C" w14:textId="77777777" w:rsidR="00FA122F" w:rsidRDefault="00FA122F"/>
                            <w:p w14:paraId="137182F8" w14:textId="77777777" w:rsidR="00FA122F" w:rsidRDefault="00FA122F"/>
                            <w:p w14:paraId="04BA158D" w14:textId="77777777" w:rsidR="00FA122F" w:rsidRDefault="00FA122F"/>
                            <w:p w14:paraId="71D97133" w14:textId="77777777" w:rsidR="00FA122F" w:rsidRDefault="00FA122F"/>
                            <w:p w14:paraId="3DD8AD76" w14:textId="77777777" w:rsidR="00FA122F" w:rsidRDefault="00FA122F"/>
                            <w:p w14:paraId="3C834C21" w14:textId="77777777" w:rsidR="00FA122F" w:rsidRDefault="00FA122F"/>
                            <w:p w14:paraId="140C53AD" w14:textId="77777777" w:rsidR="00FA122F" w:rsidRDefault="00FA122F"/>
                            <w:p w14:paraId="37F2C47A" w14:textId="77777777" w:rsidR="00FA122F" w:rsidRDefault="00FA122F"/>
                            <w:p w14:paraId="776851BC" w14:textId="77777777" w:rsidR="00FA122F" w:rsidRDefault="00FA122F"/>
                            <w:p w14:paraId="78149C32" w14:textId="77777777" w:rsidR="00FA122F" w:rsidRDefault="00FA122F"/>
                            <w:p w14:paraId="49B91097" w14:textId="77777777" w:rsidR="00FA122F" w:rsidRDefault="00FA122F"/>
                            <w:p w14:paraId="5BBE5662" w14:textId="77777777" w:rsidR="00FA122F" w:rsidRDefault="00FA122F"/>
                            <w:p w14:paraId="3004CC2A" w14:textId="77777777" w:rsidR="00FA122F" w:rsidRDefault="00FA122F"/>
                            <w:p w14:paraId="43192393" w14:textId="77777777" w:rsidR="00FA122F" w:rsidRDefault="00FA122F"/>
                            <w:p w14:paraId="3676A0B6" w14:textId="77777777" w:rsidR="00FA122F" w:rsidRDefault="00FA122F"/>
                            <w:p w14:paraId="00002596" w14:textId="77777777" w:rsidR="00FA122F" w:rsidRDefault="00FA122F"/>
                            <w:p w14:paraId="20AE9933" w14:textId="77777777" w:rsidR="00FA122F" w:rsidRDefault="00FA122F"/>
                            <w:p w14:paraId="65380BB9" w14:textId="77777777" w:rsidR="00FA122F" w:rsidRDefault="00FA122F"/>
                            <w:p w14:paraId="3226A9CD" w14:textId="77777777" w:rsidR="00FA122F" w:rsidRDefault="00FA122F"/>
                            <w:p w14:paraId="104CDF0A" w14:textId="77777777" w:rsidR="00FA122F" w:rsidRDefault="00FA122F"/>
                            <w:p w14:paraId="701533A2" w14:textId="77777777" w:rsidR="00FA122F" w:rsidRDefault="00FA122F"/>
                            <w:p w14:paraId="786AC61C" w14:textId="77777777" w:rsidR="00FA122F" w:rsidRDefault="00FA122F"/>
                            <w:p w14:paraId="333F0E8B" w14:textId="77777777" w:rsidR="00FA122F" w:rsidRDefault="00FA122F"/>
                            <w:p w14:paraId="151DB367" w14:textId="77777777" w:rsidR="00FA122F" w:rsidRDefault="00FA122F"/>
                            <w:p w14:paraId="2F784625" w14:textId="77777777" w:rsidR="00FA122F" w:rsidRDefault="00FA122F"/>
                            <w:p w14:paraId="3427B71C" w14:textId="77777777" w:rsidR="00FA122F" w:rsidRDefault="00FA122F"/>
                            <w:p w14:paraId="72A87374" w14:textId="77777777" w:rsidR="00FA122F" w:rsidRDefault="00FA122F"/>
                            <w:p w14:paraId="43621184" w14:textId="77777777" w:rsidR="00FA122F" w:rsidRDefault="00FA122F"/>
                            <w:p w14:paraId="2446CFD8" w14:textId="77777777" w:rsidR="00FA122F" w:rsidRDefault="00AA3B67"/>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CCA7A" id="_x0000_t202" coordsize="21600,21600" o:spt="202" path="m,l,21600r21600,l21600,xe">
              <v:stroke joinstyle="miter"/>
              <v:path gradientshapeok="t" o:connecttype="rect"/>
            </v:shapetype>
            <v:shape id="Text Box 3" o:spid="_x0000_s1030" type="#_x0000_t202" style="position:absolute;margin-left:0;margin-top:-28.35pt;width:594.5pt;height:1317.3pt;z-index:2516582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" filled="f" stroked="f" strokeweight=".5pt">
              <v:textbox inset="0,0,0,0">
                <w:txbxContent>
                  <w:sdt>
                    <w:sdtPr>
                      <w:alias w:val="BackCC"/>
                      <w:tag w:val="BackCC"/>
                      <w:id w:val="629594714"/>
                      <w:lock w:val="sdtContentLocked"/>
                      <w:placeholder>
                        <w:docPart w:val="DefaultPlaceholder_1081868574"/>
                      </w:placeholder>
                    </w:sdtPr>
                    <w:sdtEndPr/>
                    <w:sdtContent>
                      <w:p w14:paraId="25F08211" w14:textId="77777777" w:rsidR="00FA122F" w:rsidRDefault="00FA122F"/>
                      <w:p w14:paraId="16BA9FCB" w14:textId="77777777" w:rsidR="00FA122F" w:rsidRDefault="00FA122F"/>
                      <w:p w14:paraId="1090EB84" w14:textId="77777777" w:rsidR="00FA122F" w:rsidRDefault="00FA122F"/>
                      <w:p w14:paraId="22A7E658" w14:textId="77777777" w:rsidR="00FA122F" w:rsidRDefault="00FA122F"/>
                      <w:p w14:paraId="1E3C8B13" w14:textId="77777777" w:rsidR="00FA122F" w:rsidRDefault="00FA122F"/>
                      <w:p w14:paraId="13B007DC" w14:textId="77777777" w:rsidR="00FA122F" w:rsidRDefault="00FA122F"/>
                      <w:p w14:paraId="632A3FFD" w14:textId="77777777" w:rsidR="00FA122F" w:rsidRDefault="00FA122F"/>
                      <w:p w14:paraId="66E5A82C" w14:textId="77777777" w:rsidR="00FA122F" w:rsidRDefault="00FA122F"/>
                      <w:p w14:paraId="137182F8" w14:textId="77777777" w:rsidR="00FA122F" w:rsidRDefault="00FA122F"/>
                      <w:p w14:paraId="04BA158D" w14:textId="77777777" w:rsidR="00FA122F" w:rsidRDefault="00FA122F"/>
                      <w:p w14:paraId="71D97133" w14:textId="77777777" w:rsidR="00FA122F" w:rsidRDefault="00FA122F"/>
                      <w:p w14:paraId="3DD8AD76" w14:textId="77777777" w:rsidR="00FA122F" w:rsidRDefault="00FA122F"/>
                      <w:p w14:paraId="3C834C21" w14:textId="77777777" w:rsidR="00FA122F" w:rsidRDefault="00FA122F"/>
                      <w:p w14:paraId="140C53AD" w14:textId="77777777" w:rsidR="00FA122F" w:rsidRDefault="00FA122F"/>
                      <w:p w14:paraId="37F2C47A" w14:textId="77777777" w:rsidR="00FA122F" w:rsidRDefault="00FA122F"/>
                      <w:p w14:paraId="776851BC" w14:textId="77777777" w:rsidR="00FA122F" w:rsidRDefault="00FA122F"/>
                      <w:p w14:paraId="78149C32" w14:textId="77777777" w:rsidR="00FA122F" w:rsidRDefault="00FA122F"/>
                      <w:p w14:paraId="49B91097" w14:textId="77777777" w:rsidR="00FA122F" w:rsidRDefault="00FA122F"/>
                      <w:p w14:paraId="5BBE5662" w14:textId="77777777" w:rsidR="00FA122F" w:rsidRDefault="00FA122F"/>
                      <w:p w14:paraId="3004CC2A" w14:textId="77777777" w:rsidR="00FA122F" w:rsidRDefault="00FA122F"/>
                      <w:p w14:paraId="43192393" w14:textId="77777777" w:rsidR="00FA122F" w:rsidRDefault="00FA122F"/>
                      <w:p w14:paraId="3676A0B6" w14:textId="77777777" w:rsidR="00FA122F" w:rsidRDefault="00FA122F"/>
                      <w:p w14:paraId="00002596" w14:textId="77777777" w:rsidR="00FA122F" w:rsidRDefault="00FA122F"/>
                      <w:p w14:paraId="20AE9933" w14:textId="77777777" w:rsidR="00FA122F" w:rsidRDefault="00FA122F"/>
                      <w:p w14:paraId="65380BB9" w14:textId="77777777" w:rsidR="00FA122F" w:rsidRDefault="00FA122F"/>
                      <w:p w14:paraId="3226A9CD" w14:textId="77777777" w:rsidR="00FA122F" w:rsidRDefault="00FA122F"/>
                      <w:p w14:paraId="104CDF0A" w14:textId="77777777" w:rsidR="00FA122F" w:rsidRDefault="00FA122F"/>
                      <w:p w14:paraId="701533A2" w14:textId="77777777" w:rsidR="00FA122F" w:rsidRDefault="00FA122F"/>
                      <w:p w14:paraId="786AC61C" w14:textId="77777777" w:rsidR="00FA122F" w:rsidRDefault="00FA122F"/>
                      <w:p w14:paraId="333F0E8B" w14:textId="77777777" w:rsidR="00FA122F" w:rsidRDefault="00FA122F"/>
                      <w:p w14:paraId="151DB367" w14:textId="77777777" w:rsidR="00FA122F" w:rsidRDefault="00FA122F"/>
                      <w:p w14:paraId="2F784625" w14:textId="77777777" w:rsidR="00FA122F" w:rsidRDefault="00FA122F"/>
                      <w:p w14:paraId="3427B71C" w14:textId="77777777" w:rsidR="00FA122F" w:rsidRDefault="00FA122F"/>
                      <w:p w14:paraId="72A87374" w14:textId="77777777" w:rsidR="00FA122F" w:rsidRDefault="00FA122F"/>
                      <w:p w14:paraId="43621184" w14:textId="77777777" w:rsidR="00FA122F" w:rsidRDefault="00FA122F"/>
                      <w:p w14:paraId="2446CFD8" w14:textId="77777777" w:rsidR="00FA122F" w:rsidRDefault="00154A6E"/>
                    </w:sdtContent>
                  </w:sdt>
                </w:txbxContent>
              </v:textbox>
              <w10:wrap anchorx="page"/>
            </v:shape>
          </w:pict>
        </mc:Fallback>
      </mc:AlternateContent>
    </w:r>
    <w:r>
      <w:rPr>
        <w:noProof/>
      </w:rPr>
      <w:drawing>
        <wp:anchor distT="0" distB="0" distL="114300" distR="114300" simplePos="0" relativeHeight="251658240" behindDoc="0" locked="0" layoutInCell="1" allowOverlap="1" wp14:anchorId="5F8F757C" wp14:editId="1D9B023F">
          <wp:simplePos x="0" y="0"/>
          <wp:positionH relativeFrom="page">
            <wp:align>left</wp:align>
          </wp:positionH>
          <wp:positionV relativeFrom="paragraph">
            <wp:posOffset>-360045</wp:posOffset>
          </wp:positionV>
          <wp:extent cx="1247775" cy="12391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d-dark blue.jpg"/>
                  <pic:cNvPicPr/>
                </pic:nvPicPr>
                <pic:blipFill>
                  <a:blip r:embed="rId1">
                    <a:extLst>
                      <a:ext uri="{28A0092B-C50C-407E-A947-70E740481C1C}">
                        <a14:useLocalDpi xmlns:a14="http://schemas.microsoft.com/office/drawing/2010/main" val="0"/>
                      </a:ext>
                    </a:extLst>
                  </a:blip>
                  <a:stretch>
                    <a:fillRect/>
                  </a:stretch>
                </pic:blipFill>
                <pic:spPr>
                  <a:xfrm>
                    <a:off x="0" y="0"/>
                    <a:ext cx="1254827" cy="1246113"/>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9" behindDoc="0" locked="0" layoutInCell="1" allowOverlap="1" wp14:anchorId="5EB1E973" wp14:editId="6A55D451">
              <wp:simplePos x="0" y="0"/>
              <wp:positionH relativeFrom="column">
                <wp:posOffset>950595</wp:posOffset>
              </wp:positionH>
              <wp:positionV relativeFrom="paragraph">
                <wp:posOffset>4173855</wp:posOffset>
              </wp:positionV>
              <wp:extent cx="4419600" cy="213614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19600" cy="21361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sdt>
                          <w:sdtPr>
                            <w:alias w:val="WIP Status"/>
                            <w:tag w:val="ee1213fe634b43098535da38783c9d98"/>
                            <w:id w:val="-1964103154"/>
                            <w:lock w:val="sdtLocked"/>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ee1213fe634b43098535da38783c9d98[1]/ns2:Terms[1]" w:storeItemID="{2CC6E471-2925-4658-9C0D-F1733E7AFE3B}"/>
                            <w:text w:multiLine="1"/>
                          </w:sdtPr>
                          <w:sdtEndPr/>
                          <w:sdtContent>
                            <w:p w14:paraId="606793BA" w14:textId="77777777" w:rsidR="00FA122F" w:rsidRDefault="00FA122F" w:rsidP="008F7498">
                              <w:pPr>
                                <w:pStyle w:val="DocumentStatus"/>
                              </w:pPr>
                              <w:r>
                                <w:t>Draft for Consultation</w:t>
                              </w:r>
                            </w:p>
                          </w:sdtContent>
                        </w:sdt>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B1E973" id="Text Box 17" o:spid="_x0000_s1031" type="#_x0000_t202" style="position:absolute;margin-left:74.85pt;margin-top:328.65pt;width:348pt;height:168.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" filled="f" stroked="f">
              <v:stroke joinstyle="round"/>
              <o:lock v:ext="edit" shapetype="t"/>
              <v:textbox style="mso-fit-shape-to-text:t">
                <w:txbxContent>
                  <w:sdt>
                    <w:sdtPr>
                      <w:alias w:val="WIP Status"/>
                      <w:tag w:val="ee1213fe634b43098535da38783c9d98"/>
                      <w:id w:val="-1964103154"/>
                      <w:lock w:val="sdtLocked"/>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ee1213fe634b43098535da38783c9d98[1]/ns2:Terms[1]" w:storeItemID="{2CC6E471-2925-4658-9C0D-F1733E7AFE3B}"/>
                      <w:text w:multiLine="1"/>
                    </w:sdtPr>
                    <w:sdtEndPr/>
                    <w:sdtContent>
                      <w:p w14:paraId="606793BA" w14:textId="77777777" w:rsidR="00FA122F" w:rsidRDefault="00FA122F" w:rsidP="008F7498">
                        <w:pPr>
                          <w:pStyle w:val="DocumentStatus"/>
                        </w:pPr>
                        <w:r>
                          <w:t>Draft for Consultation</w:t>
                        </w:r>
                      </w:p>
                    </w:sdtContent>
                  </w:sdt>
                </w:txbxContent>
              </v:textbox>
            </v:shape>
          </w:pict>
        </mc:Fallback>
      </mc:AlternateContent>
    </w:r>
    <w:r>
      <w:rPr>
        <w:noProof/>
      </w:rPr>
      <mc:AlternateContent>
        <mc:Choice Requires="wps">
          <w:drawing>
            <wp:anchor distT="0" distB="0" distL="114296" distR="114296" simplePos="0" relativeHeight="251658244" behindDoc="0" locked="1" layoutInCell="1" allowOverlap="1" wp14:anchorId="79BF04B5" wp14:editId="3024996D">
              <wp:simplePos x="0" y="0"/>
              <wp:positionH relativeFrom="page">
                <wp:posOffset>1260474</wp:posOffset>
              </wp:positionH>
              <wp:positionV relativeFrom="page">
                <wp:posOffset>-36195</wp:posOffset>
              </wp:positionV>
              <wp:extent cx="0" cy="9972040"/>
              <wp:effectExtent l="0" t="0" r="19050" b="2921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972040"/>
                      </a:xfrm>
                      <a:prstGeom prst="straightConnector1">
                        <a:avLst/>
                      </a:prstGeom>
                      <a:noFill/>
                      <a:ln w="25400">
                        <a:solidFill>
                          <a:srgbClr val="8CC6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B0714A" id="_x0000_t32" coordsize="21600,21600" o:spt="32" o:oned="t" path="m,l21600,21600e" filled="f">
              <v:path arrowok="t" fillok="f" o:connecttype="none"/>
              <o:lock v:ext="edit" shapetype="t"/>
            </v:shapetype>
            <v:shape id="AutoShape 4" o:spid="_x0000_s1026" type="#_x0000_t32" style="position:absolute;margin-left:99.25pt;margin-top:-2.85pt;width:0;height:785.2pt;flip:x;z-index:25165824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" strokecolor="#8cc63f" strokeweight="2pt">
              <w10:wrap anchorx="page" anchory="page"/>
              <w10:anchorlock/>
            </v:shape>
          </w:pict>
        </mc:Fallback>
      </mc:AlternateContent>
    </w:r>
    <w:r>
      <w:rPr>
        <w:noProof/>
      </w:rPr>
      <w:drawing>
        <wp:anchor distT="0" distB="0" distL="114300" distR="114300" simplePos="0" relativeHeight="251658247" behindDoc="0" locked="1" layoutInCell="1" allowOverlap="1" wp14:anchorId="071EC63D" wp14:editId="42A7CB41">
          <wp:simplePos x="0" y="0"/>
          <wp:positionH relativeFrom="page">
            <wp:posOffset>4493260</wp:posOffset>
          </wp:positionH>
          <wp:positionV relativeFrom="page">
            <wp:posOffset>219710</wp:posOffset>
          </wp:positionV>
          <wp:extent cx="2700000" cy="662400"/>
          <wp:effectExtent l="0" t="0" r="5715" b="4445"/>
          <wp:wrapNone/>
          <wp:docPr id="194" name="MPI logo" descr="MPI-logo-colour-ke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I-logo-colour-keyline.png"/>
                  <pic:cNvPicPr>
                    <a:picLocks noChangeAspect="1" noChangeArrowheads="1"/>
                  </pic:cNvPicPr>
                </pic:nvPicPr>
                <pic:blipFill>
                  <a:blip r:embed="rId2"/>
                  <a:srcRect/>
                  <a:stretch>
                    <a:fillRect/>
                  </a:stretch>
                </pic:blipFill>
                <pic:spPr bwMode="auto">
                  <a:xfrm>
                    <a:off x="0" y="0"/>
                    <a:ext cx="2700000" cy="662400"/>
                  </a:xfrm>
                  <a:prstGeom prst="rect">
                    <a:avLst/>
                  </a:prstGeom>
                  <a:noFill/>
                </pic:spPr>
              </pic:pic>
            </a:graphicData>
          </a:graphic>
        </wp:anchor>
      </w:drawing>
    </w:r>
    <w:r>
      <w:rPr>
        <w:noProof/>
      </w:rPr>
      <mc:AlternateContent>
        <mc:Choice Requires="wps">
          <w:drawing>
            <wp:anchor distT="0" distB="0" distL="114300" distR="114300" simplePos="0" relativeHeight="251658248" behindDoc="0" locked="1" layoutInCell="1" allowOverlap="1" wp14:anchorId="3A2D6630" wp14:editId="7AB616A7">
              <wp:simplePos x="0" y="0"/>
              <wp:positionH relativeFrom="page">
                <wp:posOffset>-11430</wp:posOffset>
              </wp:positionH>
              <wp:positionV relativeFrom="page">
                <wp:posOffset>1351280</wp:posOffset>
              </wp:positionV>
              <wp:extent cx="1242695" cy="8480425"/>
              <wp:effectExtent l="0" t="0" r="0" b="0"/>
              <wp:wrapNone/>
              <wp:docPr id="4" name="Text Box 3" descr="Title: Import Health Standar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848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ocument Type"/>
                            <w:tag w:val="o5cb4348a28442f4919b9a429299c97c"/>
                            <w:id w:val="37709240"/>
                            <w:lock w:val="sdtContentLocked"/>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o5cb4348a28442f4919b9a429299c97c[1]/ns2:Terms[1]" w:storeItemID="{2CC6E471-2925-4658-9C0D-F1733E7AFE3B}"/>
                            <w:text w:multiLine="1"/>
                          </w:sdtPr>
                          <w:sdtEndPr/>
                          <w:sdtContent>
                            <w:p w14:paraId="5F029698" w14:textId="77777777" w:rsidR="00FA122F" w:rsidRPr="007C3D9B" w:rsidRDefault="00FA122F" w:rsidP="007C3D9B">
                              <w:pPr>
                                <w:pStyle w:val="SideTitle"/>
                              </w:pPr>
                              <w:r>
                                <w:t>Facility Standard</w:t>
                              </w:r>
                            </w:p>
                          </w:sdtContent>
                        </w:sdt>
                      </w:txbxContent>
                    </wps:txbx>
                    <wps:bodyPr rot="0" vert="vert270" wrap="square" lIns="108000" tIns="108000" rIns="108000" bIns="10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2D6630" id="_x0000_s1032" type="#_x0000_t202" alt="Title: Import Health Standard" style="position:absolute;margin-left:-.9pt;margin-top:106.4pt;width:97.85pt;height:667.7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" filled="f" stroked="f">
              <v:textbox style="layout-flow:vertical;mso-layout-flow-alt:bottom-to-top" inset="3mm,3mm,3mm,3mm">
                <w:txbxContent>
                  <w:sdt>
                    <w:sdtPr>
                      <w:alias w:val="Document Type"/>
                      <w:tag w:val="o5cb4348a28442f4919b9a429299c97c"/>
                      <w:id w:val="37709240"/>
                      <w:lock w:val="sdtContentLocked"/>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o5cb4348a28442f4919b9a429299c97c[1]/ns2:Terms[1]" w:storeItemID="{2CC6E471-2925-4658-9C0D-F1733E7AFE3B}"/>
                      <w:text w:multiLine="1"/>
                    </w:sdtPr>
                    <w:sdtEndPr/>
                    <w:sdtContent>
                      <w:p w14:paraId="5F029698" w14:textId="77777777" w:rsidR="00FA122F" w:rsidRPr="007C3D9B" w:rsidRDefault="00FA122F" w:rsidP="007C3D9B">
                        <w:pPr>
                          <w:pStyle w:val="SideTitle"/>
                        </w:pPr>
                        <w:r>
                          <w:t>Facility Standard</w:t>
                        </w:r>
                      </w:p>
                    </w:sdtContent>
                  </w:sdt>
                </w:txbxContent>
              </v:textbox>
              <w10:wrap anchorx="page" anchory="page"/>
              <w10:anchorlock/>
            </v:shape>
          </w:pict>
        </mc:Fallback>
      </mc:AlternateContent>
    </w:r>
    <w:r>
      <w:rPr>
        <w:noProof/>
      </w:rPr>
      <mc:AlternateContent>
        <mc:Choice Requires="wps">
          <w:drawing>
            <wp:anchor distT="0" distB="0" distL="114300" distR="114300" simplePos="0" relativeHeight="251658242" behindDoc="0" locked="1" layoutInCell="1" allowOverlap="1" wp14:anchorId="368FEEFE" wp14:editId="4AD05685">
              <wp:simplePos x="0" y="0"/>
              <wp:positionH relativeFrom="page">
                <wp:posOffset>1276350</wp:posOffset>
              </wp:positionH>
              <wp:positionV relativeFrom="page">
                <wp:posOffset>0</wp:posOffset>
              </wp:positionV>
              <wp:extent cx="6299835" cy="1188085"/>
              <wp:effectExtent l="0" t="0" r="571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188085"/>
                      </a:xfrm>
                      <a:prstGeom prst="rect">
                        <a:avLst/>
                      </a:prstGeom>
                      <a:solidFill>
                        <a:srgbClr val="8CC63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BB7B3" w14:textId="77777777" w:rsidR="00FA122F" w:rsidRDefault="00FA122F" w:rsidP="00EE10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FEEFE" id="Rectangle 2" o:spid="_x0000_s1033" style="position:absolute;margin-left:100.5pt;margin-top:0;width:496.05pt;height:93.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" fillcolor="#8cc63f" stroked="f">
              <v:fill opacity="32896f"/>
              <v:textbox>
                <w:txbxContent>
                  <w:p w14:paraId="2D5BB7B3" w14:textId="77777777" w:rsidR="00FA122F" w:rsidRDefault="00FA122F" w:rsidP="00EE10AA"/>
                </w:txbxContent>
              </v:textbox>
              <w10:wrap anchorx="page" anchory="pag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C964F" w14:textId="77777777" w:rsidR="00FA122F" w:rsidRDefault="00FA122F" w:rsidP="00BE61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3F28F" w14:textId="77777777" w:rsidR="00FA122F" w:rsidRDefault="00FA122F" w:rsidP="00BE6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30A7B"/>
    <w:multiLevelType w:val="multilevel"/>
    <w:tmpl w:val="B656B8E8"/>
    <w:styleLink w:val="TableClause"/>
    <w:lvl w:ilvl="0">
      <w:start w:val="1"/>
      <w:numFmt w:val="none"/>
      <w:lvlText w:val=""/>
      <w:lvlJc w:val="left"/>
      <w:pPr>
        <w:ind w:left="0" w:firstLine="0"/>
      </w:pPr>
      <w:rPr>
        <w:rFonts w:ascii="Arial Narrow" w:hAnsi="Arial Narrow" w:hint="default"/>
        <w:sz w:val="22"/>
      </w:rPr>
    </w:lvl>
    <w:lvl w:ilvl="1">
      <w:start w:val="1"/>
      <w:numFmt w:val="lowerLetter"/>
      <w:lvlText w:val="(%2)"/>
      <w:lvlJc w:val="left"/>
      <w:pPr>
        <w:ind w:left="284" w:hanging="284"/>
      </w:pPr>
      <w:rPr>
        <w:rFonts w:hint="default"/>
      </w:rPr>
    </w:lvl>
    <w:lvl w:ilvl="2">
      <w:start w:val="1"/>
      <w:numFmt w:val="lowerRoman"/>
      <w:lvlText w:val="%3)"/>
      <w:lvlJc w:val="left"/>
      <w:pPr>
        <w:ind w:left="567" w:hanging="283"/>
      </w:pPr>
      <w:rPr>
        <w:rFonts w:hint="default"/>
      </w:rPr>
    </w:lvl>
    <w:lvl w:ilvl="3">
      <w:start w:val="1"/>
      <w:numFmt w:val="decimal"/>
      <w:lvlText w:val="%4."/>
      <w:lvlJc w:val="left"/>
      <w:pPr>
        <w:ind w:left="3131" w:hanging="360"/>
      </w:pPr>
      <w:rPr>
        <w:rFonts w:hint="default"/>
      </w:rPr>
    </w:lvl>
    <w:lvl w:ilvl="4">
      <w:start w:val="1"/>
      <w:numFmt w:val="lowerLetter"/>
      <w:lvlText w:val="%5."/>
      <w:lvlJc w:val="left"/>
      <w:pPr>
        <w:ind w:left="3851" w:hanging="360"/>
      </w:pPr>
      <w:rPr>
        <w:rFonts w:hint="default"/>
      </w:rPr>
    </w:lvl>
    <w:lvl w:ilvl="5">
      <w:start w:val="1"/>
      <w:numFmt w:val="lowerRoman"/>
      <w:lvlText w:val="%6."/>
      <w:lvlJc w:val="right"/>
      <w:pPr>
        <w:ind w:left="4571" w:hanging="180"/>
      </w:pPr>
      <w:rPr>
        <w:rFonts w:hint="default"/>
      </w:rPr>
    </w:lvl>
    <w:lvl w:ilvl="6">
      <w:start w:val="1"/>
      <w:numFmt w:val="decimal"/>
      <w:lvlText w:val="%7."/>
      <w:lvlJc w:val="left"/>
      <w:pPr>
        <w:ind w:left="5291" w:hanging="360"/>
      </w:pPr>
      <w:rPr>
        <w:rFonts w:hint="default"/>
      </w:rPr>
    </w:lvl>
    <w:lvl w:ilvl="7">
      <w:start w:val="1"/>
      <w:numFmt w:val="lowerLetter"/>
      <w:lvlText w:val="%8."/>
      <w:lvlJc w:val="left"/>
      <w:pPr>
        <w:ind w:left="6011" w:hanging="360"/>
      </w:pPr>
      <w:rPr>
        <w:rFonts w:hint="default"/>
      </w:rPr>
    </w:lvl>
    <w:lvl w:ilvl="8">
      <w:start w:val="1"/>
      <w:numFmt w:val="lowerRoman"/>
      <w:lvlText w:val="%9."/>
      <w:lvlJc w:val="right"/>
      <w:pPr>
        <w:ind w:left="6731" w:hanging="180"/>
      </w:pPr>
      <w:rPr>
        <w:rFonts w:hint="default"/>
      </w:rPr>
    </w:lvl>
  </w:abstractNum>
  <w:abstractNum w:abstractNumId="1" w15:restartNumberingAfterBreak="0">
    <w:nsid w:val="16DC2F16"/>
    <w:multiLevelType w:val="hybridMultilevel"/>
    <w:tmpl w:val="64546FEE"/>
    <w:lvl w:ilvl="0" w:tplc="9092B140">
      <w:start w:val="1"/>
      <w:numFmt w:val="bullet"/>
      <w:pStyle w:val="GuidancetablebulletL3"/>
      <w:lvlText w:val="◦"/>
      <w:lvlJc w:val="left"/>
      <w:pPr>
        <w:ind w:left="720" w:hanging="360"/>
      </w:pPr>
      <w:rPr>
        <w:rFonts w:ascii="Arial Narrow" w:hAnsi="Arial Narro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3554AC"/>
    <w:multiLevelType w:val="multilevel"/>
    <w:tmpl w:val="725248D2"/>
    <w:styleLink w:val="ScheduleHeadings"/>
    <w:lvl w:ilvl="0">
      <w:start w:val="1"/>
      <w:numFmt w:val="none"/>
      <w:pStyle w:val="Heading5"/>
      <w:suff w:val="nothing"/>
      <w:lvlText w:val=""/>
      <w:lvlJc w:val="left"/>
      <w:pPr>
        <w:ind w:left="567" w:hanging="567"/>
      </w:pPr>
      <w:rPr>
        <w:rFonts w:ascii="Arial Narrow" w:hAnsi="Arial Narrow" w:hint="default"/>
        <w:sz w:val="22"/>
      </w:rPr>
    </w:lvl>
    <w:lvl w:ilvl="1">
      <w:start w:val="1"/>
      <w:numFmt w:val="decimal"/>
      <w:pStyle w:val="Heading6"/>
      <w:lvlText w:val="%2"/>
      <w:lvlJc w:val="left"/>
      <w:pPr>
        <w:ind w:left="567" w:hanging="567"/>
      </w:pPr>
      <w:rPr>
        <w:rFonts w:hint="default"/>
      </w:rPr>
    </w:lvl>
    <w:lvl w:ilvl="2">
      <w:start w:val="1"/>
      <w:numFmt w:val="decimal"/>
      <w:pStyle w:val="Heading7"/>
      <w:lvlText w:val="%2.%3"/>
      <w:lvlJc w:val="left"/>
      <w:pPr>
        <w:ind w:left="567" w:hanging="567"/>
      </w:pPr>
      <w:rPr>
        <w:rFonts w:hint="default"/>
      </w:rPr>
    </w:lvl>
    <w:lvl w:ilvl="3">
      <w:start w:val="1"/>
      <w:numFmt w:val="decimal"/>
      <w:pStyle w:val="Heading8"/>
      <w:lvlText w:val="%2.%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7C0003"/>
    <w:multiLevelType w:val="multilevel"/>
    <w:tmpl w:val="52306004"/>
    <w:styleLink w:val="Clause"/>
    <w:lvl w:ilvl="0">
      <w:start w:val="1"/>
      <w:numFmt w:val="decimal"/>
      <w:pStyle w:val="ClauseL1"/>
      <w:lvlText w:val="(%1)"/>
      <w:lvlJc w:val="left"/>
      <w:pPr>
        <w:ind w:left="567" w:hanging="567"/>
      </w:pPr>
      <w:rPr>
        <w:rFonts w:ascii="Arial Narrow" w:hAnsi="Arial Narrow" w:hint="default"/>
        <w:sz w:val="22"/>
      </w:rPr>
    </w:lvl>
    <w:lvl w:ilvl="1">
      <w:start w:val="1"/>
      <w:numFmt w:val="lowerLetter"/>
      <w:pStyle w:val="ClauseL2"/>
      <w:lvlText w:val="%2)"/>
      <w:lvlJc w:val="left"/>
      <w:pPr>
        <w:ind w:left="3714" w:hanging="454"/>
      </w:pPr>
      <w:rPr>
        <w:rFonts w:hint="default"/>
      </w:rPr>
    </w:lvl>
    <w:lvl w:ilvl="2">
      <w:start w:val="1"/>
      <w:numFmt w:val="lowerRoman"/>
      <w:pStyle w:val="ClauseL3"/>
      <w:lvlText w:val="%3)"/>
      <w:lvlJc w:val="left"/>
      <w:pPr>
        <w:ind w:left="1531" w:hanging="510"/>
      </w:pPr>
      <w:rPr>
        <w:rFonts w:hint="default"/>
      </w:rPr>
    </w:lvl>
    <w:lvl w:ilvl="3">
      <w:start w:val="1"/>
      <w:numFmt w:val="decimal"/>
      <w:pStyle w:val="ClauseL4"/>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8630FD2"/>
    <w:multiLevelType w:val="multilevel"/>
    <w:tmpl w:val="7294FE7E"/>
    <w:lvl w:ilvl="0">
      <w:start w:val="1"/>
      <w:numFmt w:val="decimal"/>
      <w:pStyle w:val="Heading1"/>
      <w:lvlText w:val="Part %1:"/>
      <w:lvlJc w:val="left"/>
      <w:pPr>
        <w:ind w:left="1134" w:hanging="1134"/>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567" w:hanging="56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A0653D5"/>
    <w:multiLevelType w:val="multilevel"/>
    <w:tmpl w:val="55AC41D0"/>
    <w:styleLink w:val="ClauseSml"/>
    <w:lvl w:ilvl="0">
      <w:start w:val="1"/>
      <w:numFmt w:val="decimal"/>
      <w:pStyle w:val="ClauseSmlL1"/>
      <w:lvlText w:val="(%1)"/>
      <w:lvlJc w:val="left"/>
      <w:pPr>
        <w:ind w:left="567" w:hanging="567"/>
      </w:pPr>
      <w:rPr>
        <w:rFonts w:ascii="Arial Narrow" w:hAnsi="Arial Narrow" w:hint="default"/>
        <w:sz w:val="18"/>
      </w:rPr>
    </w:lvl>
    <w:lvl w:ilvl="1">
      <w:start w:val="1"/>
      <w:numFmt w:val="lowerLetter"/>
      <w:pStyle w:val="ClauseSmlL2"/>
      <w:lvlText w:val="(%2)"/>
      <w:lvlJc w:val="left"/>
      <w:pPr>
        <w:ind w:left="1021" w:hanging="454"/>
      </w:pPr>
      <w:rPr>
        <w:rFonts w:ascii="Arial Narrow" w:hAnsi="Arial Narrow" w:hint="default"/>
        <w:sz w:val="18"/>
      </w:rPr>
    </w:lvl>
    <w:lvl w:ilvl="2">
      <w:start w:val="1"/>
      <w:numFmt w:val="lowerRoman"/>
      <w:pStyle w:val="ClauseSmlL3"/>
      <w:lvlText w:val="(%3)"/>
      <w:lvlJc w:val="left"/>
      <w:pPr>
        <w:ind w:left="1531" w:hanging="510"/>
      </w:pPr>
      <w:rPr>
        <w:rFonts w:ascii="Arial Narrow" w:hAnsi="Arial Narrow" w:hint="default"/>
        <w:sz w:val="18"/>
      </w:rPr>
    </w:lvl>
    <w:lvl w:ilvl="3">
      <w:start w:val="1"/>
      <w:numFmt w:val="decimal"/>
      <w:pStyle w:val="ClauseSmlL4"/>
      <w:lvlText w:val="%4."/>
      <w:lvlJc w:val="left"/>
      <w:pPr>
        <w:ind w:left="2041" w:hanging="510"/>
      </w:pPr>
      <w:rPr>
        <w:rFonts w:ascii="Arial Narrow" w:hAnsi="Arial Narrow"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AA945B6"/>
    <w:multiLevelType w:val="multilevel"/>
    <w:tmpl w:val="59DCC2A6"/>
    <w:lvl w:ilvl="0">
      <w:start w:val="1"/>
      <w:numFmt w:val="decimal"/>
      <w:pStyle w:val="TypeOfDocument"/>
      <w:lvlText w:val="%1."/>
      <w:lvlJc w:val="left"/>
      <w:pPr>
        <w:ind w:left="567" w:hanging="567"/>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30EA444A"/>
    <w:multiLevelType w:val="hybridMultilevel"/>
    <w:tmpl w:val="CB029484"/>
    <w:lvl w:ilvl="0" w:tplc="36BE90AA">
      <w:start w:val="1"/>
      <w:numFmt w:val="bullet"/>
      <w:pStyle w:val="ListBullet"/>
      <w:lvlText w:val=""/>
      <w:lvlJc w:val="left"/>
      <w:pPr>
        <w:ind w:left="2160" w:hanging="360"/>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8" w15:restartNumberingAfterBreak="0">
    <w:nsid w:val="3BF430B9"/>
    <w:multiLevelType w:val="hybridMultilevel"/>
    <w:tmpl w:val="A9FA87FA"/>
    <w:lvl w:ilvl="0" w:tplc="2A1CBFAA">
      <w:start w:val="1"/>
      <w:numFmt w:val="bullet"/>
      <w:pStyle w:val="GuidancetablebulletL2"/>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E78233C"/>
    <w:multiLevelType w:val="multilevel"/>
    <w:tmpl w:val="48C2C926"/>
    <w:lvl w:ilvl="0">
      <w:start w:val="1"/>
      <w:numFmt w:val="bullet"/>
      <w:pStyle w:val="BulletL1"/>
      <w:lvlText w:val=""/>
      <w:lvlJc w:val="left"/>
      <w:pPr>
        <w:ind w:left="851" w:hanging="284"/>
      </w:pPr>
      <w:rPr>
        <w:rFonts w:ascii="Symbol" w:hAnsi="Symbol" w:hint="default"/>
      </w:rPr>
    </w:lvl>
    <w:lvl w:ilvl="1">
      <w:start w:val="1"/>
      <w:numFmt w:val="bullet"/>
      <w:pStyle w:val="BulletL2"/>
      <w:lvlText w:val="–"/>
      <w:lvlJc w:val="left"/>
      <w:pPr>
        <w:ind w:left="1277" w:hanging="284"/>
      </w:pPr>
      <w:rPr>
        <w:rFonts w:ascii="Arial Narrow" w:hAnsi="Arial Narrow" w:hint="default"/>
      </w:rPr>
    </w:lvl>
    <w:lvl w:ilvl="2">
      <w:start w:val="1"/>
      <w:numFmt w:val="bullet"/>
      <w:pStyle w:val="BulletL3"/>
      <w:lvlText w:val="•"/>
      <w:lvlJc w:val="left"/>
      <w:pPr>
        <w:ind w:left="1419" w:hanging="284"/>
      </w:pPr>
      <w:rPr>
        <w:rFonts w:ascii="Arial" w:hAnsi="Arial" w:hint="default"/>
      </w:rPr>
    </w:lvl>
    <w:lvl w:ilvl="3">
      <w:start w:val="1"/>
      <w:numFmt w:val="bullet"/>
      <w:lvlText w:val=""/>
      <w:lvlJc w:val="left"/>
      <w:pPr>
        <w:ind w:left="1703" w:hanging="284"/>
      </w:pPr>
      <w:rPr>
        <w:rFonts w:ascii="Symbol" w:hAnsi="Symbol" w:hint="default"/>
      </w:rPr>
    </w:lvl>
    <w:lvl w:ilvl="4">
      <w:start w:val="1"/>
      <w:numFmt w:val="bullet"/>
      <w:lvlText w:val=""/>
      <w:lvlJc w:val="left"/>
      <w:pPr>
        <w:ind w:left="1987" w:hanging="284"/>
      </w:pPr>
      <w:rPr>
        <w:rFonts w:ascii="Symbol" w:hAnsi="Symbol"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Wingdings" w:hAnsi="Wingdings" w:hint="default"/>
      </w:rPr>
    </w:lvl>
    <w:lvl w:ilvl="7">
      <w:start w:val="1"/>
      <w:numFmt w:val="bullet"/>
      <w:lvlText w:val=""/>
      <w:lvlJc w:val="left"/>
      <w:pPr>
        <w:ind w:left="2839" w:hanging="284"/>
      </w:pPr>
      <w:rPr>
        <w:rFonts w:ascii="Symbol" w:hAnsi="Symbol" w:hint="default"/>
      </w:rPr>
    </w:lvl>
    <w:lvl w:ilvl="8">
      <w:start w:val="1"/>
      <w:numFmt w:val="bullet"/>
      <w:lvlText w:val=""/>
      <w:lvlJc w:val="left"/>
      <w:pPr>
        <w:ind w:left="3123" w:hanging="284"/>
      </w:pPr>
      <w:rPr>
        <w:rFonts w:ascii="Symbol" w:hAnsi="Symbol" w:hint="default"/>
      </w:rPr>
    </w:lvl>
  </w:abstractNum>
  <w:abstractNum w:abstractNumId="10" w15:restartNumberingAfterBreak="0">
    <w:nsid w:val="506322FB"/>
    <w:multiLevelType w:val="hybridMultilevel"/>
    <w:tmpl w:val="6F8CE1A4"/>
    <w:lvl w:ilvl="0" w:tplc="1E4E09D4">
      <w:start w:val="1"/>
      <w:numFmt w:val="bullet"/>
      <w:pStyle w:val="Guidancetablebullet"/>
      <w:lvlText w:val=""/>
      <w:lvlJc w:val="left"/>
      <w:pPr>
        <w:ind w:left="397" w:hanging="397"/>
      </w:pPr>
      <w:rPr>
        <w:rFonts w:ascii="Symbol" w:hAnsi="Symbol" w:hint="default"/>
      </w:rPr>
    </w:lvl>
    <w:lvl w:ilvl="1" w:tplc="14090019">
      <w:start w:val="1"/>
      <w:numFmt w:val="lowerRoman"/>
      <w:lvlText w:val="%2)"/>
      <w:lvlJc w:val="left"/>
      <w:pPr>
        <w:ind w:left="794" w:hanging="397"/>
      </w:pPr>
      <w:rPr>
        <w:rFonts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cs="Courier New"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cs="Courier New" w:hint="default"/>
      </w:rPr>
    </w:lvl>
    <w:lvl w:ilvl="8" w:tplc="1409001B"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3"/>
  </w:num>
  <w:num w:numId="4">
    <w:abstractNumId w:val="2"/>
  </w:num>
  <w:num w:numId="5">
    <w:abstractNumId w:val="7"/>
  </w:num>
  <w:num w:numId="6">
    <w:abstractNumId w:val="9"/>
  </w:num>
  <w:num w:numId="7">
    <w:abstractNumId w:val="10"/>
  </w:num>
  <w:num w:numId="8">
    <w:abstractNumId w:val="6"/>
  </w:num>
  <w:num w:numId="9">
    <w:abstractNumId w:val="5"/>
  </w:num>
  <w:num w:numId="10">
    <w:abstractNumId w:val="3"/>
    <w:lvlOverride w:ilvl="0">
      <w:lvl w:ilvl="0">
        <w:start w:val="1"/>
        <w:numFmt w:val="decimal"/>
        <w:pStyle w:val="ClauseL1"/>
        <w:lvlText w:val="(%1)"/>
        <w:lvlJc w:val="left"/>
        <w:pPr>
          <w:ind w:left="567" w:hanging="567"/>
        </w:pPr>
        <w:rPr>
          <w:rFonts w:ascii="Arial Narrow" w:hAnsi="Arial Narrow" w:hint="default"/>
          <w:sz w:val="22"/>
        </w:rPr>
      </w:lvl>
    </w:lvlOverride>
    <w:lvlOverride w:ilvl="1">
      <w:lvl w:ilvl="1">
        <w:start w:val="1"/>
        <w:numFmt w:val="lowerLetter"/>
        <w:pStyle w:val="ClauseL2"/>
        <w:lvlText w:val="%2)"/>
        <w:lvlJc w:val="left"/>
        <w:pPr>
          <w:ind w:left="3714" w:hanging="454"/>
        </w:pPr>
        <w:rPr>
          <w:rFonts w:hint="default"/>
        </w:rPr>
      </w:lvl>
    </w:lvlOverride>
    <w:lvlOverride w:ilvl="2">
      <w:lvl w:ilvl="2">
        <w:start w:val="1"/>
        <w:numFmt w:val="lowerRoman"/>
        <w:pStyle w:val="ClauseL3"/>
        <w:lvlText w:val="%3)"/>
        <w:lvlJc w:val="left"/>
        <w:pPr>
          <w:ind w:left="1531" w:hanging="510"/>
        </w:pPr>
        <w:rPr>
          <w:rFonts w:hint="default"/>
        </w:rPr>
      </w:lvl>
    </w:lvlOverride>
    <w:lvlOverride w:ilvl="3">
      <w:lvl w:ilvl="3">
        <w:start w:val="1"/>
        <w:numFmt w:val="decimal"/>
        <w:pStyle w:val="ClauseL4"/>
        <w:lvlText w:val="%4)"/>
        <w:lvlJc w:val="left"/>
        <w:pPr>
          <w:ind w:left="2041" w:hanging="51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 w:ilvl="0">
        <w:start w:val="1"/>
        <w:numFmt w:val="decimal"/>
        <w:pStyle w:val="ClauseL1"/>
        <w:lvlText w:val="(%1)"/>
        <w:lvlJc w:val="left"/>
        <w:pPr>
          <w:ind w:left="567" w:hanging="567"/>
        </w:pPr>
        <w:rPr>
          <w:rFonts w:ascii="Arial Narrow" w:hAnsi="Arial Narrow" w:hint="default"/>
          <w:sz w:val="22"/>
        </w:rPr>
      </w:lvl>
    </w:lvlOverride>
    <w:lvlOverride w:ilvl="1">
      <w:startOverride w:val="1"/>
      <w:lvl w:ilvl="1">
        <w:start w:val="1"/>
        <w:numFmt w:val="lowerLetter"/>
        <w:pStyle w:val="ClauseL2"/>
        <w:lvlText w:val="%2)"/>
        <w:lvlJc w:val="left"/>
        <w:pPr>
          <w:ind w:left="1021" w:hanging="454"/>
        </w:pPr>
        <w:rPr>
          <w:rFonts w:hint="default"/>
        </w:rPr>
      </w:lvl>
    </w:lvlOverride>
    <w:lvlOverride w:ilvl="2">
      <w:startOverride w:val="1"/>
      <w:lvl w:ilvl="2">
        <w:start w:val="1"/>
        <w:numFmt w:val="lowerRoman"/>
        <w:pStyle w:val="ClauseL3"/>
        <w:lvlText w:val="%3)"/>
        <w:lvlJc w:val="left"/>
        <w:pPr>
          <w:ind w:left="1531" w:hanging="510"/>
        </w:pPr>
        <w:rPr>
          <w:rFonts w:hint="default"/>
        </w:rPr>
      </w:lvl>
    </w:lvlOverride>
    <w:lvlOverride w:ilvl="3">
      <w:startOverride w:val="1"/>
      <w:lvl w:ilvl="3">
        <w:start w:val="1"/>
        <w:numFmt w:val="decimal"/>
        <w:pStyle w:val="ClauseL4"/>
        <w:lvlText w:val="%4)"/>
        <w:lvlJc w:val="left"/>
        <w:pPr>
          <w:ind w:left="2041" w:hanging="51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
    <w:abstractNumId w:val="3"/>
    <w:lvlOverride w:ilvl="0">
      <w:startOverride w:val="1"/>
      <w:lvl w:ilvl="0">
        <w:start w:val="1"/>
        <w:numFmt w:val="decimal"/>
        <w:pStyle w:val="ClauseL1"/>
        <w:lvlText w:val="(%1)"/>
        <w:lvlJc w:val="left"/>
        <w:pPr>
          <w:ind w:left="567" w:hanging="567"/>
        </w:pPr>
        <w:rPr>
          <w:rFonts w:ascii="Arial Narrow" w:hAnsi="Arial Narrow" w:hint="default"/>
          <w:sz w:val="22"/>
        </w:rPr>
      </w:lvl>
    </w:lvlOverride>
    <w:lvlOverride w:ilvl="1">
      <w:startOverride w:val="1"/>
      <w:lvl w:ilvl="1">
        <w:start w:val="1"/>
        <w:numFmt w:val="lowerLetter"/>
        <w:pStyle w:val="ClauseL2"/>
        <w:lvlText w:val="%2)"/>
        <w:lvlJc w:val="left"/>
        <w:pPr>
          <w:ind w:left="1021" w:hanging="454"/>
        </w:pPr>
        <w:rPr>
          <w:rFonts w:hint="default"/>
        </w:rPr>
      </w:lvl>
    </w:lvlOverride>
    <w:lvlOverride w:ilvl="2">
      <w:startOverride w:val="1"/>
      <w:lvl w:ilvl="2">
        <w:start w:val="1"/>
        <w:numFmt w:val="lowerRoman"/>
        <w:pStyle w:val="ClauseL3"/>
        <w:lvlText w:val="%3)"/>
        <w:lvlJc w:val="left"/>
        <w:pPr>
          <w:ind w:left="1531" w:hanging="510"/>
        </w:pPr>
        <w:rPr>
          <w:rFonts w:hint="default"/>
        </w:rPr>
      </w:lvl>
    </w:lvlOverride>
    <w:lvlOverride w:ilvl="3">
      <w:startOverride w:val="1"/>
      <w:lvl w:ilvl="3">
        <w:start w:val="1"/>
        <w:numFmt w:val="decimal"/>
        <w:pStyle w:val="ClauseL4"/>
        <w:lvlText w:val="%4)"/>
        <w:lvlJc w:val="left"/>
        <w:pPr>
          <w:ind w:left="2041" w:hanging="51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 w:ilvl="0">
        <w:start w:val="1"/>
        <w:numFmt w:val="decimal"/>
        <w:pStyle w:val="ClauseL1"/>
        <w:lvlText w:val="(%1)"/>
        <w:lvlJc w:val="left"/>
        <w:pPr>
          <w:ind w:left="567" w:hanging="567"/>
        </w:pPr>
        <w:rPr>
          <w:rFonts w:ascii="Arial Narrow" w:hAnsi="Arial Narrow" w:hint="default"/>
          <w:sz w:val="22"/>
        </w:rPr>
      </w:lvl>
    </w:lvlOverride>
    <w:lvlOverride w:ilvl="1">
      <w:startOverride w:val="1"/>
      <w:lvl w:ilvl="1">
        <w:start w:val="1"/>
        <w:numFmt w:val="lowerLetter"/>
        <w:pStyle w:val="ClauseL2"/>
        <w:lvlText w:val="%2)"/>
        <w:lvlJc w:val="left"/>
        <w:pPr>
          <w:ind w:left="1021" w:hanging="454"/>
        </w:pPr>
        <w:rPr>
          <w:rFonts w:hint="default"/>
        </w:rPr>
      </w:lvl>
    </w:lvlOverride>
    <w:lvlOverride w:ilvl="2">
      <w:startOverride w:val="1"/>
      <w:lvl w:ilvl="2">
        <w:start w:val="1"/>
        <w:numFmt w:val="lowerRoman"/>
        <w:pStyle w:val="ClauseL3"/>
        <w:lvlText w:val="%3)"/>
        <w:lvlJc w:val="left"/>
        <w:pPr>
          <w:ind w:left="1531" w:hanging="510"/>
        </w:pPr>
        <w:rPr>
          <w:rFonts w:hint="default"/>
        </w:rPr>
      </w:lvl>
    </w:lvlOverride>
    <w:lvlOverride w:ilvl="3">
      <w:startOverride w:val="1"/>
      <w:lvl w:ilvl="3">
        <w:start w:val="1"/>
        <w:numFmt w:val="decimal"/>
        <w:pStyle w:val="ClauseL4"/>
        <w:lvlText w:val="%4)"/>
        <w:lvlJc w:val="left"/>
        <w:pPr>
          <w:ind w:left="2041" w:hanging="51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9">
    <w:abstractNumId w:val="0"/>
  </w:num>
  <w:num w:numId="20">
    <w:abstractNumId w:val="8"/>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 w:ilvl="0">
        <w:start w:val="1"/>
        <w:numFmt w:val="decimal"/>
        <w:pStyle w:val="ClauseL1"/>
        <w:lvlText w:val="(%1)"/>
        <w:lvlJc w:val="left"/>
        <w:pPr>
          <w:ind w:left="567" w:hanging="567"/>
        </w:pPr>
        <w:rPr>
          <w:rFonts w:ascii="Arial Narrow" w:hAnsi="Arial Narrow" w:hint="default"/>
          <w:sz w:val="22"/>
        </w:rPr>
      </w:lvl>
    </w:lvlOverride>
    <w:lvlOverride w:ilvl="1">
      <w:startOverride w:val="1"/>
      <w:lvl w:ilvl="1">
        <w:start w:val="1"/>
        <w:numFmt w:val="lowerLetter"/>
        <w:pStyle w:val="ClauseL2"/>
        <w:lvlText w:val="%2)"/>
        <w:lvlJc w:val="left"/>
        <w:pPr>
          <w:ind w:left="3714" w:hanging="454"/>
        </w:pPr>
        <w:rPr>
          <w:rFonts w:hint="default"/>
        </w:rPr>
      </w:lvl>
    </w:lvlOverride>
    <w:lvlOverride w:ilvl="2">
      <w:startOverride w:val="1"/>
      <w:lvl w:ilvl="2">
        <w:start w:val="1"/>
        <w:numFmt w:val="lowerRoman"/>
        <w:pStyle w:val="ClauseL3"/>
        <w:lvlText w:val="%3)"/>
        <w:lvlJc w:val="left"/>
        <w:pPr>
          <w:ind w:left="1531" w:hanging="510"/>
        </w:pPr>
        <w:rPr>
          <w:rFonts w:hint="default"/>
        </w:rPr>
      </w:lvl>
    </w:lvlOverride>
    <w:lvlOverride w:ilvl="3">
      <w:startOverride w:val="1"/>
      <w:lvl w:ilvl="3">
        <w:start w:val="1"/>
        <w:numFmt w:val="decimal"/>
        <w:pStyle w:val="ClauseL4"/>
        <w:lvlText w:val="%4)"/>
        <w:lvlJc w:val="left"/>
        <w:pPr>
          <w:ind w:left="2041" w:hanging="51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 w:ilvl="0">
        <w:start w:val="1"/>
        <w:numFmt w:val="decimal"/>
        <w:pStyle w:val="ClauseL1"/>
        <w:lvlText w:val="(%1)"/>
        <w:lvlJc w:val="left"/>
        <w:pPr>
          <w:ind w:left="567" w:hanging="567"/>
        </w:pPr>
        <w:rPr>
          <w:rFonts w:ascii="Arial Narrow" w:hAnsi="Arial Narrow" w:hint="default"/>
          <w:sz w:val="22"/>
        </w:rPr>
      </w:lvl>
    </w:lvlOverride>
    <w:lvlOverride w:ilvl="1">
      <w:lvl w:ilvl="1">
        <w:start w:val="1"/>
        <w:numFmt w:val="lowerLetter"/>
        <w:pStyle w:val="ClauseL2"/>
        <w:lvlText w:val="%2)"/>
        <w:lvlJc w:val="left"/>
        <w:pPr>
          <w:ind w:left="3714" w:hanging="454"/>
        </w:pPr>
        <w:rPr>
          <w:rFonts w:hint="default"/>
        </w:rPr>
      </w:lvl>
    </w:lvlOverride>
    <w:lvlOverride w:ilvl="2">
      <w:lvl w:ilvl="2">
        <w:start w:val="1"/>
        <w:numFmt w:val="lowerRoman"/>
        <w:pStyle w:val="ClauseL3"/>
        <w:lvlText w:val="%3)"/>
        <w:lvlJc w:val="left"/>
        <w:pPr>
          <w:ind w:left="1531" w:hanging="510"/>
        </w:pPr>
        <w:rPr>
          <w:rFonts w:hint="default"/>
        </w:rPr>
      </w:lvl>
    </w:lvlOverride>
    <w:lvlOverride w:ilvl="3">
      <w:lvl w:ilvl="3">
        <w:start w:val="1"/>
        <w:numFmt w:val="decimal"/>
        <w:pStyle w:val="ClauseL4"/>
        <w:lvlText w:val="%4)"/>
        <w:lvlJc w:val="left"/>
        <w:pPr>
          <w:ind w:left="2041" w:hanging="51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3"/>
    <w:lvlOverride w:ilvl="0">
      <w:startOverride w:val="1"/>
      <w:lvl w:ilvl="0">
        <w:start w:val="1"/>
        <w:numFmt w:val="decimal"/>
        <w:pStyle w:val="ClauseL1"/>
        <w:lvlText w:val="(%1)"/>
        <w:lvlJc w:val="left"/>
        <w:pPr>
          <w:ind w:left="567" w:hanging="567"/>
        </w:pPr>
        <w:rPr>
          <w:rFonts w:ascii="Arial Narrow" w:hAnsi="Arial Narrow" w:hint="default"/>
          <w:sz w:val="22"/>
        </w:rPr>
      </w:lvl>
    </w:lvlOverride>
    <w:lvlOverride w:ilvl="1">
      <w:startOverride w:val="1"/>
      <w:lvl w:ilvl="1">
        <w:start w:val="1"/>
        <w:numFmt w:val="lowerLetter"/>
        <w:pStyle w:val="ClauseL2"/>
        <w:lvlText w:val="%2)"/>
        <w:lvlJc w:val="left"/>
        <w:pPr>
          <w:ind w:left="3714" w:hanging="454"/>
        </w:pPr>
        <w:rPr>
          <w:rFonts w:hint="default"/>
        </w:rPr>
      </w:lvl>
    </w:lvlOverride>
    <w:lvlOverride w:ilvl="2">
      <w:startOverride w:val="1"/>
      <w:lvl w:ilvl="2">
        <w:start w:val="1"/>
        <w:numFmt w:val="lowerRoman"/>
        <w:pStyle w:val="ClauseL3"/>
        <w:lvlText w:val="%3)"/>
        <w:lvlJc w:val="left"/>
        <w:pPr>
          <w:ind w:left="1531" w:hanging="510"/>
        </w:pPr>
        <w:rPr>
          <w:rFonts w:hint="default"/>
        </w:rPr>
      </w:lvl>
    </w:lvlOverride>
    <w:lvlOverride w:ilvl="3">
      <w:startOverride w:val="1"/>
      <w:lvl w:ilvl="3">
        <w:start w:val="1"/>
        <w:numFmt w:val="decimal"/>
        <w:pStyle w:val="ClauseL4"/>
        <w:lvlText w:val="%4)"/>
        <w:lvlJc w:val="left"/>
        <w:pPr>
          <w:ind w:left="2041" w:hanging="51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7">
    <w:abstractNumId w:val="3"/>
    <w:lvlOverride w:ilvl="0">
      <w:startOverride w:val="1"/>
      <w:lvl w:ilvl="0">
        <w:start w:val="1"/>
        <w:numFmt w:val="decimal"/>
        <w:pStyle w:val="ClauseL1"/>
        <w:lvlText w:val="(%1)"/>
        <w:lvlJc w:val="left"/>
        <w:pPr>
          <w:ind w:left="567" w:hanging="567"/>
        </w:pPr>
        <w:rPr>
          <w:rFonts w:ascii="Arial Narrow" w:hAnsi="Arial Narrow" w:hint="default"/>
          <w:sz w:val="22"/>
        </w:rPr>
      </w:lvl>
    </w:lvlOverride>
    <w:lvlOverride w:ilvl="1">
      <w:startOverride w:val="1"/>
      <w:lvl w:ilvl="1">
        <w:start w:val="1"/>
        <w:numFmt w:val="lowerLetter"/>
        <w:pStyle w:val="ClauseL2"/>
        <w:lvlText w:val="%2)"/>
        <w:lvlJc w:val="left"/>
        <w:pPr>
          <w:ind w:left="3714" w:hanging="454"/>
        </w:pPr>
        <w:rPr>
          <w:rFonts w:hint="default"/>
        </w:rPr>
      </w:lvl>
    </w:lvlOverride>
    <w:lvlOverride w:ilvl="2">
      <w:startOverride w:val="1"/>
      <w:lvl w:ilvl="2">
        <w:start w:val="1"/>
        <w:numFmt w:val="lowerRoman"/>
        <w:pStyle w:val="ClauseL3"/>
        <w:lvlText w:val="%3)"/>
        <w:lvlJc w:val="left"/>
        <w:pPr>
          <w:ind w:left="1531" w:hanging="510"/>
        </w:pPr>
        <w:rPr>
          <w:rFonts w:hint="default"/>
        </w:rPr>
      </w:lvl>
    </w:lvlOverride>
    <w:lvlOverride w:ilvl="3">
      <w:startOverride w:val="1"/>
      <w:lvl w:ilvl="3">
        <w:start w:val="1"/>
        <w:numFmt w:val="decimal"/>
        <w:pStyle w:val="ClauseL4"/>
        <w:lvlText w:val="%4)"/>
        <w:lvlJc w:val="left"/>
        <w:pPr>
          <w:ind w:left="2041" w:hanging="51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asApplication" w:val="false"/>
    <w:docVar w:name="HasEquivalence" w:val="false"/>
    <w:docVar w:name="HasIncorporationByReference" w:val="false"/>
    <w:docVar w:name="HasOutcome" w:val="false"/>
    <w:docVar w:name="HasRevocation" w:val="false"/>
  </w:docVars>
  <w:rsids>
    <w:rsidRoot w:val="00572EA1"/>
    <w:rsid w:val="0000461A"/>
    <w:rsid w:val="000117CC"/>
    <w:rsid w:val="00022E96"/>
    <w:rsid w:val="00024BC5"/>
    <w:rsid w:val="00033F79"/>
    <w:rsid w:val="000460BF"/>
    <w:rsid w:val="00055597"/>
    <w:rsid w:val="00055EFC"/>
    <w:rsid w:val="00063732"/>
    <w:rsid w:val="00064D87"/>
    <w:rsid w:val="00067D70"/>
    <w:rsid w:val="00071363"/>
    <w:rsid w:val="00075697"/>
    <w:rsid w:val="00076418"/>
    <w:rsid w:val="00086560"/>
    <w:rsid w:val="0008719D"/>
    <w:rsid w:val="00090A5B"/>
    <w:rsid w:val="00094729"/>
    <w:rsid w:val="000A04E0"/>
    <w:rsid w:val="000A4BEB"/>
    <w:rsid w:val="000B70B8"/>
    <w:rsid w:val="000F1828"/>
    <w:rsid w:val="00101291"/>
    <w:rsid w:val="00102D6C"/>
    <w:rsid w:val="00103588"/>
    <w:rsid w:val="00104F62"/>
    <w:rsid w:val="00106F69"/>
    <w:rsid w:val="00114908"/>
    <w:rsid w:val="0013127B"/>
    <w:rsid w:val="00133C0B"/>
    <w:rsid w:val="00134B2B"/>
    <w:rsid w:val="001360B2"/>
    <w:rsid w:val="001430A6"/>
    <w:rsid w:val="00154A6E"/>
    <w:rsid w:val="00162505"/>
    <w:rsid w:val="00162D92"/>
    <w:rsid w:val="00186D98"/>
    <w:rsid w:val="001940A5"/>
    <w:rsid w:val="001A3BD7"/>
    <w:rsid w:val="001A3BE0"/>
    <w:rsid w:val="001C26AC"/>
    <w:rsid w:val="001C43E2"/>
    <w:rsid w:val="001E2714"/>
    <w:rsid w:val="001E2EB6"/>
    <w:rsid w:val="001F02F3"/>
    <w:rsid w:val="001F6744"/>
    <w:rsid w:val="0020603E"/>
    <w:rsid w:val="00213C66"/>
    <w:rsid w:val="002169A3"/>
    <w:rsid w:val="00220ECE"/>
    <w:rsid w:val="00225FEE"/>
    <w:rsid w:val="00227480"/>
    <w:rsid w:val="00236DF0"/>
    <w:rsid w:val="002414B7"/>
    <w:rsid w:val="00242C00"/>
    <w:rsid w:val="0024557C"/>
    <w:rsid w:val="002547B7"/>
    <w:rsid w:val="00257ACC"/>
    <w:rsid w:val="002718A8"/>
    <w:rsid w:val="00274C02"/>
    <w:rsid w:val="00284736"/>
    <w:rsid w:val="00292AA3"/>
    <w:rsid w:val="0029528A"/>
    <w:rsid w:val="002D1C2A"/>
    <w:rsid w:val="002D2EBD"/>
    <w:rsid w:val="002E7FAA"/>
    <w:rsid w:val="002F61D8"/>
    <w:rsid w:val="002F7B15"/>
    <w:rsid w:val="003076CA"/>
    <w:rsid w:val="003118E0"/>
    <w:rsid w:val="00322191"/>
    <w:rsid w:val="003349A9"/>
    <w:rsid w:val="003563C3"/>
    <w:rsid w:val="00372E01"/>
    <w:rsid w:val="003777A0"/>
    <w:rsid w:val="00395C3E"/>
    <w:rsid w:val="003A6FBA"/>
    <w:rsid w:val="003B291E"/>
    <w:rsid w:val="003C0B9D"/>
    <w:rsid w:val="003C4E74"/>
    <w:rsid w:val="003C66B2"/>
    <w:rsid w:val="003C7B32"/>
    <w:rsid w:val="003D603A"/>
    <w:rsid w:val="003D60FE"/>
    <w:rsid w:val="003E11E3"/>
    <w:rsid w:val="003E6F6C"/>
    <w:rsid w:val="003F2D3E"/>
    <w:rsid w:val="003F7420"/>
    <w:rsid w:val="004043FB"/>
    <w:rsid w:val="00406FD8"/>
    <w:rsid w:val="00412645"/>
    <w:rsid w:val="00416269"/>
    <w:rsid w:val="00422765"/>
    <w:rsid w:val="00433DBC"/>
    <w:rsid w:val="00441709"/>
    <w:rsid w:val="00443F31"/>
    <w:rsid w:val="00453F58"/>
    <w:rsid w:val="00460794"/>
    <w:rsid w:val="004607A2"/>
    <w:rsid w:val="00462B97"/>
    <w:rsid w:val="00462D01"/>
    <w:rsid w:val="00463C14"/>
    <w:rsid w:val="00467832"/>
    <w:rsid w:val="0049427D"/>
    <w:rsid w:val="00495AC9"/>
    <w:rsid w:val="00497C22"/>
    <w:rsid w:val="004A3757"/>
    <w:rsid w:val="004A3C15"/>
    <w:rsid w:val="004B214A"/>
    <w:rsid w:val="004B6706"/>
    <w:rsid w:val="004D7AA1"/>
    <w:rsid w:val="004E5A67"/>
    <w:rsid w:val="004E7C06"/>
    <w:rsid w:val="004F008B"/>
    <w:rsid w:val="004F5187"/>
    <w:rsid w:val="00506BEA"/>
    <w:rsid w:val="005120E2"/>
    <w:rsid w:val="00516D27"/>
    <w:rsid w:val="005215B8"/>
    <w:rsid w:val="0054046B"/>
    <w:rsid w:val="00540581"/>
    <w:rsid w:val="0054325B"/>
    <w:rsid w:val="00543C44"/>
    <w:rsid w:val="00546546"/>
    <w:rsid w:val="0054737C"/>
    <w:rsid w:val="00550DE7"/>
    <w:rsid w:val="00570991"/>
    <w:rsid w:val="00572EA1"/>
    <w:rsid w:val="00581B61"/>
    <w:rsid w:val="0058514E"/>
    <w:rsid w:val="00595F69"/>
    <w:rsid w:val="005A7603"/>
    <w:rsid w:val="005B426D"/>
    <w:rsid w:val="005D074E"/>
    <w:rsid w:val="005E5207"/>
    <w:rsid w:val="005F1CF1"/>
    <w:rsid w:val="00610132"/>
    <w:rsid w:val="00611B48"/>
    <w:rsid w:val="00617EE7"/>
    <w:rsid w:val="0062157C"/>
    <w:rsid w:val="006219F6"/>
    <w:rsid w:val="00622902"/>
    <w:rsid w:val="0063207A"/>
    <w:rsid w:val="00632D42"/>
    <w:rsid w:val="00651B25"/>
    <w:rsid w:val="00660551"/>
    <w:rsid w:val="00671B4E"/>
    <w:rsid w:val="00673A32"/>
    <w:rsid w:val="00683E94"/>
    <w:rsid w:val="00693E5C"/>
    <w:rsid w:val="006A1C7F"/>
    <w:rsid w:val="006A1DEB"/>
    <w:rsid w:val="006A5010"/>
    <w:rsid w:val="006A51CB"/>
    <w:rsid w:val="006B7680"/>
    <w:rsid w:val="006C3E13"/>
    <w:rsid w:val="006E2F4C"/>
    <w:rsid w:val="006E511B"/>
    <w:rsid w:val="006F0973"/>
    <w:rsid w:val="00714E75"/>
    <w:rsid w:val="007174FD"/>
    <w:rsid w:val="0072137F"/>
    <w:rsid w:val="00733F7D"/>
    <w:rsid w:val="00741B14"/>
    <w:rsid w:val="00744C05"/>
    <w:rsid w:val="00745054"/>
    <w:rsid w:val="0074660F"/>
    <w:rsid w:val="007514B1"/>
    <w:rsid w:val="00762EFD"/>
    <w:rsid w:val="007638E4"/>
    <w:rsid w:val="0077012A"/>
    <w:rsid w:val="007722CA"/>
    <w:rsid w:val="00773256"/>
    <w:rsid w:val="00785244"/>
    <w:rsid w:val="00790D62"/>
    <w:rsid w:val="007A50AE"/>
    <w:rsid w:val="007A54BB"/>
    <w:rsid w:val="007A6B84"/>
    <w:rsid w:val="007B6262"/>
    <w:rsid w:val="007B77FD"/>
    <w:rsid w:val="007C3C98"/>
    <w:rsid w:val="007C3D9B"/>
    <w:rsid w:val="007C7CC9"/>
    <w:rsid w:val="007D054C"/>
    <w:rsid w:val="007D2B16"/>
    <w:rsid w:val="008014F9"/>
    <w:rsid w:val="0080392D"/>
    <w:rsid w:val="008308D4"/>
    <w:rsid w:val="00830F32"/>
    <w:rsid w:val="00843931"/>
    <w:rsid w:val="008479C9"/>
    <w:rsid w:val="00850FA1"/>
    <w:rsid w:val="008519D9"/>
    <w:rsid w:val="00853EFC"/>
    <w:rsid w:val="00857CD4"/>
    <w:rsid w:val="00870E7C"/>
    <w:rsid w:val="00873753"/>
    <w:rsid w:val="00880F41"/>
    <w:rsid w:val="0089152F"/>
    <w:rsid w:val="008B0FE9"/>
    <w:rsid w:val="008B344E"/>
    <w:rsid w:val="008D203A"/>
    <w:rsid w:val="008D4FB4"/>
    <w:rsid w:val="008E0A34"/>
    <w:rsid w:val="008F7498"/>
    <w:rsid w:val="008F755B"/>
    <w:rsid w:val="00906C18"/>
    <w:rsid w:val="009114E4"/>
    <w:rsid w:val="00921861"/>
    <w:rsid w:val="00922533"/>
    <w:rsid w:val="00927107"/>
    <w:rsid w:val="009320C5"/>
    <w:rsid w:val="00933270"/>
    <w:rsid w:val="00935435"/>
    <w:rsid w:val="00935997"/>
    <w:rsid w:val="009369DD"/>
    <w:rsid w:val="0094632F"/>
    <w:rsid w:val="0095346B"/>
    <w:rsid w:val="00961348"/>
    <w:rsid w:val="0096268F"/>
    <w:rsid w:val="00965D83"/>
    <w:rsid w:val="00971D29"/>
    <w:rsid w:val="0097774E"/>
    <w:rsid w:val="0098175D"/>
    <w:rsid w:val="00991386"/>
    <w:rsid w:val="009A4605"/>
    <w:rsid w:val="009C3354"/>
    <w:rsid w:val="009C7A99"/>
    <w:rsid w:val="009D3BD4"/>
    <w:rsid w:val="009E07EF"/>
    <w:rsid w:val="009E0B4C"/>
    <w:rsid w:val="009E1AEB"/>
    <w:rsid w:val="009E7ED7"/>
    <w:rsid w:val="00A048E0"/>
    <w:rsid w:val="00A14312"/>
    <w:rsid w:val="00A157A6"/>
    <w:rsid w:val="00A16412"/>
    <w:rsid w:val="00A21DDE"/>
    <w:rsid w:val="00A37F78"/>
    <w:rsid w:val="00A402EB"/>
    <w:rsid w:val="00A72374"/>
    <w:rsid w:val="00A74269"/>
    <w:rsid w:val="00A803C0"/>
    <w:rsid w:val="00A84929"/>
    <w:rsid w:val="00AA14E0"/>
    <w:rsid w:val="00AA3B67"/>
    <w:rsid w:val="00AA3CC3"/>
    <w:rsid w:val="00AA755D"/>
    <w:rsid w:val="00AB1DBA"/>
    <w:rsid w:val="00AB3F71"/>
    <w:rsid w:val="00AB419E"/>
    <w:rsid w:val="00AC11A0"/>
    <w:rsid w:val="00AD2BBA"/>
    <w:rsid w:val="00AF679E"/>
    <w:rsid w:val="00B04DAB"/>
    <w:rsid w:val="00B05387"/>
    <w:rsid w:val="00B10679"/>
    <w:rsid w:val="00B1083C"/>
    <w:rsid w:val="00B24A25"/>
    <w:rsid w:val="00B24F55"/>
    <w:rsid w:val="00B459C4"/>
    <w:rsid w:val="00B513CB"/>
    <w:rsid w:val="00B54181"/>
    <w:rsid w:val="00B60794"/>
    <w:rsid w:val="00B650A4"/>
    <w:rsid w:val="00B808A9"/>
    <w:rsid w:val="00B85989"/>
    <w:rsid w:val="00B86C8C"/>
    <w:rsid w:val="00B86E3A"/>
    <w:rsid w:val="00BA1406"/>
    <w:rsid w:val="00BC7C4C"/>
    <w:rsid w:val="00BD0B3C"/>
    <w:rsid w:val="00BE25FD"/>
    <w:rsid w:val="00BE61DC"/>
    <w:rsid w:val="00BE7AE7"/>
    <w:rsid w:val="00BE7CE4"/>
    <w:rsid w:val="00BF2F26"/>
    <w:rsid w:val="00C055B9"/>
    <w:rsid w:val="00C07698"/>
    <w:rsid w:val="00C20132"/>
    <w:rsid w:val="00C20AF7"/>
    <w:rsid w:val="00C31B29"/>
    <w:rsid w:val="00C3380B"/>
    <w:rsid w:val="00C556AD"/>
    <w:rsid w:val="00C558FE"/>
    <w:rsid w:val="00C56C30"/>
    <w:rsid w:val="00C6715D"/>
    <w:rsid w:val="00C80501"/>
    <w:rsid w:val="00C82CC6"/>
    <w:rsid w:val="00CA47A3"/>
    <w:rsid w:val="00CA5900"/>
    <w:rsid w:val="00CD35E8"/>
    <w:rsid w:val="00CE12BE"/>
    <w:rsid w:val="00CE66F4"/>
    <w:rsid w:val="00CE6C78"/>
    <w:rsid w:val="00CF357B"/>
    <w:rsid w:val="00CF64ED"/>
    <w:rsid w:val="00CF6632"/>
    <w:rsid w:val="00CF6BB8"/>
    <w:rsid w:val="00D0649A"/>
    <w:rsid w:val="00D07D7C"/>
    <w:rsid w:val="00D12561"/>
    <w:rsid w:val="00D1303B"/>
    <w:rsid w:val="00D140AC"/>
    <w:rsid w:val="00D3300A"/>
    <w:rsid w:val="00D37ACD"/>
    <w:rsid w:val="00D4006A"/>
    <w:rsid w:val="00D50B7D"/>
    <w:rsid w:val="00D55E45"/>
    <w:rsid w:val="00D619D8"/>
    <w:rsid w:val="00D7133A"/>
    <w:rsid w:val="00D74F93"/>
    <w:rsid w:val="00D81053"/>
    <w:rsid w:val="00D84AC9"/>
    <w:rsid w:val="00D85CFF"/>
    <w:rsid w:val="00D87053"/>
    <w:rsid w:val="00D906B3"/>
    <w:rsid w:val="00D936FC"/>
    <w:rsid w:val="00DA133F"/>
    <w:rsid w:val="00DA1CA8"/>
    <w:rsid w:val="00DA4751"/>
    <w:rsid w:val="00DB7152"/>
    <w:rsid w:val="00DB79A8"/>
    <w:rsid w:val="00DC29BE"/>
    <w:rsid w:val="00DC4DB4"/>
    <w:rsid w:val="00DD456F"/>
    <w:rsid w:val="00DE6A22"/>
    <w:rsid w:val="00DF08BD"/>
    <w:rsid w:val="00DF42A0"/>
    <w:rsid w:val="00DF4A01"/>
    <w:rsid w:val="00E07D3C"/>
    <w:rsid w:val="00E12C77"/>
    <w:rsid w:val="00E1397C"/>
    <w:rsid w:val="00E21114"/>
    <w:rsid w:val="00E227E5"/>
    <w:rsid w:val="00E24B9B"/>
    <w:rsid w:val="00E31A62"/>
    <w:rsid w:val="00E37D23"/>
    <w:rsid w:val="00E37D69"/>
    <w:rsid w:val="00E4418E"/>
    <w:rsid w:val="00E5227B"/>
    <w:rsid w:val="00E545CD"/>
    <w:rsid w:val="00E57758"/>
    <w:rsid w:val="00E7621D"/>
    <w:rsid w:val="00E774AC"/>
    <w:rsid w:val="00E86915"/>
    <w:rsid w:val="00E92DB6"/>
    <w:rsid w:val="00E962DD"/>
    <w:rsid w:val="00EA53C6"/>
    <w:rsid w:val="00EB04BA"/>
    <w:rsid w:val="00EB18E8"/>
    <w:rsid w:val="00EB48F8"/>
    <w:rsid w:val="00ED019C"/>
    <w:rsid w:val="00ED378C"/>
    <w:rsid w:val="00ED4ED2"/>
    <w:rsid w:val="00ED6FA2"/>
    <w:rsid w:val="00EE10AA"/>
    <w:rsid w:val="00EE24D1"/>
    <w:rsid w:val="00EF2D97"/>
    <w:rsid w:val="00EF4F52"/>
    <w:rsid w:val="00EF740B"/>
    <w:rsid w:val="00F04C04"/>
    <w:rsid w:val="00F051A5"/>
    <w:rsid w:val="00F06FC0"/>
    <w:rsid w:val="00F12AEA"/>
    <w:rsid w:val="00F33B30"/>
    <w:rsid w:val="00F40F4B"/>
    <w:rsid w:val="00F47F39"/>
    <w:rsid w:val="00F56ACD"/>
    <w:rsid w:val="00F72587"/>
    <w:rsid w:val="00F85959"/>
    <w:rsid w:val="00F87633"/>
    <w:rsid w:val="00F909DE"/>
    <w:rsid w:val="00F9503D"/>
    <w:rsid w:val="00F955C1"/>
    <w:rsid w:val="00FA0DCF"/>
    <w:rsid w:val="00FA122F"/>
    <w:rsid w:val="00FA5720"/>
    <w:rsid w:val="00FA5825"/>
    <w:rsid w:val="00FB1C18"/>
    <w:rsid w:val="00FB6D66"/>
    <w:rsid w:val="00FF2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03ED9"/>
  <w15:chartTrackingRefBased/>
  <w15:docId w15:val="{524ED352-FD1B-4826-85EF-6598EA20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iPriority="14"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0"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0" w:qFormat="1"/>
    <w:lsdException w:name="Subtle Reference" w:uiPriority="20" w:qFormat="1"/>
    <w:lsdException w:name="Intense Reference" w:uiPriority="20" w:qFormat="1"/>
    <w:lsdException w:name="Book Title" w:uiPriority="3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27D"/>
    <w:pPr>
      <w:tabs>
        <w:tab w:val="left" w:pos="567"/>
        <w:tab w:val="left" w:pos="1021"/>
        <w:tab w:val="left" w:pos="1531"/>
      </w:tabs>
      <w:spacing w:before="240" w:after="0" w:line="240" w:lineRule="auto"/>
    </w:pPr>
    <w:rPr>
      <w:rFonts w:ascii="Arial Narrow" w:eastAsia="Times New Roman" w:hAnsi="Arial Narrow" w:cs="Times New Roman"/>
      <w:lang w:val="en-NZ" w:eastAsia="en-NZ"/>
    </w:rPr>
  </w:style>
  <w:style w:type="paragraph" w:styleId="Heading1">
    <w:name w:val="heading 1"/>
    <w:basedOn w:val="Normal"/>
    <w:next w:val="Heading2"/>
    <w:link w:val="Heading1Char"/>
    <w:qFormat/>
    <w:rsid w:val="0049427D"/>
    <w:pPr>
      <w:keepNext/>
      <w:keepLines/>
      <w:pageBreakBefore/>
      <w:numPr>
        <w:numId w:val="2"/>
      </w:numPr>
      <w:tabs>
        <w:tab w:val="clear" w:pos="567"/>
        <w:tab w:val="clear" w:pos="1021"/>
        <w:tab w:val="clear" w:pos="1531"/>
      </w:tabs>
      <w:spacing w:after="240" w:line="360" w:lineRule="atLeast"/>
      <w:contextualSpacing/>
      <w:outlineLvl w:val="0"/>
    </w:pPr>
    <w:rPr>
      <w:b/>
      <w:kern w:val="28"/>
      <w:sz w:val="36"/>
    </w:rPr>
  </w:style>
  <w:style w:type="paragraph" w:styleId="Heading2">
    <w:name w:val="heading 2"/>
    <w:basedOn w:val="Normal"/>
    <w:next w:val="Normal"/>
    <w:link w:val="Heading2Char"/>
    <w:qFormat/>
    <w:rsid w:val="0049427D"/>
    <w:pPr>
      <w:keepNext/>
      <w:numPr>
        <w:ilvl w:val="1"/>
        <w:numId w:val="2"/>
      </w:numPr>
      <w:tabs>
        <w:tab w:val="clear" w:pos="567"/>
        <w:tab w:val="clear" w:pos="1021"/>
        <w:tab w:val="clear" w:pos="1531"/>
      </w:tabs>
      <w:spacing w:before="360" w:after="240"/>
      <w:contextualSpacing/>
      <w:outlineLvl w:val="1"/>
    </w:pPr>
    <w:rPr>
      <w:b/>
      <w:sz w:val="32"/>
    </w:rPr>
  </w:style>
  <w:style w:type="paragraph" w:styleId="Heading3">
    <w:name w:val="heading 3"/>
    <w:basedOn w:val="Normal"/>
    <w:next w:val="Normal"/>
    <w:link w:val="Heading3Char"/>
    <w:qFormat/>
    <w:rsid w:val="0049427D"/>
    <w:pPr>
      <w:keepNext/>
      <w:numPr>
        <w:ilvl w:val="2"/>
        <w:numId w:val="2"/>
      </w:numPr>
      <w:tabs>
        <w:tab w:val="clear" w:pos="567"/>
        <w:tab w:val="clear" w:pos="1021"/>
        <w:tab w:val="clear" w:pos="1531"/>
      </w:tabs>
      <w:spacing w:after="120"/>
      <w:outlineLvl w:val="2"/>
    </w:pPr>
    <w:rPr>
      <w:b/>
      <w:sz w:val="24"/>
    </w:rPr>
  </w:style>
  <w:style w:type="paragraph" w:styleId="Heading4">
    <w:name w:val="heading 4"/>
    <w:basedOn w:val="Normal"/>
    <w:next w:val="Normal"/>
    <w:link w:val="Heading4Char"/>
    <w:qFormat/>
    <w:rsid w:val="0049427D"/>
    <w:pPr>
      <w:numPr>
        <w:ilvl w:val="3"/>
        <w:numId w:val="2"/>
      </w:numPr>
      <w:tabs>
        <w:tab w:val="clear" w:pos="567"/>
        <w:tab w:val="clear" w:pos="1021"/>
        <w:tab w:val="clear" w:pos="1531"/>
      </w:tabs>
      <w:spacing w:after="120"/>
      <w:outlineLvl w:val="3"/>
    </w:pPr>
    <w:rPr>
      <w:b/>
    </w:rPr>
  </w:style>
  <w:style w:type="paragraph" w:styleId="Heading5">
    <w:name w:val="heading 5"/>
    <w:basedOn w:val="Heading1a"/>
    <w:next w:val="Normal"/>
    <w:link w:val="Heading5Char"/>
    <w:qFormat/>
    <w:rsid w:val="0049427D"/>
    <w:pPr>
      <w:numPr>
        <w:numId w:val="4"/>
      </w:numPr>
      <w:outlineLvl w:val="4"/>
    </w:pPr>
  </w:style>
  <w:style w:type="paragraph" w:styleId="Heading6">
    <w:name w:val="heading 6"/>
    <w:basedOn w:val="Normal"/>
    <w:next w:val="Normal"/>
    <w:link w:val="Heading6Char"/>
    <w:qFormat/>
    <w:rsid w:val="0049427D"/>
    <w:pPr>
      <w:keepNext/>
      <w:keepLines/>
      <w:numPr>
        <w:ilvl w:val="1"/>
        <w:numId w:val="4"/>
      </w:numPr>
      <w:tabs>
        <w:tab w:val="clear" w:pos="567"/>
        <w:tab w:val="clear" w:pos="1021"/>
        <w:tab w:val="clear" w:pos="1531"/>
      </w:tabs>
      <w:spacing w:before="200"/>
      <w:outlineLvl w:val="5"/>
    </w:pPr>
    <w:rPr>
      <w:b/>
      <w:iCs/>
      <w:sz w:val="32"/>
      <w:szCs w:val="32"/>
    </w:rPr>
  </w:style>
  <w:style w:type="paragraph" w:styleId="Heading7">
    <w:name w:val="heading 7"/>
    <w:basedOn w:val="Normal"/>
    <w:next w:val="Normal"/>
    <w:link w:val="Heading7Char"/>
    <w:qFormat/>
    <w:rsid w:val="0049427D"/>
    <w:pPr>
      <w:keepNext/>
      <w:keepLines/>
      <w:numPr>
        <w:ilvl w:val="2"/>
        <w:numId w:val="4"/>
      </w:numPr>
      <w:tabs>
        <w:tab w:val="clear" w:pos="567"/>
        <w:tab w:val="clear" w:pos="1021"/>
        <w:tab w:val="clear" w:pos="1531"/>
      </w:tabs>
      <w:spacing w:before="200"/>
      <w:outlineLvl w:val="6"/>
    </w:pPr>
    <w:rPr>
      <w:b/>
      <w:iCs/>
      <w:sz w:val="24"/>
      <w:szCs w:val="24"/>
    </w:rPr>
  </w:style>
  <w:style w:type="paragraph" w:styleId="Heading8">
    <w:name w:val="heading 8"/>
    <w:basedOn w:val="Normal"/>
    <w:next w:val="Normal"/>
    <w:link w:val="Heading8Char"/>
    <w:rsid w:val="0049427D"/>
    <w:pPr>
      <w:keepNext/>
      <w:keepLines/>
      <w:numPr>
        <w:ilvl w:val="3"/>
        <w:numId w:val="4"/>
      </w:numPr>
      <w:tabs>
        <w:tab w:val="clear" w:pos="567"/>
        <w:tab w:val="clear" w:pos="1021"/>
        <w:tab w:val="clear" w:pos="1531"/>
      </w:tabs>
      <w:spacing w:before="200"/>
      <w:outlineLvl w:val="7"/>
    </w:pPr>
    <w:rPr>
      <w:b/>
    </w:rPr>
  </w:style>
  <w:style w:type="paragraph" w:styleId="Heading9">
    <w:name w:val="heading 9"/>
    <w:basedOn w:val="Normal"/>
    <w:next w:val="Normal"/>
    <w:link w:val="Heading9Char"/>
    <w:rsid w:val="0049427D"/>
    <w:pPr>
      <w:spacing w:after="120"/>
      <w:outlineLvl w:val="8"/>
    </w:pPr>
    <w:rPr>
      <w:b/>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27D"/>
    <w:rPr>
      <w:rFonts w:ascii="Arial Narrow" w:eastAsia="Times New Roman" w:hAnsi="Arial Narrow" w:cs="Times New Roman"/>
      <w:b/>
      <w:kern w:val="28"/>
      <w:sz w:val="36"/>
      <w:lang w:val="en-NZ" w:eastAsia="en-NZ"/>
    </w:rPr>
  </w:style>
  <w:style w:type="character" w:customStyle="1" w:styleId="Heading2Char">
    <w:name w:val="Heading 2 Char"/>
    <w:basedOn w:val="DefaultParagraphFont"/>
    <w:link w:val="Heading2"/>
    <w:rsid w:val="0049427D"/>
    <w:rPr>
      <w:rFonts w:ascii="Arial Narrow" w:eastAsia="Times New Roman" w:hAnsi="Arial Narrow" w:cs="Times New Roman"/>
      <w:b/>
      <w:sz w:val="32"/>
      <w:lang w:val="en-NZ" w:eastAsia="en-NZ"/>
    </w:rPr>
  </w:style>
  <w:style w:type="character" w:customStyle="1" w:styleId="Heading3Char">
    <w:name w:val="Heading 3 Char"/>
    <w:basedOn w:val="DefaultParagraphFont"/>
    <w:link w:val="Heading3"/>
    <w:rsid w:val="0049427D"/>
    <w:rPr>
      <w:rFonts w:ascii="Arial Narrow" w:eastAsia="Times New Roman" w:hAnsi="Arial Narrow" w:cs="Times New Roman"/>
      <w:b/>
      <w:sz w:val="24"/>
      <w:lang w:val="en-NZ" w:eastAsia="en-NZ"/>
    </w:rPr>
  </w:style>
  <w:style w:type="character" w:customStyle="1" w:styleId="Heading4Char">
    <w:name w:val="Heading 4 Char"/>
    <w:basedOn w:val="DefaultParagraphFont"/>
    <w:link w:val="Heading4"/>
    <w:rsid w:val="0049427D"/>
    <w:rPr>
      <w:rFonts w:ascii="Arial Narrow" w:eastAsia="Times New Roman" w:hAnsi="Arial Narrow" w:cs="Times New Roman"/>
      <w:b/>
      <w:lang w:val="en-NZ" w:eastAsia="en-NZ"/>
    </w:rPr>
  </w:style>
  <w:style w:type="character" w:customStyle="1" w:styleId="Heading5Char">
    <w:name w:val="Heading 5 Char"/>
    <w:basedOn w:val="DefaultParagraphFont"/>
    <w:link w:val="Heading5"/>
    <w:rsid w:val="0049427D"/>
    <w:rPr>
      <w:rFonts w:ascii="Arial Narrow" w:eastAsia="Times New Roman" w:hAnsi="Arial Narrow" w:cs="Times New Roman"/>
      <w:b/>
      <w:color w:val="000000" w:themeColor="text1"/>
      <w:sz w:val="36"/>
      <w:lang w:val="en-NZ" w:eastAsia="en-NZ"/>
    </w:rPr>
  </w:style>
  <w:style w:type="character" w:customStyle="1" w:styleId="Heading6Char">
    <w:name w:val="Heading 6 Char"/>
    <w:basedOn w:val="DefaultParagraphFont"/>
    <w:link w:val="Heading6"/>
    <w:rsid w:val="0049427D"/>
    <w:rPr>
      <w:rFonts w:ascii="Arial Narrow" w:eastAsia="Times New Roman" w:hAnsi="Arial Narrow" w:cs="Times New Roman"/>
      <w:b/>
      <w:iCs/>
      <w:sz w:val="32"/>
      <w:szCs w:val="32"/>
      <w:lang w:val="en-NZ" w:eastAsia="en-NZ"/>
    </w:rPr>
  </w:style>
  <w:style w:type="character" w:customStyle="1" w:styleId="Heading7Char">
    <w:name w:val="Heading 7 Char"/>
    <w:basedOn w:val="DefaultParagraphFont"/>
    <w:link w:val="Heading7"/>
    <w:rsid w:val="0049427D"/>
    <w:rPr>
      <w:rFonts w:ascii="Arial Narrow" w:eastAsia="Times New Roman" w:hAnsi="Arial Narrow" w:cs="Times New Roman"/>
      <w:b/>
      <w:iCs/>
      <w:sz w:val="24"/>
      <w:szCs w:val="24"/>
      <w:lang w:val="en-NZ" w:eastAsia="en-NZ"/>
    </w:rPr>
  </w:style>
  <w:style w:type="character" w:customStyle="1" w:styleId="Heading8Char">
    <w:name w:val="Heading 8 Char"/>
    <w:basedOn w:val="DefaultParagraphFont"/>
    <w:link w:val="Heading8"/>
    <w:rsid w:val="0049427D"/>
    <w:rPr>
      <w:rFonts w:ascii="Arial Narrow" w:eastAsia="Times New Roman" w:hAnsi="Arial Narrow" w:cs="Times New Roman"/>
      <w:b/>
      <w:lang w:val="en-NZ" w:eastAsia="en-NZ"/>
    </w:rPr>
  </w:style>
  <w:style w:type="character" w:customStyle="1" w:styleId="Heading9Char">
    <w:name w:val="Heading 9 Char"/>
    <w:basedOn w:val="DefaultParagraphFont"/>
    <w:link w:val="Heading9"/>
    <w:rsid w:val="0049427D"/>
    <w:rPr>
      <w:rFonts w:ascii="Arial Narrow" w:eastAsia="Times New Roman" w:hAnsi="Arial Narrow" w:cs="Times New Roman"/>
      <w:b/>
      <w:color w:val="000000" w:themeColor="text1"/>
      <w:sz w:val="32"/>
      <w:lang w:val="en-NZ" w:eastAsia="en-NZ"/>
    </w:rPr>
  </w:style>
  <w:style w:type="paragraph" w:styleId="Title">
    <w:name w:val="Title"/>
    <w:next w:val="Subtitle"/>
    <w:link w:val="TitleChar"/>
    <w:uiPriority w:val="11"/>
    <w:qFormat/>
    <w:rsid w:val="0049427D"/>
    <w:pPr>
      <w:spacing w:after="360" w:line="240" w:lineRule="auto"/>
      <w:contextualSpacing/>
    </w:pPr>
    <w:rPr>
      <w:rFonts w:ascii="Arial Narrow" w:eastAsia="Times New Roman" w:hAnsi="Arial Narrow" w:cs="Trade Gothic LT Std Bold"/>
      <w:b/>
      <w:bCs/>
      <w:color w:val="000000" w:themeColor="text1"/>
      <w:sz w:val="72"/>
      <w:szCs w:val="72"/>
      <w:lang w:val="en-GB" w:eastAsia="en-NZ"/>
    </w:rPr>
  </w:style>
  <w:style w:type="character" w:customStyle="1" w:styleId="TitleChar">
    <w:name w:val="Title Char"/>
    <w:basedOn w:val="DefaultParagraphFont"/>
    <w:link w:val="Title"/>
    <w:uiPriority w:val="11"/>
    <w:rsid w:val="0049427D"/>
    <w:rPr>
      <w:rFonts w:ascii="Arial Narrow" w:eastAsia="Times New Roman" w:hAnsi="Arial Narrow" w:cs="Trade Gothic LT Std Bold"/>
      <w:b/>
      <w:bCs/>
      <w:color w:val="000000" w:themeColor="text1"/>
      <w:sz w:val="72"/>
      <w:szCs w:val="72"/>
      <w:lang w:val="en-GB" w:eastAsia="en-NZ"/>
    </w:rPr>
  </w:style>
  <w:style w:type="paragraph" w:styleId="Subtitle">
    <w:name w:val="Subtitle"/>
    <w:next w:val="Date"/>
    <w:link w:val="SubtitleChar"/>
    <w:uiPriority w:val="13"/>
    <w:qFormat/>
    <w:rsid w:val="0049427D"/>
    <w:pPr>
      <w:spacing w:before="360" w:after="360" w:line="240" w:lineRule="auto"/>
      <w:contextualSpacing/>
    </w:pPr>
    <w:rPr>
      <w:rFonts w:ascii="Arial Narrow" w:eastAsia="Times New Roman" w:hAnsi="Arial Narrow" w:cs="Trade Gothic LT Std"/>
      <w:sz w:val="36"/>
      <w:szCs w:val="36"/>
      <w:lang w:val="en-GB" w:eastAsia="en-NZ"/>
    </w:rPr>
  </w:style>
  <w:style w:type="character" w:customStyle="1" w:styleId="SubtitleChar">
    <w:name w:val="Subtitle Char"/>
    <w:basedOn w:val="DefaultParagraphFont"/>
    <w:link w:val="Subtitle"/>
    <w:uiPriority w:val="13"/>
    <w:rsid w:val="0049427D"/>
    <w:rPr>
      <w:rFonts w:ascii="Arial Narrow" w:eastAsia="Times New Roman" w:hAnsi="Arial Narrow" w:cs="Trade Gothic LT Std"/>
      <w:sz w:val="36"/>
      <w:szCs w:val="36"/>
      <w:lang w:val="en-GB" w:eastAsia="en-NZ"/>
    </w:rPr>
  </w:style>
  <w:style w:type="paragraph" w:styleId="Header">
    <w:name w:val="header"/>
    <w:basedOn w:val="Normal"/>
    <w:link w:val="HeaderChar"/>
    <w:uiPriority w:val="99"/>
    <w:rsid w:val="0049427D"/>
    <w:pPr>
      <w:pBdr>
        <w:bottom w:val="single" w:sz="4" w:space="0" w:color="auto"/>
      </w:pBdr>
      <w:tabs>
        <w:tab w:val="clear" w:pos="567"/>
        <w:tab w:val="clear" w:pos="1021"/>
        <w:tab w:val="clear" w:pos="1531"/>
        <w:tab w:val="center" w:pos="4111"/>
        <w:tab w:val="right" w:pos="8789"/>
      </w:tabs>
      <w:spacing w:before="0"/>
    </w:pPr>
    <w:rPr>
      <w:sz w:val="18"/>
      <w:szCs w:val="18"/>
    </w:rPr>
  </w:style>
  <w:style w:type="character" w:customStyle="1" w:styleId="HeaderChar">
    <w:name w:val="Header Char"/>
    <w:basedOn w:val="DefaultParagraphFont"/>
    <w:link w:val="Header"/>
    <w:uiPriority w:val="99"/>
    <w:rsid w:val="0049427D"/>
    <w:rPr>
      <w:rFonts w:ascii="Arial Narrow" w:eastAsia="Times New Roman" w:hAnsi="Arial Narrow" w:cs="Times New Roman"/>
      <w:sz w:val="18"/>
      <w:szCs w:val="18"/>
      <w:lang w:val="en-NZ" w:eastAsia="en-NZ"/>
    </w:rPr>
  </w:style>
  <w:style w:type="paragraph" w:styleId="Footer">
    <w:name w:val="footer"/>
    <w:basedOn w:val="Normal"/>
    <w:link w:val="FooterChar"/>
    <w:uiPriority w:val="99"/>
    <w:rsid w:val="0049427D"/>
    <w:pPr>
      <w:pBdr>
        <w:top w:val="single" w:sz="4" w:space="0" w:color="auto"/>
      </w:pBdr>
      <w:tabs>
        <w:tab w:val="clear" w:pos="567"/>
        <w:tab w:val="clear" w:pos="1021"/>
        <w:tab w:val="clear" w:pos="1531"/>
        <w:tab w:val="center" w:pos="4111"/>
        <w:tab w:val="right" w:pos="8789"/>
      </w:tabs>
      <w:spacing w:before="0"/>
    </w:pPr>
    <w:rPr>
      <w:noProof/>
      <w:sz w:val="18"/>
      <w:szCs w:val="18"/>
    </w:rPr>
  </w:style>
  <w:style w:type="character" w:customStyle="1" w:styleId="FooterChar">
    <w:name w:val="Footer Char"/>
    <w:basedOn w:val="DefaultParagraphFont"/>
    <w:link w:val="Footer"/>
    <w:uiPriority w:val="99"/>
    <w:rsid w:val="0049427D"/>
    <w:rPr>
      <w:rFonts w:ascii="Arial Narrow" w:eastAsia="Times New Roman" w:hAnsi="Arial Narrow" w:cs="Times New Roman"/>
      <w:noProof/>
      <w:sz w:val="18"/>
      <w:szCs w:val="18"/>
      <w:lang w:val="en-NZ" w:eastAsia="en-NZ"/>
    </w:rPr>
  </w:style>
  <w:style w:type="paragraph" w:customStyle="1" w:styleId="SideTitle">
    <w:name w:val="Side Title"/>
    <w:basedOn w:val="Normal"/>
    <w:uiPriority w:val="17"/>
    <w:semiHidden/>
    <w:locked/>
    <w:rsid w:val="0049427D"/>
    <w:pPr>
      <w:suppressAutoHyphens/>
      <w:kinsoku w:val="0"/>
      <w:adjustRightInd w:val="0"/>
      <w:jc w:val="center"/>
    </w:pPr>
    <w:rPr>
      <w:rFonts w:cs="Trade Gothic LT Std"/>
      <w:color w:val="000000"/>
      <w:sz w:val="96"/>
      <w:szCs w:val="120"/>
    </w:rPr>
  </w:style>
  <w:style w:type="character" w:styleId="PageNumber">
    <w:name w:val="page number"/>
    <w:basedOn w:val="DefaultParagraphFont"/>
    <w:uiPriority w:val="99"/>
    <w:semiHidden/>
    <w:rsid w:val="0049427D"/>
    <w:rPr>
      <w:rFonts w:ascii="Arial Narrow" w:hAnsi="Arial Narrow" w:cs="Times New Roman"/>
    </w:rPr>
  </w:style>
  <w:style w:type="paragraph" w:styleId="NoSpacing">
    <w:name w:val="No Spacing"/>
    <w:basedOn w:val="Normal"/>
    <w:uiPriority w:val="1"/>
    <w:qFormat/>
    <w:rsid w:val="0049427D"/>
    <w:pPr>
      <w:spacing w:before="0"/>
    </w:pPr>
    <w:rPr>
      <w:lang w:eastAsia="en-US"/>
    </w:rPr>
  </w:style>
  <w:style w:type="character" w:styleId="PlaceholderText">
    <w:name w:val="Placeholder Text"/>
    <w:basedOn w:val="DefaultParagraphFont"/>
    <w:uiPriority w:val="99"/>
    <w:semiHidden/>
    <w:rsid w:val="0049427D"/>
    <w:rPr>
      <w:rFonts w:ascii="Arial Narrow" w:hAnsi="Arial Narrow" w:cs="Times New Roman"/>
      <w:color w:val="808080"/>
    </w:rPr>
  </w:style>
  <w:style w:type="paragraph" w:styleId="TOC1">
    <w:name w:val="toc 1"/>
    <w:basedOn w:val="Normal"/>
    <w:uiPriority w:val="39"/>
    <w:rsid w:val="0049427D"/>
    <w:pPr>
      <w:tabs>
        <w:tab w:val="clear" w:pos="567"/>
        <w:tab w:val="clear" w:pos="1021"/>
        <w:tab w:val="clear" w:pos="1531"/>
        <w:tab w:val="right" w:pos="8789"/>
      </w:tabs>
      <w:ind w:left="851" w:hanging="851"/>
    </w:pPr>
    <w:rPr>
      <w:b/>
      <w:noProof/>
      <w:sz w:val="24"/>
    </w:rPr>
  </w:style>
  <w:style w:type="paragraph" w:styleId="TOC2">
    <w:name w:val="toc 2"/>
    <w:basedOn w:val="TOC1"/>
    <w:uiPriority w:val="39"/>
    <w:rsid w:val="0049427D"/>
    <w:pPr>
      <w:spacing w:before="0"/>
      <w:ind w:hanging="567"/>
    </w:pPr>
    <w:rPr>
      <w:b w:val="0"/>
    </w:rPr>
  </w:style>
  <w:style w:type="character" w:styleId="Hyperlink">
    <w:name w:val="Hyperlink"/>
    <w:basedOn w:val="DefaultParagraphFont"/>
    <w:uiPriority w:val="99"/>
    <w:rsid w:val="0049427D"/>
    <w:rPr>
      <w:rFonts w:ascii="Arial Narrow" w:hAnsi="Arial Narrow" w:cs="Times New Roman"/>
      <w:color w:val="44546A" w:themeColor="text2"/>
      <w:u w:val="single"/>
    </w:rPr>
  </w:style>
  <w:style w:type="paragraph" w:customStyle="1" w:styleId="Heading1a">
    <w:name w:val="Heading 1a"/>
    <w:basedOn w:val="Normal"/>
    <w:next w:val="Normal"/>
    <w:qFormat/>
    <w:rsid w:val="0049427D"/>
    <w:pPr>
      <w:keepNext/>
      <w:keepLines/>
      <w:pageBreakBefore/>
      <w:spacing w:after="240" w:line="360" w:lineRule="atLeast"/>
      <w:outlineLvl w:val="0"/>
    </w:pPr>
    <w:rPr>
      <w:b/>
      <w:color w:val="000000" w:themeColor="text1"/>
      <w:sz w:val="36"/>
    </w:rPr>
  </w:style>
  <w:style w:type="paragraph" w:customStyle="1" w:styleId="ClauseL1">
    <w:name w:val="Clause L1"/>
    <w:basedOn w:val="Normal"/>
    <w:uiPriority w:val="3"/>
    <w:qFormat/>
    <w:rsid w:val="0049427D"/>
    <w:pPr>
      <w:numPr>
        <w:numId w:val="1"/>
      </w:numPr>
      <w:tabs>
        <w:tab w:val="clear" w:pos="567"/>
        <w:tab w:val="clear" w:pos="1021"/>
        <w:tab w:val="clear" w:pos="1531"/>
      </w:tabs>
      <w:spacing w:before="120"/>
    </w:pPr>
  </w:style>
  <w:style w:type="paragraph" w:customStyle="1" w:styleId="ClauseL2">
    <w:name w:val="Clause L2"/>
    <w:basedOn w:val="ClauseL1"/>
    <w:uiPriority w:val="3"/>
    <w:qFormat/>
    <w:rsid w:val="0049427D"/>
    <w:pPr>
      <w:numPr>
        <w:ilvl w:val="1"/>
      </w:numPr>
      <w:ind w:left="1021"/>
      <w:contextualSpacing/>
    </w:pPr>
  </w:style>
  <w:style w:type="paragraph" w:customStyle="1" w:styleId="ClauseL3">
    <w:name w:val="Clause L3"/>
    <w:basedOn w:val="ClauseL2"/>
    <w:uiPriority w:val="3"/>
    <w:locked/>
    <w:rsid w:val="0049427D"/>
    <w:pPr>
      <w:numPr>
        <w:ilvl w:val="2"/>
      </w:numPr>
    </w:pPr>
  </w:style>
  <w:style w:type="paragraph" w:customStyle="1" w:styleId="Heading2a">
    <w:name w:val="Heading 2a"/>
    <w:basedOn w:val="Normal"/>
    <w:next w:val="Normal"/>
    <w:qFormat/>
    <w:rsid w:val="0049427D"/>
    <w:pPr>
      <w:spacing w:after="120"/>
      <w:outlineLvl w:val="1"/>
    </w:pPr>
    <w:rPr>
      <w:b/>
      <w:color w:val="000000" w:themeColor="text1"/>
      <w:sz w:val="32"/>
    </w:rPr>
  </w:style>
  <w:style w:type="paragraph" w:styleId="NormalIndent">
    <w:name w:val="Normal Indent"/>
    <w:basedOn w:val="Normal"/>
    <w:qFormat/>
    <w:rsid w:val="0049427D"/>
    <w:pPr>
      <w:ind w:left="567"/>
    </w:pPr>
  </w:style>
  <w:style w:type="paragraph" w:styleId="TOCHeading">
    <w:name w:val="TOC Heading"/>
    <w:basedOn w:val="Heading1"/>
    <w:next w:val="Normal"/>
    <w:uiPriority w:val="39"/>
    <w:unhideWhenUsed/>
    <w:rsid w:val="0049427D"/>
    <w:pPr>
      <w:numPr>
        <w:numId w:val="0"/>
      </w:numPr>
      <w:pBdr>
        <w:bottom w:val="single" w:sz="4" w:space="1" w:color="auto"/>
      </w:pBdr>
      <w:tabs>
        <w:tab w:val="right" w:pos="8789"/>
      </w:tabs>
      <w:spacing w:after="480" w:line="240" w:lineRule="auto"/>
      <w:contextualSpacing w:val="0"/>
      <w:outlineLvl w:val="9"/>
    </w:pPr>
    <w:rPr>
      <w:rFonts w:eastAsiaTheme="majorEastAsia" w:cstheme="majorBidi"/>
      <w:bCs/>
      <w:kern w:val="0"/>
      <w:szCs w:val="36"/>
      <w:lang w:eastAsia="ja-JP"/>
    </w:rPr>
  </w:style>
  <w:style w:type="numbering" w:customStyle="1" w:styleId="Clause">
    <w:name w:val="Clause"/>
    <w:basedOn w:val="NoList"/>
    <w:uiPriority w:val="99"/>
    <w:rsid w:val="0049427D"/>
    <w:pPr>
      <w:numPr>
        <w:numId w:val="1"/>
      </w:numPr>
    </w:pPr>
  </w:style>
  <w:style w:type="paragraph" w:customStyle="1" w:styleId="ClauseL4">
    <w:name w:val="Clause L4"/>
    <w:basedOn w:val="ClauseL3"/>
    <w:qFormat/>
    <w:rsid w:val="0049427D"/>
    <w:pPr>
      <w:numPr>
        <w:ilvl w:val="3"/>
      </w:numPr>
    </w:pPr>
  </w:style>
  <w:style w:type="numbering" w:customStyle="1" w:styleId="ScheduleHeadings">
    <w:name w:val="Schedule Headings"/>
    <w:basedOn w:val="NoList"/>
    <w:uiPriority w:val="99"/>
    <w:rsid w:val="0049427D"/>
    <w:pPr>
      <w:numPr>
        <w:numId w:val="4"/>
      </w:numPr>
    </w:pPr>
  </w:style>
  <w:style w:type="paragraph" w:styleId="Date">
    <w:name w:val="Date"/>
    <w:basedOn w:val="Normal"/>
    <w:next w:val="Normal"/>
    <w:link w:val="DateChar"/>
    <w:uiPriority w:val="14"/>
    <w:rsid w:val="0049427D"/>
    <w:rPr>
      <w:b/>
    </w:rPr>
  </w:style>
  <w:style w:type="character" w:customStyle="1" w:styleId="DateChar">
    <w:name w:val="Date Char"/>
    <w:basedOn w:val="DefaultParagraphFont"/>
    <w:link w:val="Date"/>
    <w:uiPriority w:val="14"/>
    <w:rsid w:val="0049427D"/>
    <w:rPr>
      <w:rFonts w:ascii="Arial Narrow" w:eastAsia="Times New Roman" w:hAnsi="Arial Narrow" w:cs="Times New Roman"/>
      <w:b/>
      <w:lang w:val="en-NZ" w:eastAsia="en-NZ"/>
    </w:rPr>
  </w:style>
  <w:style w:type="paragraph" w:styleId="NormalWeb">
    <w:name w:val="Normal (Web)"/>
    <w:basedOn w:val="Normal"/>
    <w:uiPriority w:val="99"/>
    <w:semiHidden/>
    <w:unhideWhenUsed/>
    <w:rsid w:val="0049427D"/>
    <w:pPr>
      <w:spacing w:before="100" w:beforeAutospacing="1" w:after="220"/>
    </w:pPr>
    <w:rPr>
      <w:sz w:val="24"/>
      <w:szCs w:val="24"/>
    </w:rPr>
  </w:style>
  <w:style w:type="paragraph" w:styleId="BalloonText">
    <w:name w:val="Balloon Text"/>
    <w:basedOn w:val="Normal"/>
    <w:link w:val="BalloonTextChar"/>
    <w:uiPriority w:val="99"/>
    <w:semiHidden/>
    <w:rsid w:val="0049427D"/>
    <w:rPr>
      <w:rFonts w:cs="Tahoma"/>
      <w:sz w:val="16"/>
      <w:szCs w:val="16"/>
    </w:rPr>
  </w:style>
  <w:style w:type="character" w:customStyle="1" w:styleId="BalloonTextChar">
    <w:name w:val="Balloon Text Char"/>
    <w:basedOn w:val="DefaultParagraphFont"/>
    <w:link w:val="BalloonText"/>
    <w:uiPriority w:val="99"/>
    <w:semiHidden/>
    <w:rsid w:val="0049427D"/>
    <w:rPr>
      <w:rFonts w:ascii="Arial Narrow" w:eastAsia="Times New Roman" w:hAnsi="Arial Narrow" w:cs="Tahoma"/>
      <w:sz w:val="16"/>
      <w:szCs w:val="16"/>
      <w:lang w:val="en-NZ" w:eastAsia="en-NZ"/>
    </w:rPr>
  </w:style>
  <w:style w:type="character" w:styleId="Emphasis">
    <w:name w:val="Emphasis"/>
    <w:basedOn w:val="DefaultParagraphFont"/>
    <w:uiPriority w:val="8"/>
    <w:qFormat/>
    <w:rsid w:val="0049427D"/>
    <w:rPr>
      <w:rFonts w:ascii="Arial Narrow" w:hAnsi="Arial Narrow"/>
      <w:i/>
      <w:iCs/>
    </w:rPr>
  </w:style>
  <w:style w:type="paragraph" w:styleId="ListBullet2">
    <w:name w:val="List Bullet 2"/>
    <w:basedOn w:val="ListBullet"/>
    <w:uiPriority w:val="30"/>
    <w:rsid w:val="0049427D"/>
    <w:pPr>
      <w:ind w:left="1134"/>
    </w:pPr>
  </w:style>
  <w:style w:type="paragraph" w:styleId="ListBullet">
    <w:name w:val="List Bullet"/>
    <w:basedOn w:val="Normal"/>
    <w:uiPriority w:val="30"/>
    <w:rsid w:val="0049427D"/>
    <w:pPr>
      <w:numPr>
        <w:numId w:val="5"/>
      </w:numPr>
      <w:contextualSpacing/>
    </w:pPr>
  </w:style>
  <w:style w:type="paragraph" w:customStyle="1" w:styleId="TableColumnHeadings">
    <w:name w:val="Table Column Headings"/>
    <w:basedOn w:val="Normal"/>
    <w:uiPriority w:val="99"/>
    <w:locked/>
    <w:rsid w:val="0049427D"/>
    <w:pPr>
      <w:spacing w:before="60" w:after="60"/>
    </w:pPr>
    <w:rPr>
      <w:b/>
      <w:sz w:val="20"/>
    </w:rPr>
  </w:style>
  <w:style w:type="paragraph" w:customStyle="1" w:styleId="Notes">
    <w:name w:val="Notes"/>
    <w:uiPriority w:val="7"/>
    <w:qFormat/>
    <w:rsid w:val="0049427D"/>
    <w:pPr>
      <w:spacing w:before="60" w:after="0" w:line="240" w:lineRule="auto"/>
    </w:pPr>
    <w:rPr>
      <w:rFonts w:ascii="Arial Narrow" w:eastAsia="Times New Roman" w:hAnsi="Arial Narrow" w:cs="Times New Roman"/>
      <w:sz w:val="20"/>
      <w:lang w:val="en-NZ" w:eastAsia="en-NZ"/>
    </w:rPr>
  </w:style>
  <w:style w:type="paragraph" w:customStyle="1" w:styleId="Notesindent">
    <w:name w:val="Notes indent"/>
    <w:basedOn w:val="Notes"/>
    <w:uiPriority w:val="7"/>
    <w:qFormat/>
    <w:rsid w:val="0049427D"/>
    <w:pPr>
      <w:ind w:left="567"/>
    </w:pPr>
  </w:style>
  <w:style w:type="paragraph" w:customStyle="1" w:styleId="TablesText">
    <w:name w:val="Tables Text"/>
    <w:uiPriority w:val="6"/>
    <w:rsid w:val="0049427D"/>
    <w:pPr>
      <w:spacing w:after="0" w:line="240" w:lineRule="auto"/>
    </w:pPr>
    <w:rPr>
      <w:rFonts w:ascii="Arial Narrow" w:eastAsia="Times New Roman" w:hAnsi="Arial Narrow" w:cs="Times New Roman"/>
      <w:sz w:val="20"/>
      <w:lang w:val="en-NZ" w:eastAsia="en-NZ"/>
    </w:rPr>
  </w:style>
  <w:style w:type="paragraph" w:customStyle="1" w:styleId="Footercoverpage">
    <w:name w:val="Footer cover page"/>
    <w:basedOn w:val="NoSpacing"/>
    <w:uiPriority w:val="99"/>
    <w:qFormat/>
    <w:rsid w:val="0049427D"/>
    <w:pPr>
      <w:framePr w:hSpace="181" w:wrap="around" w:vAnchor="page" w:hAnchor="page" w:x="2127" w:y="15877"/>
      <w:suppressOverlap/>
    </w:pPr>
    <w:rPr>
      <w:sz w:val="18"/>
    </w:rPr>
  </w:style>
  <w:style w:type="paragraph" w:customStyle="1" w:styleId="BulletL1">
    <w:name w:val="Bullet L1"/>
    <w:uiPriority w:val="4"/>
    <w:qFormat/>
    <w:rsid w:val="0049427D"/>
    <w:pPr>
      <w:numPr>
        <w:numId w:val="6"/>
      </w:numPr>
      <w:spacing w:before="240" w:after="0" w:line="240" w:lineRule="auto"/>
      <w:contextualSpacing/>
    </w:pPr>
    <w:rPr>
      <w:rFonts w:ascii="Arial Narrow" w:eastAsia="Times New Roman" w:hAnsi="Arial Narrow" w:cs="Times New Roman"/>
      <w:lang w:val="en-GB" w:eastAsia="en-NZ"/>
    </w:rPr>
  </w:style>
  <w:style w:type="paragraph" w:customStyle="1" w:styleId="TableColumnHeadingscentred">
    <w:name w:val="Table Column Headings centred"/>
    <w:basedOn w:val="TableColumnHeadings"/>
    <w:uiPriority w:val="99"/>
    <w:locked/>
    <w:rsid w:val="0049427D"/>
    <w:pPr>
      <w:tabs>
        <w:tab w:val="clear" w:pos="1021"/>
        <w:tab w:val="left" w:pos="1005"/>
      </w:tabs>
      <w:jc w:val="center"/>
    </w:pPr>
  </w:style>
  <w:style w:type="paragraph" w:customStyle="1" w:styleId="Guidancetabletext">
    <w:name w:val="Guidance table text"/>
    <w:basedOn w:val="Normal"/>
    <w:uiPriority w:val="6"/>
    <w:qFormat/>
    <w:rsid w:val="0049427D"/>
    <w:pPr>
      <w:tabs>
        <w:tab w:val="clear" w:pos="567"/>
        <w:tab w:val="clear" w:pos="1021"/>
        <w:tab w:val="clear" w:pos="1531"/>
      </w:tabs>
      <w:spacing w:before="0"/>
    </w:pPr>
  </w:style>
  <w:style w:type="character" w:styleId="FollowedHyperlink">
    <w:name w:val="FollowedHyperlink"/>
    <w:basedOn w:val="DefaultParagraphFont"/>
    <w:uiPriority w:val="99"/>
    <w:rsid w:val="0049427D"/>
    <w:rPr>
      <w:rFonts w:ascii="Arial Narrow" w:hAnsi="Arial Narrow"/>
      <w:color w:val="657C9C" w:themeColor="text2" w:themeTint="BF"/>
      <w:u w:val="single"/>
    </w:rPr>
  </w:style>
  <w:style w:type="paragraph" w:customStyle="1" w:styleId="Contents">
    <w:name w:val="Contents"/>
    <w:basedOn w:val="Normal"/>
    <w:uiPriority w:val="11"/>
    <w:rsid w:val="0049427D"/>
    <w:pPr>
      <w:pBdr>
        <w:bottom w:val="single" w:sz="4" w:space="1" w:color="auto"/>
      </w:pBdr>
      <w:tabs>
        <w:tab w:val="right" w:pos="8789"/>
      </w:tabs>
    </w:pPr>
    <w:rPr>
      <w:b/>
      <w:sz w:val="36"/>
    </w:rPr>
  </w:style>
  <w:style w:type="table" w:styleId="TableGrid">
    <w:name w:val="Table Grid"/>
    <w:aliases w:val="MPI Guidance Table 1"/>
    <w:basedOn w:val="TableNormal"/>
    <w:rsid w:val="0049427D"/>
    <w:pPr>
      <w:spacing w:after="0" w:line="240" w:lineRule="auto"/>
    </w:pPr>
    <w:rPr>
      <w:rFonts w:eastAsia="Times New Roman" w:cs="Times New Roman"/>
      <w:lang w:val="en-NZ" w:eastAsia="en-NZ"/>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paragraph" w:styleId="Caption">
    <w:name w:val="caption"/>
    <w:basedOn w:val="Normal"/>
    <w:next w:val="Normal"/>
    <w:uiPriority w:val="5"/>
    <w:qFormat/>
    <w:rsid w:val="0049427D"/>
    <w:pPr>
      <w:spacing w:before="120" w:after="120"/>
    </w:pPr>
    <w:rPr>
      <w:b/>
      <w:bCs/>
      <w:sz w:val="20"/>
      <w:szCs w:val="18"/>
    </w:rPr>
  </w:style>
  <w:style w:type="table" w:customStyle="1" w:styleId="MPITable">
    <w:name w:val="MPI Table"/>
    <w:basedOn w:val="TableNormal"/>
    <w:uiPriority w:val="99"/>
    <w:rsid w:val="0049427D"/>
    <w:pPr>
      <w:spacing w:after="0" w:line="240" w:lineRule="auto"/>
      <w:jc w:val="right"/>
    </w:pPr>
    <w:rPr>
      <w:rFonts w:eastAsia="Times New Roman" w:cs="Times New Roman"/>
      <w:sz w:val="20"/>
      <w:lang w:val="en-NZ" w:eastAsia="en-NZ"/>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pPr>
        <w:wordWrap/>
        <w:jc w:val="right"/>
      </w:pPr>
      <w:rPr>
        <w:b/>
        <w:i w:val="0"/>
      </w:rPr>
    </w:tblStylePr>
    <w:tblStylePr w:type="lastRow">
      <w:rPr>
        <w:b/>
      </w:rPr>
    </w:tblStylePr>
    <w:tblStylePr w:type="firstCol">
      <w:pPr>
        <w:wordWrap/>
        <w:jc w:val="left"/>
      </w:pPr>
    </w:tblStylePr>
    <w:tblStylePr w:type="nwCell">
      <w:pPr>
        <w:wordWrap/>
        <w:jc w:val="left"/>
      </w:pPr>
    </w:tblStylePr>
  </w:style>
  <w:style w:type="character" w:styleId="CommentReference">
    <w:name w:val="annotation reference"/>
    <w:basedOn w:val="DefaultParagraphFont"/>
    <w:uiPriority w:val="99"/>
    <w:semiHidden/>
    <w:rsid w:val="0049427D"/>
    <w:rPr>
      <w:rFonts w:ascii="Arial Narrow" w:hAnsi="Arial Narrow" w:cs="Times New Roman"/>
      <w:sz w:val="16"/>
      <w:szCs w:val="16"/>
    </w:rPr>
  </w:style>
  <w:style w:type="paragraph" w:styleId="CommentText">
    <w:name w:val="annotation text"/>
    <w:basedOn w:val="Normal"/>
    <w:link w:val="CommentTextChar"/>
    <w:uiPriority w:val="99"/>
    <w:semiHidden/>
    <w:rsid w:val="0049427D"/>
    <w:rPr>
      <w:sz w:val="20"/>
    </w:rPr>
  </w:style>
  <w:style w:type="character" w:customStyle="1" w:styleId="CommentTextChar">
    <w:name w:val="Comment Text Char"/>
    <w:basedOn w:val="DefaultParagraphFont"/>
    <w:link w:val="CommentText"/>
    <w:uiPriority w:val="99"/>
    <w:semiHidden/>
    <w:rsid w:val="0049427D"/>
    <w:rPr>
      <w:rFonts w:ascii="Arial Narrow" w:eastAsia="Times New Roman" w:hAnsi="Arial Narrow" w:cs="Times New Roman"/>
      <w:sz w:val="20"/>
      <w:lang w:val="en-NZ" w:eastAsia="en-NZ"/>
    </w:rPr>
  </w:style>
  <w:style w:type="paragraph" w:customStyle="1" w:styleId="Documentnumber">
    <w:name w:val="Document number"/>
    <w:basedOn w:val="Normal"/>
    <w:next w:val="Header"/>
    <w:link w:val="DocumentnumberChar"/>
    <w:uiPriority w:val="15"/>
    <w:locked/>
    <w:rsid w:val="0049427D"/>
    <w:pPr>
      <w:jc w:val="right"/>
    </w:pPr>
    <w:rPr>
      <w:lang w:val="en-GB"/>
    </w:rPr>
  </w:style>
  <w:style w:type="paragraph" w:customStyle="1" w:styleId="BulletL2">
    <w:name w:val="Bullet L2"/>
    <w:basedOn w:val="BulletL1"/>
    <w:uiPriority w:val="4"/>
    <w:qFormat/>
    <w:rsid w:val="0049427D"/>
    <w:pPr>
      <w:numPr>
        <w:ilvl w:val="1"/>
      </w:numPr>
      <w:spacing w:before="120"/>
    </w:pPr>
  </w:style>
  <w:style w:type="paragraph" w:customStyle="1" w:styleId="Heading3a">
    <w:name w:val="Heading 3a"/>
    <w:basedOn w:val="Normal"/>
    <w:next w:val="Normal"/>
    <w:qFormat/>
    <w:rsid w:val="0049427D"/>
    <w:pPr>
      <w:spacing w:after="120"/>
      <w:outlineLvl w:val="2"/>
    </w:pPr>
    <w:rPr>
      <w:b/>
      <w:sz w:val="24"/>
    </w:rPr>
  </w:style>
  <w:style w:type="paragraph" w:styleId="CommentSubject">
    <w:name w:val="annotation subject"/>
    <w:basedOn w:val="CommentText"/>
    <w:next w:val="CommentText"/>
    <w:link w:val="CommentSubjectChar"/>
    <w:uiPriority w:val="99"/>
    <w:semiHidden/>
    <w:rsid w:val="0049427D"/>
    <w:rPr>
      <w:b/>
      <w:bCs/>
    </w:rPr>
  </w:style>
  <w:style w:type="character" w:customStyle="1" w:styleId="CommentSubjectChar">
    <w:name w:val="Comment Subject Char"/>
    <w:basedOn w:val="CommentTextChar"/>
    <w:link w:val="CommentSubject"/>
    <w:uiPriority w:val="99"/>
    <w:semiHidden/>
    <w:rsid w:val="0049427D"/>
    <w:rPr>
      <w:rFonts w:ascii="Arial Narrow" w:eastAsia="Times New Roman" w:hAnsi="Arial Narrow" w:cs="Times New Roman"/>
      <w:b/>
      <w:bCs/>
      <w:sz w:val="20"/>
      <w:lang w:val="en-NZ" w:eastAsia="en-NZ"/>
    </w:rPr>
  </w:style>
  <w:style w:type="character" w:styleId="Strong">
    <w:name w:val="Strong"/>
    <w:basedOn w:val="DefaultParagraphFont"/>
    <w:uiPriority w:val="20"/>
    <w:rsid w:val="0049427D"/>
    <w:rPr>
      <w:rFonts w:ascii="Arial Narrow" w:hAnsi="Arial Narrow"/>
      <w:b/>
      <w:bCs/>
    </w:rPr>
  </w:style>
  <w:style w:type="paragraph" w:customStyle="1" w:styleId="BulletL3">
    <w:name w:val="Bullet L3"/>
    <w:basedOn w:val="BulletL2"/>
    <w:uiPriority w:val="4"/>
    <w:semiHidden/>
    <w:qFormat/>
    <w:locked/>
    <w:rsid w:val="0049427D"/>
    <w:pPr>
      <w:numPr>
        <w:ilvl w:val="2"/>
      </w:numPr>
    </w:pPr>
  </w:style>
  <w:style w:type="character" w:customStyle="1" w:styleId="DocumentnumberChar">
    <w:name w:val="Document number Char"/>
    <w:basedOn w:val="DefaultParagraphFont"/>
    <w:link w:val="Documentnumber"/>
    <w:uiPriority w:val="15"/>
    <w:rsid w:val="0049427D"/>
    <w:rPr>
      <w:rFonts w:ascii="Arial Narrow" w:eastAsia="Times New Roman" w:hAnsi="Arial Narrow" w:cs="Times New Roman"/>
      <w:lang w:val="en-GB" w:eastAsia="en-NZ"/>
    </w:rPr>
  </w:style>
  <w:style w:type="paragraph" w:styleId="Quote">
    <w:name w:val="Quote"/>
    <w:basedOn w:val="Normal"/>
    <w:next w:val="Normal"/>
    <w:link w:val="QuoteChar"/>
    <w:uiPriority w:val="20"/>
    <w:rsid w:val="0049427D"/>
    <w:rPr>
      <w:i/>
      <w:iCs/>
    </w:rPr>
  </w:style>
  <w:style w:type="character" w:customStyle="1" w:styleId="QuoteChar">
    <w:name w:val="Quote Char"/>
    <w:basedOn w:val="DefaultParagraphFont"/>
    <w:link w:val="Quote"/>
    <w:uiPriority w:val="20"/>
    <w:rsid w:val="0049427D"/>
    <w:rPr>
      <w:rFonts w:ascii="Arial Narrow" w:eastAsia="Times New Roman" w:hAnsi="Arial Narrow" w:cs="Times New Roman"/>
      <w:i/>
      <w:iCs/>
      <w:lang w:val="en-NZ" w:eastAsia="en-NZ"/>
    </w:rPr>
  </w:style>
  <w:style w:type="character" w:styleId="SubtleEmphasis">
    <w:name w:val="Subtle Emphasis"/>
    <w:basedOn w:val="DefaultParagraphFont"/>
    <w:uiPriority w:val="20"/>
    <w:rsid w:val="0049427D"/>
    <w:rPr>
      <w:rFonts w:ascii="Arial Narrow" w:hAnsi="Arial Narrow"/>
      <w:i/>
      <w:iCs/>
      <w:color w:val="808080" w:themeColor="text1" w:themeTint="7F"/>
    </w:rPr>
  </w:style>
  <w:style w:type="table" w:customStyle="1" w:styleId="MPIVersionTable">
    <w:name w:val="MPI Version Table"/>
    <w:basedOn w:val="TableNormal"/>
    <w:uiPriority w:val="99"/>
    <w:rsid w:val="0049427D"/>
    <w:pPr>
      <w:spacing w:after="0" w:line="240" w:lineRule="auto"/>
    </w:pPr>
    <w:rPr>
      <w:rFonts w:eastAsia="Times New Roman" w:cs="Times New Roman"/>
      <w:lang w:val="en-NZ" w:eastAsia="en-NZ"/>
    </w:rPr>
    <w:tblPr>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DDDDD"/>
      </w:tcPr>
    </w:tblStylePr>
  </w:style>
  <w:style w:type="paragraph" w:styleId="TOC3">
    <w:name w:val="toc 3"/>
    <w:basedOn w:val="Normal"/>
    <w:next w:val="Normal"/>
    <w:uiPriority w:val="39"/>
    <w:rsid w:val="0049427D"/>
    <w:pPr>
      <w:tabs>
        <w:tab w:val="clear" w:pos="567"/>
        <w:tab w:val="clear" w:pos="1021"/>
        <w:tab w:val="clear" w:pos="1531"/>
        <w:tab w:val="right" w:pos="8787"/>
      </w:tabs>
      <w:spacing w:before="0"/>
      <w:ind w:left="1560" w:hanging="709"/>
    </w:pPr>
  </w:style>
  <w:style w:type="table" w:customStyle="1" w:styleId="MPIGuidanceTable2">
    <w:name w:val="MPI Guidance Table 2"/>
    <w:basedOn w:val="TableNormal"/>
    <w:uiPriority w:val="99"/>
    <w:rsid w:val="0049427D"/>
    <w:pPr>
      <w:spacing w:after="0" w:line="240" w:lineRule="auto"/>
    </w:pPr>
    <w:rPr>
      <w:rFonts w:eastAsia="Times New Roman" w:cs="Times New Roman"/>
      <w:lang w:val="en-NZ" w:eastAsia="en-NZ"/>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DDDDD"/>
      </w:tcPr>
    </w:tblStylePr>
  </w:style>
  <w:style w:type="paragraph" w:customStyle="1" w:styleId="Guidancetableheading">
    <w:name w:val="Guidance table heading"/>
    <w:basedOn w:val="Guidancetabletext"/>
    <w:uiPriority w:val="6"/>
    <w:qFormat/>
    <w:rsid w:val="0049427D"/>
    <w:pPr>
      <w:spacing w:before="40" w:after="40"/>
    </w:pPr>
    <w:rPr>
      <w:b/>
    </w:rPr>
  </w:style>
  <w:style w:type="paragraph" w:customStyle="1" w:styleId="Guidancetablebullet">
    <w:name w:val="Guidance table bullet"/>
    <w:basedOn w:val="Guidancetabletext"/>
    <w:uiPriority w:val="7"/>
    <w:qFormat/>
    <w:rsid w:val="0049427D"/>
    <w:pPr>
      <w:numPr>
        <w:numId w:val="7"/>
      </w:numPr>
    </w:pPr>
  </w:style>
  <w:style w:type="paragraph" w:customStyle="1" w:styleId="Guidancetablei">
    <w:name w:val="Guidance table i)"/>
    <w:uiPriority w:val="7"/>
    <w:qFormat/>
    <w:rsid w:val="008F7498"/>
    <w:pPr>
      <w:spacing w:after="0" w:line="240" w:lineRule="auto"/>
      <w:ind w:left="794" w:hanging="397"/>
    </w:pPr>
    <w:rPr>
      <w:rFonts w:ascii="Arial Narrow" w:eastAsia="Times New Roman" w:hAnsi="Arial Narrow" w:cs="Times New Roman"/>
      <w:lang w:val="en-NZ" w:eastAsia="en-NZ"/>
    </w:rPr>
  </w:style>
  <w:style w:type="paragraph" w:customStyle="1" w:styleId="Guidancetablea">
    <w:name w:val="Guidance table (a)"/>
    <w:basedOn w:val="Guidancetabletext"/>
    <w:uiPriority w:val="7"/>
    <w:qFormat/>
    <w:rsid w:val="008F7498"/>
    <w:pPr>
      <w:ind w:left="567" w:hanging="397"/>
    </w:pPr>
  </w:style>
  <w:style w:type="paragraph" w:customStyle="1" w:styleId="HeaderLandscape">
    <w:name w:val="Header Landscape"/>
    <w:basedOn w:val="Header"/>
    <w:uiPriority w:val="99"/>
    <w:rsid w:val="0049427D"/>
    <w:pPr>
      <w:tabs>
        <w:tab w:val="clear" w:pos="8789"/>
        <w:tab w:val="right" w:pos="13999"/>
      </w:tabs>
    </w:pPr>
  </w:style>
  <w:style w:type="paragraph" w:customStyle="1" w:styleId="FooterLandscape">
    <w:name w:val="Footer Landscape"/>
    <w:basedOn w:val="Footer"/>
    <w:uiPriority w:val="99"/>
    <w:rsid w:val="0049427D"/>
    <w:pPr>
      <w:tabs>
        <w:tab w:val="clear" w:pos="8789"/>
        <w:tab w:val="left" w:pos="4536"/>
        <w:tab w:val="left" w:pos="8647"/>
        <w:tab w:val="right" w:pos="13999"/>
      </w:tabs>
    </w:pPr>
  </w:style>
  <w:style w:type="paragraph" w:customStyle="1" w:styleId="TypeOfDocument">
    <w:name w:val="TypeOfDocument"/>
    <w:link w:val="TypeOfDocumentChar"/>
    <w:rsid w:val="0049427D"/>
    <w:pPr>
      <w:keepNext/>
      <w:numPr>
        <w:numId w:val="8"/>
      </w:numPr>
      <w:spacing w:before="360" w:after="240" w:line="240" w:lineRule="auto"/>
      <w:contextualSpacing/>
      <w:outlineLvl w:val="1"/>
    </w:pPr>
    <w:rPr>
      <w:rFonts w:ascii="Arial Narrow" w:eastAsia="Times New Roman" w:hAnsi="Arial Narrow" w:cs="Times New Roman"/>
      <w:b/>
      <w:sz w:val="32"/>
      <w:lang w:val="en-NZ" w:eastAsia="en-NZ"/>
    </w:rPr>
  </w:style>
  <w:style w:type="character" w:customStyle="1" w:styleId="TypeOfDocumentChar">
    <w:name w:val="TypeOfDocument Char"/>
    <w:basedOn w:val="DefaultParagraphFont"/>
    <w:link w:val="TypeOfDocument"/>
    <w:rsid w:val="0049427D"/>
    <w:rPr>
      <w:rFonts w:ascii="Arial Narrow" w:eastAsia="Times New Roman" w:hAnsi="Arial Narrow" w:cs="Times New Roman"/>
      <w:b/>
      <w:sz w:val="32"/>
      <w:lang w:val="en-NZ" w:eastAsia="en-NZ"/>
    </w:rPr>
  </w:style>
  <w:style w:type="paragraph" w:customStyle="1" w:styleId="ClauseSmlL1">
    <w:name w:val="Clause Sml L1"/>
    <w:basedOn w:val="Normal"/>
    <w:qFormat/>
    <w:rsid w:val="0049427D"/>
    <w:pPr>
      <w:numPr>
        <w:numId w:val="9"/>
      </w:numPr>
      <w:spacing w:before="120"/>
      <w:contextualSpacing/>
    </w:pPr>
    <w:rPr>
      <w:sz w:val="18"/>
    </w:rPr>
  </w:style>
  <w:style w:type="paragraph" w:customStyle="1" w:styleId="ClauseSmlL2">
    <w:name w:val="Clause Sml L2"/>
    <w:basedOn w:val="ClauseSmlL1"/>
    <w:qFormat/>
    <w:rsid w:val="0049427D"/>
    <w:pPr>
      <w:numPr>
        <w:ilvl w:val="1"/>
      </w:numPr>
      <w:spacing w:before="0"/>
    </w:pPr>
  </w:style>
  <w:style w:type="paragraph" w:customStyle="1" w:styleId="ClauseSmlL3">
    <w:name w:val="Clause Sml L3"/>
    <w:basedOn w:val="ClauseSmlL2"/>
    <w:qFormat/>
    <w:rsid w:val="0049427D"/>
    <w:pPr>
      <w:numPr>
        <w:ilvl w:val="2"/>
      </w:numPr>
    </w:pPr>
  </w:style>
  <w:style w:type="paragraph" w:customStyle="1" w:styleId="ClauseSmlL4">
    <w:name w:val="Clause Sml L4"/>
    <w:basedOn w:val="ClauseSmlL3"/>
    <w:qFormat/>
    <w:rsid w:val="0049427D"/>
    <w:pPr>
      <w:numPr>
        <w:ilvl w:val="3"/>
      </w:numPr>
    </w:pPr>
  </w:style>
  <w:style w:type="numbering" w:customStyle="1" w:styleId="ClauseSml">
    <w:name w:val="Clause Sml"/>
    <w:basedOn w:val="NoList"/>
    <w:uiPriority w:val="99"/>
    <w:rsid w:val="0049427D"/>
    <w:pPr>
      <w:numPr>
        <w:numId w:val="9"/>
      </w:numPr>
    </w:pPr>
  </w:style>
  <w:style w:type="paragraph" w:styleId="DocumentMap">
    <w:name w:val="Document Map"/>
    <w:basedOn w:val="Normal"/>
    <w:link w:val="DocumentMapChar"/>
    <w:uiPriority w:val="99"/>
    <w:semiHidden/>
    <w:unhideWhenUsed/>
    <w:rsid w:val="0049427D"/>
    <w:pPr>
      <w:spacing w:before="0"/>
    </w:pPr>
    <w:rPr>
      <w:rFonts w:cs="Tahoma"/>
      <w:sz w:val="16"/>
      <w:szCs w:val="16"/>
    </w:rPr>
  </w:style>
  <w:style w:type="character" w:customStyle="1" w:styleId="DocumentMapChar">
    <w:name w:val="Document Map Char"/>
    <w:basedOn w:val="DefaultParagraphFont"/>
    <w:link w:val="DocumentMap"/>
    <w:uiPriority w:val="99"/>
    <w:semiHidden/>
    <w:rsid w:val="0049427D"/>
    <w:rPr>
      <w:rFonts w:ascii="Arial Narrow" w:eastAsia="Times New Roman" w:hAnsi="Arial Narrow" w:cs="Tahoma"/>
      <w:sz w:val="16"/>
      <w:szCs w:val="16"/>
      <w:lang w:val="en-NZ" w:eastAsia="en-NZ"/>
    </w:rPr>
  </w:style>
  <w:style w:type="character" w:styleId="IntenseEmphasis">
    <w:name w:val="Intense Emphasis"/>
    <w:basedOn w:val="DefaultParagraphFont"/>
    <w:uiPriority w:val="20"/>
    <w:rsid w:val="0049427D"/>
    <w:rPr>
      <w:rFonts w:ascii="Arial Narrow" w:hAnsi="Arial Narrow"/>
      <w:i/>
      <w:iCs/>
      <w:color w:val="5B9BD5" w:themeColor="accent1"/>
    </w:rPr>
  </w:style>
  <w:style w:type="character" w:styleId="IntenseReference">
    <w:name w:val="Intense Reference"/>
    <w:basedOn w:val="DefaultParagraphFont"/>
    <w:uiPriority w:val="20"/>
    <w:rsid w:val="0049427D"/>
    <w:rPr>
      <w:rFonts w:ascii="Arial Narrow" w:hAnsi="Arial Narrow"/>
      <w:b/>
      <w:bCs/>
      <w:smallCaps/>
      <w:color w:val="5B9BD5" w:themeColor="accent1"/>
      <w:spacing w:val="5"/>
    </w:rPr>
  </w:style>
  <w:style w:type="character" w:styleId="SubtleReference">
    <w:name w:val="Subtle Reference"/>
    <w:basedOn w:val="DefaultParagraphFont"/>
    <w:uiPriority w:val="20"/>
    <w:rsid w:val="0049427D"/>
    <w:rPr>
      <w:rFonts w:ascii="Arial Narrow" w:hAnsi="Arial Narrow"/>
      <w:smallCaps/>
      <w:color w:val="5A5A5A" w:themeColor="text1" w:themeTint="A5"/>
    </w:rPr>
  </w:style>
  <w:style w:type="character" w:styleId="BookTitle">
    <w:name w:val="Book Title"/>
    <w:basedOn w:val="DefaultParagraphFont"/>
    <w:uiPriority w:val="39"/>
    <w:rsid w:val="0049427D"/>
    <w:rPr>
      <w:rFonts w:ascii="Arial Narrow" w:hAnsi="Arial Narrow"/>
      <w:b/>
      <w:bCs/>
      <w:i/>
      <w:iCs/>
      <w:spacing w:val="5"/>
    </w:rPr>
  </w:style>
  <w:style w:type="paragraph" w:styleId="BlockText">
    <w:name w:val="Block Text"/>
    <w:basedOn w:val="Normal"/>
    <w:uiPriority w:val="99"/>
    <w:semiHidden/>
    <w:unhideWhenUsed/>
    <w:rsid w:val="0049427D"/>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cstheme="minorBidi"/>
      <w:i/>
      <w:iCs/>
      <w:color w:val="5B9BD5" w:themeColor="accent1"/>
    </w:rPr>
  </w:style>
  <w:style w:type="paragraph" w:styleId="BodyText">
    <w:name w:val="Body Text"/>
    <w:basedOn w:val="Normal"/>
    <w:link w:val="BodyTextChar"/>
    <w:uiPriority w:val="99"/>
    <w:semiHidden/>
    <w:unhideWhenUsed/>
    <w:rsid w:val="0049427D"/>
    <w:pPr>
      <w:spacing w:after="120"/>
    </w:pPr>
  </w:style>
  <w:style w:type="character" w:customStyle="1" w:styleId="BodyTextChar">
    <w:name w:val="Body Text Char"/>
    <w:basedOn w:val="DefaultParagraphFont"/>
    <w:link w:val="BodyText"/>
    <w:uiPriority w:val="99"/>
    <w:semiHidden/>
    <w:rsid w:val="0049427D"/>
    <w:rPr>
      <w:rFonts w:ascii="Arial Narrow" w:eastAsia="Times New Roman" w:hAnsi="Arial Narrow" w:cs="Times New Roman"/>
      <w:lang w:val="en-NZ" w:eastAsia="en-NZ"/>
    </w:rPr>
  </w:style>
  <w:style w:type="paragraph" w:styleId="BodyTextIndent">
    <w:name w:val="Body Text Indent"/>
    <w:basedOn w:val="Normal"/>
    <w:link w:val="BodyTextIndentChar"/>
    <w:uiPriority w:val="99"/>
    <w:semiHidden/>
    <w:unhideWhenUsed/>
    <w:rsid w:val="0049427D"/>
    <w:pPr>
      <w:spacing w:after="120"/>
      <w:ind w:left="360"/>
    </w:pPr>
  </w:style>
  <w:style w:type="character" w:customStyle="1" w:styleId="BodyTextIndentChar">
    <w:name w:val="Body Text Indent Char"/>
    <w:basedOn w:val="DefaultParagraphFont"/>
    <w:link w:val="BodyTextIndent"/>
    <w:uiPriority w:val="99"/>
    <w:semiHidden/>
    <w:rsid w:val="0049427D"/>
    <w:rPr>
      <w:rFonts w:ascii="Arial Narrow" w:eastAsia="Times New Roman" w:hAnsi="Arial Narrow" w:cs="Times New Roman"/>
      <w:lang w:val="en-NZ" w:eastAsia="en-NZ"/>
    </w:rPr>
  </w:style>
  <w:style w:type="character" w:styleId="EndnoteReference">
    <w:name w:val="endnote reference"/>
    <w:basedOn w:val="DefaultParagraphFont"/>
    <w:uiPriority w:val="99"/>
    <w:semiHidden/>
    <w:unhideWhenUsed/>
    <w:rsid w:val="0049427D"/>
    <w:rPr>
      <w:rFonts w:ascii="Arial Narrow" w:hAnsi="Arial Narrow"/>
      <w:vertAlign w:val="superscript"/>
    </w:rPr>
  </w:style>
  <w:style w:type="paragraph" w:styleId="EnvelopeAddress">
    <w:name w:val="envelope address"/>
    <w:basedOn w:val="Normal"/>
    <w:uiPriority w:val="99"/>
    <w:semiHidden/>
    <w:unhideWhenUsed/>
    <w:rsid w:val="0049427D"/>
    <w:pPr>
      <w:framePr w:w="7920" w:h="1980" w:hRule="exact" w:hSpace="180" w:wrap="auto" w:hAnchor="page" w:xAlign="center" w:yAlign="bottom"/>
      <w:spacing w:before="0"/>
      <w:ind w:left="2880"/>
    </w:pPr>
    <w:rPr>
      <w:rFonts w:eastAsiaTheme="majorEastAsia" w:cstheme="majorBidi"/>
      <w:sz w:val="24"/>
      <w:szCs w:val="24"/>
    </w:rPr>
  </w:style>
  <w:style w:type="paragraph" w:styleId="EnvelopeReturn">
    <w:name w:val="envelope return"/>
    <w:basedOn w:val="Normal"/>
    <w:uiPriority w:val="99"/>
    <w:semiHidden/>
    <w:unhideWhenUsed/>
    <w:rsid w:val="0049427D"/>
    <w:pPr>
      <w:spacing w:before="0"/>
    </w:pPr>
    <w:rPr>
      <w:rFonts w:eastAsiaTheme="majorEastAsia" w:cstheme="majorBidi"/>
      <w:sz w:val="20"/>
      <w:szCs w:val="20"/>
    </w:rPr>
  </w:style>
  <w:style w:type="character" w:styleId="FootnoteReference">
    <w:name w:val="footnote reference"/>
    <w:basedOn w:val="DefaultParagraphFont"/>
    <w:uiPriority w:val="99"/>
    <w:semiHidden/>
    <w:unhideWhenUsed/>
    <w:rsid w:val="0049427D"/>
    <w:rPr>
      <w:rFonts w:ascii="Tahoma" w:hAnsi="Tahoma"/>
      <w:vertAlign w:val="superscript"/>
    </w:rPr>
  </w:style>
  <w:style w:type="character" w:styleId="HTMLAcronym">
    <w:name w:val="HTML Acronym"/>
    <w:basedOn w:val="DefaultParagraphFont"/>
    <w:uiPriority w:val="99"/>
    <w:semiHidden/>
    <w:unhideWhenUsed/>
    <w:rsid w:val="0049427D"/>
    <w:rPr>
      <w:rFonts w:ascii="Arial Narrow" w:hAnsi="Arial Narrow"/>
    </w:rPr>
  </w:style>
  <w:style w:type="character" w:styleId="HTMLCite">
    <w:name w:val="HTML Cite"/>
    <w:basedOn w:val="DefaultParagraphFont"/>
    <w:uiPriority w:val="99"/>
    <w:semiHidden/>
    <w:unhideWhenUsed/>
    <w:rsid w:val="0049427D"/>
    <w:rPr>
      <w:rFonts w:ascii="Arial Narrow" w:hAnsi="Arial Narrow"/>
      <w:i/>
      <w:iCs/>
    </w:rPr>
  </w:style>
  <w:style w:type="character" w:styleId="HTMLCode">
    <w:name w:val="HTML Code"/>
    <w:basedOn w:val="DefaultParagraphFont"/>
    <w:uiPriority w:val="99"/>
    <w:semiHidden/>
    <w:unhideWhenUsed/>
    <w:rsid w:val="0049427D"/>
    <w:rPr>
      <w:rFonts w:ascii="Arial Narrow" w:hAnsi="Arial Narrow" w:cs="Consolas"/>
      <w:sz w:val="20"/>
      <w:szCs w:val="20"/>
    </w:rPr>
  </w:style>
  <w:style w:type="character" w:styleId="HTMLDefinition">
    <w:name w:val="HTML Definition"/>
    <w:basedOn w:val="DefaultParagraphFont"/>
    <w:uiPriority w:val="99"/>
    <w:semiHidden/>
    <w:unhideWhenUsed/>
    <w:rsid w:val="0049427D"/>
    <w:rPr>
      <w:rFonts w:ascii="Arial Narrow" w:hAnsi="Arial Narrow"/>
      <w:i/>
      <w:iCs/>
    </w:rPr>
  </w:style>
  <w:style w:type="character" w:styleId="HTMLKeyboard">
    <w:name w:val="HTML Keyboard"/>
    <w:basedOn w:val="DefaultParagraphFont"/>
    <w:uiPriority w:val="99"/>
    <w:semiHidden/>
    <w:unhideWhenUsed/>
    <w:rsid w:val="0049427D"/>
    <w:rPr>
      <w:rFonts w:ascii="Arial Narrow" w:hAnsi="Arial Narrow" w:cs="Consolas"/>
      <w:sz w:val="20"/>
      <w:szCs w:val="20"/>
    </w:rPr>
  </w:style>
  <w:style w:type="paragraph" w:styleId="HTMLPreformatted">
    <w:name w:val="HTML Preformatted"/>
    <w:basedOn w:val="Normal"/>
    <w:link w:val="HTMLPreformattedChar"/>
    <w:uiPriority w:val="99"/>
    <w:semiHidden/>
    <w:unhideWhenUsed/>
    <w:rsid w:val="0049427D"/>
    <w:pPr>
      <w:spacing w:before="0"/>
    </w:pPr>
    <w:rPr>
      <w:rFonts w:cs="Consolas"/>
      <w:sz w:val="20"/>
      <w:szCs w:val="20"/>
    </w:rPr>
  </w:style>
  <w:style w:type="character" w:customStyle="1" w:styleId="HTMLPreformattedChar">
    <w:name w:val="HTML Preformatted Char"/>
    <w:basedOn w:val="DefaultParagraphFont"/>
    <w:link w:val="HTMLPreformatted"/>
    <w:uiPriority w:val="99"/>
    <w:semiHidden/>
    <w:rsid w:val="0049427D"/>
    <w:rPr>
      <w:rFonts w:ascii="Arial Narrow" w:eastAsia="Times New Roman" w:hAnsi="Arial Narrow" w:cs="Consolas"/>
      <w:sz w:val="20"/>
      <w:szCs w:val="20"/>
      <w:lang w:val="en-NZ" w:eastAsia="en-NZ"/>
    </w:rPr>
  </w:style>
  <w:style w:type="character" w:styleId="HTMLSample">
    <w:name w:val="HTML Sample"/>
    <w:basedOn w:val="DefaultParagraphFont"/>
    <w:uiPriority w:val="99"/>
    <w:semiHidden/>
    <w:unhideWhenUsed/>
    <w:rsid w:val="0049427D"/>
    <w:rPr>
      <w:rFonts w:ascii="Arial Narrow" w:hAnsi="Arial Narrow" w:cs="Consolas"/>
      <w:sz w:val="24"/>
      <w:szCs w:val="24"/>
    </w:rPr>
  </w:style>
  <w:style w:type="character" w:styleId="HTMLTypewriter">
    <w:name w:val="HTML Typewriter"/>
    <w:basedOn w:val="DefaultParagraphFont"/>
    <w:uiPriority w:val="99"/>
    <w:semiHidden/>
    <w:unhideWhenUsed/>
    <w:rsid w:val="0049427D"/>
    <w:rPr>
      <w:rFonts w:ascii="Arial Narrow" w:hAnsi="Arial Narrow" w:cs="Consolas"/>
      <w:sz w:val="20"/>
      <w:szCs w:val="20"/>
    </w:rPr>
  </w:style>
  <w:style w:type="character" w:styleId="HTMLVariable">
    <w:name w:val="HTML Variable"/>
    <w:basedOn w:val="DefaultParagraphFont"/>
    <w:uiPriority w:val="99"/>
    <w:semiHidden/>
    <w:unhideWhenUsed/>
    <w:rsid w:val="0049427D"/>
    <w:rPr>
      <w:rFonts w:ascii="Arial Narrow" w:hAnsi="Arial Narrow"/>
      <w:i/>
      <w:iCs/>
    </w:rPr>
  </w:style>
  <w:style w:type="paragraph" w:styleId="Index1">
    <w:name w:val="index 1"/>
    <w:basedOn w:val="Normal"/>
    <w:next w:val="Normal"/>
    <w:autoRedefine/>
    <w:uiPriority w:val="99"/>
    <w:semiHidden/>
    <w:unhideWhenUsed/>
    <w:rsid w:val="0049427D"/>
    <w:pPr>
      <w:tabs>
        <w:tab w:val="clear" w:pos="567"/>
        <w:tab w:val="clear" w:pos="1021"/>
        <w:tab w:val="clear" w:pos="1531"/>
      </w:tabs>
      <w:spacing w:before="0"/>
      <w:ind w:left="220" w:hanging="220"/>
    </w:pPr>
  </w:style>
  <w:style w:type="paragraph" w:styleId="IndexHeading">
    <w:name w:val="index heading"/>
    <w:basedOn w:val="Normal"/>
    <w:next w:val="Index1"/>
    <w:uiPriority w:val="99"/>
    <w:semiHidden/>
    <w:unhideWhenUsed/>
    <w:rsid w:val="0049427D"/>
    <w:rPr>
      <w:rFonts w:eastAsiaTheme="majorEastAsia" w:cstheme="majorBidi"/>
      <w:b/>
      <w:bCs/>
    </w:rPr>
  </w:style>
  <w:style w:type="character" w:styleId="LineNumber">
    <w:name w:val="line number"/>
    <w:basedOn w:val="DefaultParagraphFont"/>
    <w:uiPriority w:val="99"/>
    <w:semiHidden/>
    <w:unhideWhenUsed/>
    <w:rsid w:val="0049427D"/>
    <w:rPr>
      <w:rFonts w:ascii="Arial Narrow" w:hAnsi="Arial Narrow"/>
    </w:rPr>
  </w:style>
  <w:style w:type="paragraph" w:styleId="MacroText">
    <w:name w:val="macro"/>
    <w:link w:val="MacroTextChar"/>
    <w:uiPriority w:val="99"/>
    <w:semiHidden/>
    <w:unhideWhenUsed/>
    <w:rsid w:val="0049427D"/>
    <w:pPr>
      <w:tabs>
        <w:tab w:val="left" w:pos="480"/>
        <w:tab w:val="left" w:pos="960"/>
        <w:tab w:val="left" w:pos="1440"/>
        <w:tab w:val="left" w:pos="1920"/>
        <w:tab w:val="left" w:pos="2400"/>
        <w:tab w:val="left" w:pos="2880"/>
        <w:tab w:val="left" w:pos="3360"/>
        <w:tab w:val="left" w:pos="3840"/>
        <w:tab w:val="left" w:pos="4320"/>
      </w:tabs>
      <w:spacing w:before="240" w:after="0" w:line="240" w:lineRule="auto"/>
    </w:pPr>
    <w:rPr>
      <w:rFonts w:ascii="Arial Narrow" w:eastAsia="Times New Roman" w:hAnsi="Arial Narrow" w:cs="Consolas"/>
      <w:sz w:val="20"/>
      <w:szCs w:val="20"/>
      <w:lang w:val="en-NZ" w:eastAsia="en-NZ"/>
    </w:rPr>
  </w:style>
  <w:style w:type="character" w:customStyle="1" w:styleId="MacroTextChar">
    <w:name w:val="Macro Text Char"/>
    <w:basedOn w:val="DefaultParagraphFont"/>
    <w:link w:val="MacroText"/>
    <w:uiPriority w:val="99"/>
    <w:semiHidden/>
    <w:rsid w:val="0049427D"/>
    <w:rPr>
      <w:rFonts w:ascii="Arial Narrow" w:eastAsia="Times New Roman" w:hAnsi="Arial Narrow" w:cs="Consolas"/>
      <w:sz w:val="20"/>
      <w:szCs w:val="20"/>
      <w:lang w:val="en-NZ" w:eastAsia="en-NZ"/>
    </w:rPr>
  </w:style>
  <w:style w:type="paragraph" w:styleId="MessageHeader">
    <w:name w:val="Message Header"/>
    <w:basedOn w:val="Normal"/>
    <w:link w:val="MessageHeaderChar"/>
    <w:uiPriority w:val="99"/>
    <w:semiHidden/>
    <w:unhideWhenUsed/>
    <w:rsid w:val="0049427D"/>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49427D"/>
    <w:rPr>
      <w:rFonts w:ascii="Arial Narrow" w:eastAsiaTheme="majorEastAsia" w:hAnsi="Arial Narrow" w:cstheme="majorBidi"/>
      <w:sz w:val="24"/>
      <w:szCs w:val="24"/>
      <w:shd w:val="pct20" w:color="auto" w:fill="auto"/>
      <w:lang w:val="en-NZ" w:eastAsia="en-NZ"/>
    </w:rPr>
  </w:style>
  <w:style w:type="paragraph" w:styleId="PlainText">
    <w:name w:val="Plain Text"/>
    <w:basedOn w:val="Normal"/>
    <w:link w:val="PlainTextChar"/>
    <w:uiPriority w:val="99"/>
    <w:semiHidden/>
    <w:unhideWhenUsed/>
    <w:rsid w:val="0049427D"/>
    <w:pPr>
      <w:spacing w:before="0"/>
    </w:pPr>
    <w:rPr>
      <w:rFonts w:cs="Consolas"/>
      <w:sz w:val="21"/>
      <w:szCs w:val="21"/>
    </w:rPr>
  </w:style>
  <w:style w:type="character" w:customStyle="1" w:styleId="PlainTextChar">
    <w:name w:val="Plain Text Char"/>
    <w:basedOn w:val="DefaultParagraphFont"/>
    <w:link w:val="PlainText"/>
    <w:uiPriority w:val="99"/>
    <w:semiHidden/>
    <w:rsid w:val="0049427D"/>
    <w:rPr>
      <w:rFonts w:ascii="Arial Narrow" w:eastAsia="Times New Roman" w:hAnsi="Arial Narrow" w:cs="Consolas"/>
      <w:sz w:val="21"/>
      <w:szCs w:val="21"/>
      <w:lang w:val="en-NZ" w:eastAsia="en-NZ"/>
    </w:rPr>
  </w:style>
  <w:style w:type="paragraph" w:styleId="TOAHeading">
    <w:name w:val="toa heading"/>
    <w:basedOn w:val="Normal"/>
    <w:next w:val="Normal"/>
    <w:uiPriority w:val="99"/>
    <w:semiHidden/>
    <w:unhideWhenUsed/>
    <w:rsid w:val="0049427D"/>
    <w:pPr>
      <w:spacing w:before="120"/>
    </w:pPr>
    <w:rPr>
      <w:rFonts w:eastAsiaTheme="majorEastAsia" w:cstheme="majorBidi"/>
      <w:b/>
      <w:bCs/>
      <w:sz w:val="24"/>
      <w:szCs w:val="24"/>
    </w:rPr>
  </w:style>
  <w:style w:type="paragraph" w:customStyle="1" w:styleId="DocumentStatus">
    <w:name w:val="DocumentStatus"/>
    <w:basedOn w:val="Normal"/>
    <w:qFormat/>
    <w:rsid w:val="0049427D"/>
    <w:rPr>
      <w:color w:val="D9D9D9" w:themeColor="background1" w:themeShade="D9"/>
      <w:sz w:val="140"/>
      <w:szCs w:val="140"/>
    </w:rPr>
  </w:style>
  <w:style w:type="paragraph" w:styleId="ListParagraph">
    <w:name w:val="List Paragraph"/>
    <w:basedOn w:val="Normal"/>
    <w:uiPriority w:val="34"/>
    <w:qFormat/>
    <w:rsid w:val="0013127B"/>
    <w:pPr>
      <w:ind w:left="720"/>
      <w:contextualSpacing/>
    </w:pPr>
    <w:rPr>
      <w:rFonts w:asciiTheme="minorHAnsi" w:hAnsiTheme="minorHAnsi"/>
    </w:rPr>
  </w:style>
  <w:style w:type="numbering" w:customStyle="1" w:styleId="TableClause">
    <w:name w:val="Table Clause"/>
    <w:basedOn w:val="NoList"/>
    <w:uiPriority w:val="99"/>
    <w:rsid w:val="0049427D"/>
    <w:pPr>
      <w:numPr>
        <w:numId w:val="19"/>
      </w:numPr>
    </w:pPr>
  </w:style>
  <w:style w:type="paragraph" w:customStyle="1" w:styleId="GuidancetablebulletL1">
    <w:name w:val="Guidance table bullet L1"/>
    <w:basedOn w:val="Guidancetablebullet"/>
    <w:qFormat/>
    <w:rsid w:val="0049427D"/>
    <w:pPr>
      <w:ind w:left="284" w:hanging="227"/>
    </w:pPr>
  </w:style>
  <w:style w:type="paragraph" w:customStyle="1" w:styleId="GuidancetablebulletL2">
    <w:name w:val="Guidance table bullet L2"/>
    <w:basedOn w:val="Guidancetabletext"/>
    <w:qFormat/>
    <w:rsid w:val="0049427D"/>
    <w:pPr>
      <w:numPr>
        <w:numId w:val="20"/>
      </w:numPr>
    </w:pPr>
  </w:style>
  <w:style w:type="paragraph" w:customStyle="1" w:styleId="GuidancetablebulletL3">
    <w:name w:val="Guidance table bullet L3"/>
    <w:basedOn w:val="Guidancetabletext"/>
    <w:qFormat/>
    <w:rsid w:val="0049427D"/>
    <w:pPr>
      <w:numPr>
        <w:numId w:val="21"/>
      </w:numPr>
    </w:pPr>
  </w:style>
  <w:style w:type="paragraph" w:customStyle="1" w:styleId="GuidancetableL1">
    <w:name w:val="Guidance table L1"/>
    <w:basedOn w:val="Guidancetabletext"/>
    <w:qFormat/>
    <w:rsid w:val="0049427D"/>
    <w:pPr>
      <w:ind w:left="284" w:hanging="284"/>
    </w:pPr>
  </w:style>
  <w:style w:type="paragraph" w:customStyle="1" w:styleId="GuidancetableL2">
    <w:name w:val="Guidance table L2"/>
    <w:basedOn w:val="Guidancetabletext"/>
    <w:qFormat/>
    <w:rsid w:val="0049427D"/>
    <w:pPr>
      <w:ind w:left="567" w:hanging="283"/>
    </w:pPr>
  </w:style>
  <w:style w:type="paragraph" w:customStyle="1" w:styleId="Default">
    <w:name w:val="Default"/>
    <w:rsid w:val="004F5187"/>
    <w:pPr>
      <w:autoSpaceDE w:val="0"/>
      <w:autoSpaceDN w:val="0"/>
      <w:adjustRightInd w:val="0"/>
      <w:spacing w:after="0" w:line="240" w:lineRule="auto"/>
    </w:pPr>
    <w:rPr>
      <w:rFonts w:ascii="Arial" w:hAnsi="Arial" w:cs="Arial"/>
      <w:color w:val="000000"/>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41955">
      <w:bodyDiv w:val="1"/>
      <w:marLeft w:val="0"/>
      <w:marRight w:val="0"/>
      <w:marTop w:val="0"/>
      <w:marBottom w:val="0"/>
      <w:divBdr>
        <w:top w:val="none" w:sz="0" w:space="0" w:color="auto"/>
        <w:left w:val="none" w:sz="0" w:space="0" w:color="auto"/>
        <w:bottom w:val="none" w:sz="0" w:space="0" w:color="auto"/>
        <w:right w:val="none" w:sz="0" w:space="0" w:color="auto"/>
      </w:divBdr>
    </w:div>
    <w:div w:id="675041204">
      <w:bodyDiv w:val="1"/>
      <w:marLeft w:val="0"/>
      <w:marRight w:val="0"/>
      <w:marTop w:val="0"/>
      <w:marBottom w:val="0"/>
      <w:divBdr>
        <w:top w:val="none" w:sz="0" w:space="0" w:color="auto"/>
        <w:left w:val="none" w:sz="0" w:space="0" w:color="auto"/>
        <w:bottom w:val="none" w:sz="0" w:space="0" w:color="auto"/>
        <w:right w:val="none" w:sz="0" w:space="0" w:color="auto"/>
      </w:divBdr>
    </w:div>
    <w:div w:id="1753969346">
      <w:bodyDiv w:val="1"/>
      <w:marLeft w:val="0"/>
      <w:marRight w:val="0"/>
      <w:marTop w:val="0"/>
      <w:marBottom w:val="0"/>
      <w:divBdr>
        <w:top w:val="none" w:sz="0" w:space="0" w:color="auto"/>
        <w:left w:val="none" w:sz="0" w:space="0" w:color="auto"/>
        <w:bottom w:val="none" w:sz="0" w:space="0" w:color="auto"/>
        <w:right w:val="none" w:sz="0" w:space="0" w:color="auto"/>
      </w:divBdr>
    </w:div>
    <w:div w:id="206316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er" Target="footer1.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settings" Target="settings.xm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1.xml"/><Relationship Id="rId33" Type="http://schemas.openxmlformats.org/officeDocument/2006/relationships/hyperlink" Target="https://www.mpi.govt.nz/document-vault/3135"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hyperlink" Target="mailto:animalimports@mpi.govt.n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hyperlink" Target="http://www.legislation.govt.nz/"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footer" Target="footer2.xml"/><Relationship Id="rId36" Type="http://schemas.openxmlformats.org/officeDocument/2006/relationships/header" Target="header4.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hyperlink" Target="http://www.biosecurity.govt.nz/border/transitional-facilities/registration/application-for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header" Target="header2.xml"/><Relationship Id="rId30" Type="http://schemas.openxmlformats.org/officeDocument/2006/relationships/hyperlink" Target="mailto:liveanimals@mpi.govt.nz" TargetMode="Externa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piritahi.cohesion.net.nz/Sites/RG/WordTemplate/MPI_Requirements_Styles_and_Fun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1088B51C164B9BBA9081EAD38312F7"/>
        <w:category>
          <w:name w:val="General"/>
          <w:gallery w:val="placeholder"/>
        </w:category>
        <w:types>
          <w:type w:val="bbPlcHdr"/>
        </w:types>
        <w:behaviors>
          <w:behavior w:val="content"/>
        </w:behaviors>
        <w:guid w:val="{644D4A23-D26A-4A6B-9EB4-8BE093937E9D}"/>
      </w:docPartPr>
      <w:docPartBody>
        <w:p w:rsidR="00526FEE" w:rsidRDefault="00A900F9" w:rsidP="00A900F9">
          <w:pPr>
            <w:pStyle w:val="351088B51C164B9BBA9081EAD38312F7"/>
          </w:pPr>
          <w:r w:rsidRPr="00CF40C7">
            <w:rPr>
              <w:rStyle w:val="PlaceholderText"/>
            </w:rPr>
            <w:t>Click here to enter text.</w:t>
          </w:r>
        </w:p>
      </w:docPartBody>
    </w:docPart>
    <w:docPart>
      <w:docPartPr>
        <w:name w:val="A9912CF6D99E4287891BF00C32E25AA4"/>
        <w:category>
          <w:name w:val="General"/>
          <w:gallery w:val="placeholder"/>
        </w:category>
        <w:types>
          <w:type w:val="bbPlcHdr"/>
        </w:types>
        <w:behaviors>
          <w:behavior w:val="content"/>
        </w:behaviors>
        <w:guid w:val="{EEEC9ED7-19EF-4921-ABE1-2074260F65A6}"/>
      </w:docPartPr>
      <w:docPartBody>
        <w:p w:rsidR="00526FEE" w:rsidRDefault="00A900F9" w:rsidP="00A900F9">
          <w:pPr>
            <w:pStyle w:val="A9912CF6D99E4287891BF00C32E25AA4"/>
          </w:pPr>
          <w:r w:rsidRPr="005D55B9">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E8F4C6A5-8D55-4094-8175-712572B68E88}"/>
      </w:docPartPr>
      <w:docPartBody>
        <w:p w:rsidR="00082D76" w:rsidRDefault="009C6437">
          <w:r w:rsidRPr="008A17B2">
            <w:rPr>
              <w:rStyle w:val="PlaceholderText"/>
            </w:rPr>
            <w:t>Click here to enter text.</w:t>
          </w:r>
        </w:p>
      </w:docPartBody>
    </w:docPart>
    <w:docPart>
      <w:docPartPr>
        <w:name w:val="6FDF18B239F6444B9EE0520D1C6418B0"/>
        <w:category>
          <w:name w:val="General"/>
          <w:gallery w:val="placeholder"/>
        </w:category>
        <w:types>
          <w:type w:val="bbPlcHdr"/>
        </w:types>
        <w:behaviors>
          <w:behavior w:val="content"/>
        </w:behaviors>
        <w:guid w:val="{8768C81F-B32E-4189-AFA4-ED8907D9B188}"/>
      </w:docPartPr>
      <w:docPartBody>
        <w:p w:rsidR="004C66E2" w:rsidRDefault="00AA1029">
          <w:r w:rsidRPr="00730121">
            <w:rPr>
              <w:rStyle w:val="PlaceholderText"/>
            </w:rPr>
            <w:t>[Title]</w:t>
          </w:r>
        </w:p>
      </w:docPartBody>
    </w:docPart>
    <w:docPart>
      <w:docPartPr>
        <w:name w:val="92A9C8F5845440408644FE13E414C1FC"/>
        <w:category>
          <w:name w:val="General"/>
          <w:gallery w:val="placeholder"/>
        </w:category>
        <w:types>
          <w:type w:val="bbPlcHdr"/>
        </w:types>
        <w:behaviors>
          <w:behavior w:val="content"/>
        </w:behaviors>
        <w:guid w:val="{A4342148-5ABE-40E4-9F19-395B0BE660E6}"/>
      </w:docPartPr>
      <w:docPartBody>
        <w:p w:rsidR="004C66E2" w:rsidRDefault="00AA1029">
          <w:r w:rsidRPr="00730121">
            <w:rPr>
              <w:rStyle w:val="PlaceholderText"/>
            </w:rPr>
            <w:t>[Title]</w:t>
          </w:r>
        </w:p>
      </w:docPartBody>
    </w:docPart>
    <w:docPart>
      <w:docPartPr>
        <w:name w:val="194D163699F540348941E1B4483BFC36"/>
        <w:category>
          <w:name w:val="General"/>
          <w:gallery w:val="placeholder"/>
        </w:category>
        <w:types>
          <w:type w:val="bbPlcHdr"/>
        </w:types>
        <w:behaviors>
          <w:behavior w:val="content"/>
        </w:behaviors>
        <w:guid w:val="{CC9A3723-F4CD-4473-81EF-C7A47A7AA587}"/>
      </w:docPartPr>
      <w:docPartBody>
        <w:p w:rsidR="00C005D2" w:rsidRDefault="009C29FB">
          <w:r w:rsidRPr="005A3D9D">
            <w:rPr>
              <w:rStyle w:val="PlaceholderText"/>
            </w:rPr>
            <w:t>[Subtitle]</w:t>
          </w:r>
        </w:p>
      </w:docPartBody>
    </w:docPart>
    <w:docPart>
      <w:docPartPr>
        <w:name w:val="552CC94D06C34999923EC565A4C12705"/>
        <w:category>
          <w:name w:val="General"/>
          <w:gallery w:val="placeholder"/>
        </w:category>
        <w:types>
          <w:type w:val="bbPlcHdr"/>
        </w:types>
        <w:behaviors>
          <w:behavior w:val="content"/>
        </w:behaviors>
        <w:guid w:val="{BE81FC44-0BB4-4755-9AF7-2F6D63E3CAA2}"/>
      </w:docPartPr>
      <w:docPartBody>
        <w:p w:rsidR="00C005D2" w:rsidRDefault="008A78E6" w:rsidP="008A78E6">
          <w:pPr>
            <w:pStyle w:val="552CC94D06C34999923EC565A4C12705"/>
          </w:pPr>
          <w:r w:rsidRPr="005A3D9D">
            <w:rPr>
              <w:rStyle w:val="PlaceholderText"/>
              <w:rFonts w:eastAsiaTheme="minorHAnsi"/>
            </w:rPr>
            <w:t>[Document Date]</w:t>
          </w:r>
        </w:p>
      </w:docPartBody>
    </w:docPart>
    <w:docPart>
      <w:docPartPr>
        <w:name w:val="29CDDFB7F0E249C2B78E863F894EFF47"/>
        <w:category>
          <w:name w:val="General"/>
          <w:gallery w:val="placeholder"/>
        </w:category>
        <w:types>
          <w:type w:val="bbPlcHdr"/>
        </w:types>
        <w:behaviors>
          <w:behavior w:val="content"/>
        </w:behaviors>
        <w:guid w:val="{31E26E1F-0607-4614-B6F3-398B9A12B5EC}"/>
      </w:docPartPr>
      <w:docPartBody>
        <w:p w:rsidR="00C005D2" w:rsidRDefault="009C29FB">
          <w:r w:rsidRPr="005A3D9D">
            <w:rPr>
              <w:rStyle w:val="PlaceholderText"/>
            </w:rPr>
            <w:t>[Document Type]</w:t>
          </w:r>
        </w:p>
      </w:docPartBody>
    </w:docPart>
    <w:docPart>
      <w:docPartPr>
        <w:name w:val="A6FBE159F3914B0FBA246454474B347A"/>
        <w:category>
          <w:name w:val="General"/>
          <w:gallery w:val="placeholder"/>
        </w:category>
        <w:types>
          <w:type w:val="bbPlcHdr"/>
        </w:types>
        <w:behaviors>
          <w:behavior w:val="content"/>
        </w:behaviors>
        <w:guid w:val="{F83098CB-8E1D-40E3-B145-70B1F11027A7}"/>
      </w:docPartPr>
      <w:docPartBody>
        <w:p w:rsidR="00C005D2" w:rsidRDefault="009C29FB">
          <w:r w:rsidRPr="005A3D9D">
            <w:rPr>
              <w:rStyle w:val="PlaceholderText"/>
            </w:rPr>
            <w:t>[WIP Status]</w:t>
          </w:r>
        </w:p>
      </w:docPartBody>
    </w:docPart>
    <w:docPart>
      <w:docPartPr>
        <w:name w:val="4FA9694F75DB46B1A5BC48DAE5B122A7"/>
        <w:category>
          <w:name w:val="General"/>
          <w:gallery w:val="placeholder"/>
        </w:category>
        <w:types>
          <w:type w:val="bbPlcHdr"/>
        </w:types>
        <w:behaviors>
          <w:behavior w:val="content"/>
        </w:behaviors>
        <w:guid w:val="{12824D71-E61D-41CD-8104-C305D476F831}"/>
      </w:docPartPr>
      <w:docPartBody>
        <w:p w:rsidR="00C005D2" w:rsidRDefault="009C29FB">
          <w:r w:rsidRPr="005A3D9D">
            <w:rPr>
              <w:rStyle w:val="PlaceholderText"/>
            </w:rPr>
            <w:t>[Document Type]</w:t>
          </w:r>
        </w:p>
      </w:docPartBody>
    </w:docPart>
    <w:docPart>
      <w:docPartPr>
        <w:name w:val="35BB9E7FCE204D37AC66519BA9661802"/>
        <w:category>
          <w:name w:val="General"/>
          <w:gallery w:val="placeholder"/>
        </w:category>
        <w:types>
          <w:type w:val="bbPlcHdr"/>
        </w:types>
        <w:behaviors>
          <w:behavior w:val="content"/>
        </w:behaviors>
        <w:guid w:val="{70FFDC5D-C7E9-48C0-8367-70A22A600317}"/>
      </w:docPartPr>
      <w:docPartBody>
        <w:p w:rsidR="00C005D2" w:rsidRDefault="008A78E6" w:rsidP="008A78E6">
          <w:pPr>
            <w:pStyle w:val="35BB9E7FCE204D37AC66519BA9661802"/>
          </w:pPr>
          <w:r w:rsidRPr="005A3D9D">
            <w:rPr>
              <w:rStyle w:val="PlaceholderText"/>
              <w:rFonts w:eastAsiaTheme="minorHAnsi"/>
            </w:rPr>
            <w:t>[Effective Date]</w:t>
          </w:r>
        </w:p>
      </w:docPartBody>
    </w:docPart>
    <w:docPart>
      <w:docPartPr>
        <w:name w:val="161097F50ECA4511A8D43816F0E81109"/>
        <w:category>
          <w:name w:val="General"/>
          <w:gallery w:val="placeholder"/>
        </w:category>
        <w:types>
          <w:type w:val="bbPlcHdr"/>
        </w:types>
        <w:behaviors>
          <w:behavior w:val="content"/>
        </w:behaviors>
        <w:guid w:val="{4FFFA179-6BCA-4AFE-A0C9-0342548592E0}"/>
      </w:docPartPr>
      <w:docPartBody>
        <w:p w:rsidR="00C005D2" w:rsidRDefault="009C29FB">
          <w:r w:rsidRPr="005A3D9D">
            <w:rPr>
              <w:rStyle w:val="PlaceholderText"/>
            </w:rPr>
            <w:t>[Document Type]</w:t>
          </w:r>
        </w:p>
      </w:docPartBody>
    </w:docPart>
    <w:docPart>
      <w:docPartPr>
        <w:name w:val="02A104F789404222A49E34A6AF4BC842"/>
        <w:category>
          <w:name w:val="General"/>
          <w:gallery w:val="placeholder"/>
        </w:category>
        <w:types>
          <w:type w:val="bbPlcHdr"/>
        </w:types>
        <w:behaviors>
          <w:behavior w:val="content"/>
        </w:behaviors>
        <w:guid w:val="{7BC86ADE-0F5A-4A71-93C5-7559C62002EF}"/>
      </w:docPartPr>
      <w:docPartBody>
        <w:p w:rsidR="00C005D2" w:rsidRDefault="009C29FB">
          <w:r w:rsidRPr="005A3D9D">
            <w:rPr>
              <w:rStyle w:val="PlaceholderText"/>
            </w:rPr>
            <w:t>[Document Type]</w:t>
          </w:r>
        </w:p>
      </w:docPartBody>
    </w:docPart>
    <w:docPart>
      <w:docPartPr>
        <w:name w:val="C85762605C3F4522BC9D6984933F781E"/>
        <w:category>
          <w:name w:val="General"/>
          <w:gallery w:val="placeholder"/>
        </w:category>
        <w:types>
          <w:type w:val="bbPlcHdr"/>
        </w:types>
        <w:behaviors>
          <w:behavior w:val="content"/>
        </w:behaviors>
        <w:guid w:val="{1AB37A5E-D033-43B1-BA18-AB4BF94788EB}"/>
      </w:docPartPr>
      <w:docPartBody>
        <w:p w:rsidR="00C005D2" w:rsidRDefault="009C29FB">
          <w:r w:rsidRPr="005A3D9D">
            <w:rPr>
              <w:rStyle w:val="PlaceholderText"/>
            </w:rPr>
            <w:t>[Approver]</w:t>
          </w:r>
        </w:p>
      </w:docPartBody>
    </w:docPart>
    <w:docPart>
      <w:docPartPr>
        <w:name w:val="E0CBB775E5244C8D8CAB7CD09686F5BF"/>
        <w:category>
          <w:name w:val="General"/>
          <w:gallery w:val="placeholder"/>
        </w:category>
        <w:types>
          <w:type w:val="bbPlcHdr"/>
        </w:types>
        <w:behaviors>
          <w:behavior w:val="content"/>
        </w:behaviors>
        <w:guid w:val="{B87788FB-DBAE-4343-A225-C1A199AB95AE}"/>
      </w:docPartPr>
      <w:docPartBody>
        <w:p w:rsidR="004B0AD5" w:rsidRDefault="00A60C4C" w:rsidP="00A60C4C">
          <w:pPr>
            <w:pStyle w:val="E0CBB775E5244C8D8CAB7CD09686F5BF"/>
          </w:pPr>
          <w:r w:rsidRPr="00CF40C7">
            <w:rPr>
              <w:rStyle w:val="PlaceholderText"/>
            </w:rPr>
            <w:t>Click here to enter text.</w:t>
          </w:r>
        </w:p>
      </w:docPartBody>
    </w:docPart>
    <w:docPart>
      <w:docPartPr>
        <w:name w:val="96FA73200F03448D96429BD1D307D41C"/>
        <w:category>
          <w:name w:val="General"/>
          <w:gallery w:val="placeholder"/>
        </w:category>
        <w:types>
          <w:type w:val="bbPlcHdr"/>
        </w:types>
        <w:behaviors>
          <w:behavior w:val="content"/>
        </w:behaviors>
        <w:guid w:val="{3353247D-628B-44A5-89DA-5FBB29F5596C}"/>
      </w:docPartPr>
      <w:docPartBody>
        <w:p w:rsidR="0036009F" w:rsidRDefault="008A78E6" w:rsidP="008A78E6">
          <w:pPr>
            <w:pStyle w:val="96FA73200F03448D96429BD1D307D41C1"/>
          </w:pPr>
          <w:r w:rsidRPr="005A3D9D">
            <w:rPr>
              <w:rStyle w:val="PlaceholderText"/>
              <w:rFonts w:eastAsiaTheme="minorHAnsi"/>
            </w:rPr>
            <w:t>[Document Date]</w:t>
          </w:r>
        </w:p>
      </w:docPartBody>
    </w:docPart>
    <w:docPart>
      <w:docPartPr>
        <w:name w:val="B2CBE146C4604CE59420A1F373233B25"/>
        <w:category>
          <w:name w:val="General"/>
          <w:gallery w:val="placeholder"/>
        </w:category>
        <w:types>
          <w:type w:val="bbPlcHdr"/>
        </w:types>
        <w:behaviors>
          <w:behavior w:val="content"/>
        </w:behaviors>
        <w:guid w:val="{F803465B-B088-4F63-9C10-40D1E949E6EE}"/>
      </w:docPartPr>
      <w:docPartBody>
        <w:p w:rsidR="00A665B8" w:rsidRDefault="001E7FF7" w:rsidP="001E7FF7">
          <w:pPr>
            <w:pStyle w:val="B2CBE146C4604CE59420A1F373233B25"/>
          </w:pPr>
          <w:r w:rsidRPr="00CF40C7">
            <w:rPr>
              <w:rStyle w:val="PlaceholderText"/>
            </w:rPr>
            <w:t>Click here to enter text.</w:t>
          </w:r>
        </w:p>
      </w:docPartBody>
    </w:docPart>
    <w:docPart>
      <w:docPartPr>
        <w:name w:val="750AE258CCB64972921444C47DA79796"/>
        <w:category>
          <w:name w:val="General"/>
          <w:gallery w:val="placeholder"/>
        </w:category>
        <w:types>
          <w:type w:val="bbPlcHdr"/>
        </w:types>
        <w:behaviors>
          <w:behavior w:val="content"/>
        </w:behaviors>
        <w:guid w:val="{B64BA880-2E34-4A84-AB7A-F78C82B7E380}"/>
      </w:docPartPr>
      <w:docPartBody>
        <w:p w:rsidR="00A665B8" w:rsidRDefault="001E7FF7" w:rsidP="001E7FF7">
          <w:pPr>
            <w:pStyle w:val="750AE258CCB64972921444C47DA79796"/>
          </w:pPr>
          <w:r w:rsidRPr="00CF40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 Gothic LT Std Bold">
    <w:altName w:val="Courier New"/>
    <w:charset w:val="00"/>
    <w:family w:val="auto"/>
    <w:pitch w:val="variable"/>
    <w:sig w:usb0="00000003" w:usb1="4000204A" w:usb2="00000000" w:usb3="00000000" w:csb0="00000001" w:csb1="00000000"/>
  </w:font>
  <w:font w:name="Trade Gothic LT Std">
    <w:altName w:val="Courier New"/>
    <w:charset w:val="00"/>
    <w:family w:val="auto"/>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66B68"/>
    <w:multiLevelType w:val="multilevel"/>
    <w:tmpl w:val="968876B4"/>
    <w:lvl w:ilvl="0">
      <w:start w:val="1"/>
      <w:numFmt w:val="decimal"/>
      <w:pStyle w:val="2161AFF8A0BD49308AB9C6E5A258F887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912279"/>
    <w:multiLevelType w:val="multilevel"/>
    <w:tmpl w:val="5F3CDCF0"/>
    <w:lvl w:ilvl="0">
      <w:start w:val="1"/>
      <w:numFmt w:val="decimal"/>
      <w:pStyle w:val="2161AFF8A0BD49308AB9C6E5A258F88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F9"/>
    <w:rsid w:val="00004E1C"/>
    <w:rsid w:val="00025B6B"/>
    <w:rsid w:val="00027E73"/>
    <w:rsid w:val="00041770"/>
    <w:rsid w:val="00082D76"/>
    <w:rsid w:val="000F5563"/>
    <w:rsid w:val="001103A3"/>
    <w:rsid w:val="00143406"/>
    <w:rsid w:val="0016668F"/>
    <w:rsid w:val="001B5B78"/>
    <w:rsid w:val="001E7FF7"/>
    <w:rsid w:val="001F3534"/>
    <w:rsid w:val="00230AFA"/>
    <w:rsid w:val="00240F80"/>
    <w:rsid w:val="002945DD"/>
    <w:rsid w:val="002A58C6"/>
    <w:rsid w:val="003046A9"/>
    <w:rsid w:val="00320524"/>
    <w:rsid w:val="0036009F"/>
    <w:rsid w:val="003C4682"/>
    <w:rsid w:val="003E0999"/>
    <w:rsid w:val="003E533E"/>
    <w:rsid w:val="0041369E"/>
    <w:rsid w:val="00446B63"/>
    <w:rsid w:val="004539B3"/>
    <w:rsid w:val="004646BB"/>
    <w:rsid w:val="004B0AD5"/>
    <w:rsid w:val="004B0B47"/>
    <w:rsid w:val="004B23CF"/>
    <w:rsid w:val="004C3DDA"/>
    <w:rsid w:val="004C66E2"/>
    <w:rsid w:val="004F1BCA"/>
    <w:rsid w:val="00526FEE"/>
    <w:rsid w:val="00632A93"/>
    <w:rsid w:val="00741767"/>
    <w:rsid w:val="00782C11"/>
    <w:rsid w:val="007A3EBC"/>
    <w:rsid w:val="007B7996"/>
    <w:rsid w:val="00855F71"/>
    <w:rsid w:val="008A78E6"/>
    <w:rsid w:val="008C65B4"/>
    <w:rsid w:val="008D0900"/>
    <w:rsid w:val="00907AA6"/>
    <w:rsid w:val="00920515"/>
    <w:rsid w:val="00961929"/>
    <w:rsid w:val="00987A53"/>
    <w:rsid w:val="009926E3"/>
    <w:rsid w:val="009B1797"/>
    <w:rsid w:val="009C29FB"/>
    <w:rsid w:val="009C6437"/>
    <w:rsid w:val="009E4EDA"/>
    <w:rsid w:val="00A262BA"/>
    <w:rsid w:val="00A60C4C"/>
    <w:rsid w:val="00A665B8"/>
    <w:rsid w:val="00A900F9"/>
    <w:rsid w:val="00AA1029"/>
    <w:rsid w:val="00B31FE6"/>
    <w:rsid w:val="00B4357C"/>
    <w:rsid w:val="00B73A9D"/>
    <w:rsid w:val="00B76353"/>
    <w:rsid w:val="00BC0CC9"/>
    <w:rsid w:val="00BF2FA4"/>
    <w:rsid w:val="00C005D2"/>
    <w:rsid w:val="00C60C62"/>
    <w:rsid w:val="00CA4DFE"/>
    <w:rsid w:val="00CC7189"/>
    <w:rsid w:val="00CE4612"/>
    <w:rsid w:val="00D3363C"/>
    <w:rsid w:val="00D667FC"/>
    <w:rsid w:val="00E566DB"/>
    <w:rsid w:val="00E95F96"/>
    <w:rsid w:val="00F91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8E6"/>
    <w:rPr>
      <w:rFonts w:ascii="Arial Narrow" w:hAnsi="Arial Narrow" w:cs="Times New Roman"/>
      <w:color w:val="808080"/>
    </w:rPr>
  </w:style>
  <w:style w:type="paragraph" w:customStyle="1" w:styleId="7FDCF191D6D54510ACD554612E70EC7D">
    <w:name w:val="7FDCF191D6D54510ACD554612E70EC7D"/>
    <w:rsid w:val="00A900F9"/>
  </w:style>
  <w:style w:type="paragraph" w:customStyle="1" w:styleId="351088B51C164B9BBA9081EAD38312F7">
    <w:name w:val="351088B51C164B9BBA9081EAD38312F7"/>
    <w:rsid w:val="00A900F9"/>
  </w:style>
  <w:style w:type="paragraph" w:customStyle="1" w:styleId="CBA7A69393B94712BC7639FE286C2513">
    <w:name w:val="CBA7A69393B94712BC7639FE286C2513"/>
    <w:rsid w:val="00A900F9"/>
  </w:style>
  <w:style w:type="paragraph" w:customStyle="1" w:styleId="9BAA1B9641C04A3499C71551B3EAAEF7">
    <w:name w:val="9BAA1B9641C04A3499C71551B3EAAEF7"/>
    <w:rsid w:val="00A900F9"/>
  </w:style>
  <w:style w:type="paragraph" w:customStyle="1" w:styleId="A4FC94CF3FB34BEEA5B06D36D1112D8B">
    <w:name w:val="A4FC94CF3FB34BEEA5B06D36D1112D8B"/>
    <w:rsid w:val="00A900F9"/>
  </w:style>
  <w:style w:type="paragraph" w:customStyle="1" w:styleId="A9912CF6D99E4287891BF00C32E25AA4">
    <w:name w:val="A9912CF6D99E4287891BF00C32E25AA4"/>
    <w:rsid w:val="00A900F9"/>
  </w:style>
  <w:style w:type="paragraph" w:customStyle="1" w:styleId="EC6F10497E4A408798735FEF3CBEC986">
    <w:name w:val="EC6F10497E4A408798735FEF3CBEC986"/>
    <w:rsid w:val="00A900F9"/>
  </w:style>
  <w:style w:type="paragraph" w:customStyle="1" w:styleId="1D0875F8DAEA4F659BB62C5D18A0803E">
    <w:name w:val="1D0875F8DAEA4F659BB62C5D18A0803E"/>
    <w:rsid w:val="00A900F9"/>
  </w:style>
  <w:style w:type="paragraph" w:customStyle="1" w:styleId="FB36DCA3D3684C3DB6FC98A99E1CB234">
    <w:name w:val="FB36DCA3D3684C3DB6FC98A99E1CB234"/>
    <w:rsid w:val="00A900F9"/>
  </w:style>
  <w:style w:type="paragraph" w:customStyle="1" w:styleId="467031E69EDE4EC69372EC369670EA6A">
    <w:name w:val="467031E69EDE4EC69372EC369670EA6A"/>
    <w:rsid w:val="00A900F9"/>
  </w:style>
  <w:style w:type="paragraph" w:customStyle="1" w:styleId="8F9252D151DA44A09817E4D25A3C9EF4">
    <w:name w:val="8F9252D151DA44A09817E4D25A3C9EF4"/>
    <w:rsid w:val="00A900F9"/>
  </w:style>
  <w:style w:type="paragraph" w:customStyle="1" w:styleId="C134C4552CF14C28964ADBDC39573C1E">
    <w:name w:val="C134C4552CF14C28964ADBDC39573C1E"/>
    <w:rsid w:val="001F3534"/>
  </w:style>
  <w:style w:type="paragraph" w:customStyle="1" w:styleId="1EA0A3AE3C27451FA59F3E1D0B0B9B02">
    <w:name w:val="1EA0A3AE3C27451FA59F3E1D0B0B9B02"/>
    <w:rsid w:val="00D3363C"/>
  </w:style>
  <w:style w:type="paragraph" w:customStyle="1" w:styleId="21D459BC7B5A4985943951984ADCB281">
    <w:name w:val="21D459BC7B5A4985943951984ADCB281"/>
    <w:rsid w:val="00D3363C"/>
  </w:style>
  <w:style w:type="paragraph" w:customStyle="1" w:styleId="3BAE159ABD1746C2BF005C468299A767">
    <w:name w:val="3BAE159ABD1746C2BF005C468299A767"/>
    <w:rsid w:val="00D3363C"/>
  </w:style>
  <w:style w:type="paragraph" w:customStyle="1" w:styleId="8D4BC4158197432BADBF85E11988BCAB">
    <w:name w:val="8D4BC4158197432BADBF85E11988BCAB"/>
    <w:rsid w:val="00D3363C"/>
  </w:style>
  <w:style w:type="paragraph" w:customStyle="1" w:styleId="ABD28647BAEE4638A69ECB6CA2E3E828">
    <w:name w:val="ABD28647BAEE4638A69ECB6CA2E3E828"/>
    <w:rsid w:val="00D3363C"/>
  </w:style>
  <w:style w:type="paragraph" w:customStyle="1" w:styleId="9098F7B93695422598FC16F81A3F8C2B">
    <w:name w:val="9098F7B93695422598FC16F81A3F8C2B"/>
    <w:rsid w:val="00D3363C"/>
  </w:style>
  <w:style w:type="paragraph" w:customStyle="1" w:styleId="AB5030034BD54950BF7A2590AF3DA016">
    <w:name w:val="AB5030034BD54950BF7A2590AF3DA016"/>
    <w:rsid w:val="00F9161D"/>
  </w:style>
  <w:style w:type="paragraph" w:customStyle="1" w:styleId="1105E78505F8494B9C7C0B307EB4E53F">
    <w:name w:val="1105E78505F8494B9C7C0B307EB4E53F"/>
    <w:rsid w:val="00C60C62"/>
  </w:style>
  <w:style w:type="paragraph" w:customStyle="1" w:styleId="5D10A86059E945D3BB2075DBC551FA87">
    <w:name w:val="5D10A86059E945D3BB2075DBC551FA87"/>
    <w:rsid w:val="00C60C62"/>
  </w:style>
  <w:style w:type="paragraph" w:customStyle="1" w:styleId="26768DFFBC6A414992EC39362A8CA9E8">
    <w:name w:val="26768DFFBC6A414992EC39362A8CA9E8"/>
    <w:rsid w:val="00C60C62"/>
  </w:style>
  <w:style w:type="paragraph" w:customStyle="1" w:styleId="4EE095F425FF472F93D8787D36432D57">
    <w:name w:val="4EE095F425FF472F93D8787D36432D57"/>
    <w:rsid w:val="00C60C62"/>
  </w:style>
  <w:style w:type="paragraph" w:customStyle="1" w:styleId="0A542E984BCB4CEBB284AB1E5D7B2FD1">
    <w:name w:val="0A542E984BCB4CEBB284AB1E5D7B2FD1"/>
    <w:rsid w:val="00C60C62"/>
  </w:style>
  <w:style w:type="paragraph" w:customStyle="1" w:styleId="5363F88FAA01410C80E785DAF8B534C7">
    <w:name w:val="5363F88FAA01410C80E785DAF8B534C7"/>
    <w:rsid w:val="00C60C62"/>
  </w:style>
  <w:style w:type="paragraph" w:customStyle="1" w:styleId="4547A27A85444DF09DF946ACDEF0F17A">
    <w:name w:val="4547A27A85444DF09DF946ACDEF0F17A"/>
    <w:rsid w:val="00C60C62"/>
  </w:style>
  <w:style w:type="paragraph" w:customStyle="1" w:styleId="EA6F6D529D9842A78D2B5B501F79DEAA">
    <w:name w:val="EA6F6D529D9842A78D2B5B501F79DEAA"/>
    <w:rsid w:val="00C60C62"/>
  </w:style>
  <w:style w:type="paragraph" w:customStyle="1" w:styleId="95ED8824574F4ACBAA0F2599A51E266C">
    <w:name w:val="95ED8824574F4ACBAA0F2599A51E266C"/>
    <w:rsid w:val="00C60C62"/>
  </w:style>
  <w:style w:type="paragraph" w:customStyle="1" w:styleId="ADAEAC984DB642FDB732B92C5E071FB3">
    <w:name w:val="ADAEAC984DB642FDB732B92C5E071FB3"/>
    <w:rsid w:val="00C60C62"/>
  </w:style>
  <w:style w:type="paragraph" w:customStyle="1" w:styleId="1B7D0291516041DB8E6382232CC8A182">
    <w:name w:val="1B7D0291516041DB8E6382232CC8A182"/>
    <w:rsid w:val="00C60C62"/>
  </w:style>
  <w:style w:type="paragraph" w:customStyle="1" w:styleId="5E481539F4384EF78B6EEB871F2462F2">
    <w:name w:val="5E481539F4384EF78B6EEB871F2462F2"/>
    <w:rsid w:val="00B31FE6"/>
  </w:style>
  <w:style w:type="paragraph" w:customStyle="1" w:styleId="417CE06D8BE741DA8F1C04896DCCAB17">
    <w:name w:val="417CE06D8BE741DA8F1C04896DCCAB17"/>
    <w:rsid w:val="00CA4DFE"/>
  </w:style>
  <w:style w:type="paragraph" w:customStyle="1" w:styleId="32D74ACD9D5E4EFD9FB63A2CD1659F7F">
    <w:name w:val="32D74ACD9D5E4EFD9FB63A2CD1659F7F"/>
    <w:rsid w:val="00CA4DFE"/>
  </w:style>
  <w:style w:type="paragraph" w:customStyle="1" w:styleId="0BB69A9AB7FB4AA6BF978DA269D1C0F4">
    <w:name w:val="0BB69A9AB7FB4AA6BF978DA269D1C0F4"/>
    <w:rsid w:val="009E4EDA"/>
  </w:style>
  <w:style w:type="paragraph" w:customStyle="1" w:styleId="89B05324A67944FEAC750CF6A9B53CDB">
    <w:name w:val="89B05324A67944FEAC750CF6A9B53CDB"/>
    <w:rsid w:val="00004E1C"/>
    <w:pPr>
      <w:tabs>
        <w:tab w:val="left" w:pos="567"/>
        <w:tab w:val="left" w:pos="1021"/>
        <w:tab w:val="left" w:pos="1531"/>
      </w:tabs>
      <w:spacing w:after="0" w:line="240" w:lineRule="auto"/>
    </w:pPr>
    <w:rPr>
      <w:rFonts w:ascii="Arial Narrow" w:eastAsia="Times New Roman" w:hAnsi="Arial Narrow" w:cs="Times New Roman"/>
      <w:lang w:val="en-NZ"/>
    </w:rPr>
  </w:style>
  <w:style w:type="paragraph" w:customStyle="1" w:styleId="F800320C9E234601BCC55CA2A7F7A929">
    <w:name w:val="F800320C9E234601BCC55CA2A7F7A929"/>
    <w:rsid w:val="00004E1C"/>
    <w:pPr>
      <w:tabs>
        <w:tab w:val="left" w:pos="567"/>
        <w:tab w:val="left" w:pos="1021"/>
        <w:tab w:val="left" w:pos="1531"/>
      </w:tabs>
      <w:spacing w:after="0" w:line="240" w:lineRule="auto"/>
    </w:pPr>
    <w:rPr>
      <w:rFonts w:ascii="Arial Narrow" w:eastAsia="Times New Roman" w:hAnsi="Arial Narrow" w:cs="Times New Roman"/>
      <w:lang w:val="en-NZ"/>
    </w:rPr>
  </w:style>
  <w:style w:type="paragraph" w:customStyle="1" w:styleId="213DA9E018AC4CF6B194A83DEF7B3509">
    <w:name w:val="213DA9E018AC4CF6B194A83DEF7B3509"/>
    <w:rsid w:val="00004E1C"/>
    <w:pPr>
      <w:tabs>
        <w:tab w:val="left" w:pos="567"/>
        <w:tab w:val="left" w:pos="1021"/>
        <w:tab w:val="left" w:pos="1531"/>
      </w:tabs>
      <w:spacing w:after="0" w:line="240" w:lineRule="auto"/>
    </w:pPr>
    <w:rPr>
      <w:rFonts w:ascii="Arial Narrow" w:eastAsia="Times New Roman" w:hAnsi="Arial Narrow" w:cs="Times New Roman"/>
      <w:lang w:val="en-NZ"/>
    </w:rPr>
  </w:style>
  <w:style w:type="paragraph" w:customStyle="1" w:styleId="8554EF503B8E4374AA2955AB8BCDA5FE">
    <w:name w:val="8554EF503B8E4374AA2955AB8BCDA5FE"/>
    <w:rsid w:val="00004E1C"/>
    <w:pPr>
      <w:tabs>
        <w:tab w:val="left" w:pos="567"/>
        <w:tab w:val="left" w:pos="1021"/>
        <w:tab w:val="left" w:pos="1531"/>
      </w:tabs>
      <w:spacing w:after="0" w:line="240" w:lineRule="auto"/>
    </w:pPr>
    <w:rPr>
      <w:rFonts w:ascii="Arial Narrow" w:eastAsia="Times New Roman" w:hAnsi="Arial Narrow" w:cs="Times New Roman"/>
      <w:lang w:val="en-NZ"/>
    </w:rPr>
  </w:style>
  <w:style w:type="paragraph" w:customStyle="1" w:styleId="6EB1B9BD8EC24FDDAD9D4A88B4A8765D">
    <w:name w:val="6EB1B9BD8EC24FDDAD9D4A88B4A8765D"/>
    <w:rsid w:val="00004E1C"/>
    <w:pPr>
      <w:tabs>
        <w:tab w:val="left" w:pos="567"/>
        <w:tab w:val="left" w:pos="1021"/>
        <w:tab w:val="left" w:pos="1531"/>
      </w:tabs>
      <w:spacing w:after="0" w:line="240" w:lineRule="auto"/>
    </w:pPr>
    <w:rPr>
      <w:rFonts w:ascii="Arial Narrow" w:eastAsia="Times New Roman" w:hAnsi="Arial Narrow" w:cs="Times New Roman"/>
      <w:lang w:val="en-NZ"/>
    </w:rPr>
  </w:style>
  <w:style w:type="paragraph" w:customStyle="1" w:styleId="9BAA1B9641C04A3499C71551B3EAAEF71">
    <w:name w:val="9BAA1B9641C04A3499C71551B3EAAEF71"/>
    <w:rsid w:val="00004E1C"/>
    <w:pPr>
      <w:tabs>
        <w:tab w:val="left" w:pos="567"/>
        <w:tab w:val="left" w:pos="1021"/>
        <w:tab w:val="left" w:pos="1531"/>
      </w:tabs>
      <w:spacing w:before="240" w:after="0" w:line="240" w:lineRule="auto"/>
      <w:ind w:left="567"/>
    </w:pPr>
    <w:rPr>
      <w:rFonts w:ascii="Arial Narrow" w:eastAsia="Times New Roman" w:hAnsi="Arial Narrow" w:cs="Times New Roman"/>
      <w:lang w:val="en-NZ" w:eastAsia="en-NZ"/>
    </w:rPr>
  </w:style>
  <w:style w:type="paragraph" w:customStyle="1" w:styleId="3BC6A625599B46CBB6B9D9A43294D2C3">
    <w:name w:val="3BC6A625599B46CBB6B9D9A43294D2C3"/>
    <w:rsid w:val="00004E1C"/>
    <w:pPr>
      <w:tabs>
        <w:tab w:val="left" w:pos="567"/>
        <w:tab w:val="left" w:pos="1021"/>
        <w:tab w:val="left" w:pos="1531"/>
      </w:tabs>
      <w:spacing w:before="240" w:after="0" w:line="240" w:lineRule="auto"/>
    </w:pPr>
    <w:rPr>
      <w:rFonts w:ascii="Arial Narrow" w:eastAsia="Times New Roman" w:hAnsi="Arial Narrow" w:cs="Times New Roman"/>
      <w:lang w:val="en-NZ" w:eastAsia="en-NZ"/>
    </w:rPr>
  </w:style>
  <w:style w:type="paragraph" w:customStyle="1" w:styleId="2161AFF8A0BD49308AB9C6E5A258F887">
    <w:name w:val="2161AFF8A0BD49308AB9C6E5A258F887"/>
    <w:rsid w:val="00004E1C"/>
    <w:pPr>
      <w:numPr>
        <w:numId w:val="1"/>
      </w:numPr>
      <w:spacing w:before="120" w:after="0" w:line="240" w:lineRule="auto"/>
      <w:ind w:left="567" w:hanging="567"/>
    </w:pPr>
    <w:rPr>
      <w:rFonts w:ascii="Arial Narrow" w:eastAsia="Times New Roman" w:hAnsi="Arial Narrow" w:cs="Times New Roman"/>
      <w:lang w:val="en-NZ" w:eastAsia="en-NZ"/>
    </w:rPr>
  </w:style>
  <w:style w:type="paragraph" w:customStyle="1" w:styleId="6EF1E2CF5E5E4FE09CB705C581D309F8">
    <w:name w:val="6EF1E2CF5E5E4FE09CB705C581D309F8"/>
    <w:rsid w:val="00004E1C"/>
    <w:pPr>
      <w:tabs>
        <w:tab w:val="num" w:pos="720"/>
      </w:tabs>
      <w:spacing w:before="120" w:after="0" w:line="240" w:lineRule="auto"/>
      <w:ind w:left="567" w:hanging="567"/>
    </w:pPr>
    <w:rPr>
      <w:rFonts w:ascii="Arial Narrow" w:eastAsia="Times New Roman" w:hAnsi="Arial Narrow" w:cs="Times New Roman"/>
      <w:lang w:val="en-NZ" w:eastAsia="en-NZ"/>
    </w:rPr>
  </w:style>
  <w:style w:type="paragraph" w:customStyle="1" w:styleId="A69954492EA548E8B78FC3D0C3157376">
    <w:name w:val="A69954492EA548E8B78FC3D0C3157376"/>
    <w:rsid w:val="00004E1C"/>
    <w:pPr>
      <w:tabs>
        <w:tab w:val="left" w:pos="567"/>
        <w:tab w:val="left" w:pos="1021"/>
        <w:tab w:val="left" w:pos="1531"/>
      </w:tabs>
      <w:spacing w:before="240" w:after="120" w:line="240" w:lineRule="auto"/>
      <w:outlineLvl w:val="1"/>
    </w:pPr>
    <w:rPr>
      <w:rFonts w:ascii="Arial Narrow" w:eastAsia="Times New Roman" w:hAnsi="Arial Narrow" w:cs="Times New Roman"/>
      <w:b/>
      <w:color w:val="000000" w:themeColor="text1"/>
      <w:sz w:val="32"/>
      <w:lang w:val="en-NZ" w:eastAsia="en-NZ"/>
    </w:rPr>
  </w:style>
  <w:style w:type="paragraph" w:customStyle="1" w:styleId="21B300B2F541480D83CEDBE378976D82">
    <w:name w:val="21B300B2F541480D83CEDBE378976D82"/>
    <w:rsid w:val="00004E1C"/>
    <w:pPr>
      <w:tabs>
        <w:tab w:val="num" w:pos="720"/>
      </w:tabs>
      <w:spacing w:before="120" w:after="0" w:line="240" w:lineRule="auto"/>
      <w:ind w:left="567" w:hanging="567"/>
    </w:pPr>
    <w:rPr>
      <w:rFonts w:ascii="Arial Narrow" w:eastAsia="Times New Roman" w:hAnsi="Arial Narrow" w:cs="Times New Roman"/>
      <w:lang w:val="en-NZ" w:eastAsia="en-NZ"/>
    </w:rPr>
  </w:style>
  <w:style w:type="paragraph" w:customStyle="1" w:styleId="ABFD46EC57944F3580E809442C7227CF">
    <w:name w:val="ABFD46EC57944F3580E809442C7227CF"/>
    <w:rsid w:val="00004E1C"/>
    <w:pPr>
      <w:tabs>
        <w:tab w:val="num" w:pos="720"/>
      </w:tabs>
      <w:spacing w:before="120" w:after="0" w:line="240" w:lineRule="auto"/>
      <w:ind w:left="567" w:hanging="567"/>
    </w:pPr>
    <w:rPr>
      <w:rFonts w:ascii="Arial Narrow" w:eastAsia="Times New Roman" w:hAnsi="Arial Narrow" w:cs="Times New Roman"/>
      <w:lang w:val="en-NZ" w:eastAsia="en-NZ"/>
    </w:rPr>
  </w:style>
  <w:style w:type="paragraph" w:customStyle="1" w:styleId="86FCF9DF29F04BA58CC38FCA22FF0FF7">
    <w:name w:val="86FCF9DF29F04BA58CC38FCA22FF0FF7"/>
    <w:rsid w:val="00004E1C"/>
    <w:pPr>
      <w:pBdr>
        <w:bottom w:val="single" w:sz="4" w:space="0" w:color="auto"/>
      </w:pBdr>
      <w:tabs>
        <w:tab w:val="center" w:pos="4111"/>
        <w:tab w:val="right" w:pos="8789"/>
      </w:tabs>
      <w:spacing w:after="0" w:line="240" w:lineRule="auto"/>
    </w:pPr>
    <w:rPr>
      <w:rFonts w:ascii="Arial Narrow" w:eastAsia="Times New Roman" w:hAnsi="Arial Narrow" w:cs="Times New Roman"/>
      <w:sz w:val="18"/>
      <w:szCs w:val="18"/>
      <w:lang w:val="en-NZ" w:eastAsia="en-NZ"/>
    </w:rPr>
  </w:style>
  <w:style w:type="paragraph" w:customStyle="1" w:styleId="20332C692B144D9C8BE1BC945090225A">
    <w:name w:val="20332C692B144D9C8BE1BC945090225A"/>
    <w:rsid w:val="00004E1C"/>
    <w:pPr>
      <w:framePr w:hSpace="181" w:wrap="around" w:vAnchor="page" w:hAnchor="page" w:x="2127" w:y="15877"/>
      <w:tabs>
        <w:tab w:val="left" w:pos="567"/>
        <w:tab w:val="left" w:pos="1021"/>
        <w:tab w:val="left" w:pos="1531"/>
      </w:tabs>
      <w:spacing w:after="0" w:line="240" w:lineRule="auto"/>
      <w:suppressOverlap/>
    </w:pPr>
    <w:rPr>
      <w:rFonts w:ascii="Arial Narrow" w:eastAsia="Times New Roman" w:hAnsi="Arial Narrow" w:cs="Times New Roman"/>
      <w:sz w:val="18"/>
      <w:lang w:val="en-NZ"/>
    </w:rPr>
  </w:style>
  <w:style w:type="paragraph" w:customStyle="1" w:styleId="A9C1F61FBC794BDFA656AE612123B9E4">
    <w:name w:val="A9C1F61FBC794BDFA656AE612123B9E4"/>
    <w:rsid w:val="004646BB"/>
  </w:style>
  <w:style w:type="paragraph" w:customStyle="1" w:styleId="8E991A37630A45DE8155F785F5C311F2">
    <w:name w:val="8E991A37630A45DE8155F785F5C311F2"/>
    <w:rsid w:val="004646BB"/>
  </w:style>
  <w:style w:type="paragraph" w:customStyle="1" w:styleId="8AB9F1523A66461AA601D361BFCA9916">
    <w:name w:val="8AB9F1523A66461AA601D361BFCA9916"/>
    <w:rsid w:val="004646BB"/>
  </w:style>
  <w:style w:type="paragraph" w:customStyle="1" w:styleId="89B05324A67944FEAC750CF6A9B53CDB1">
    <w:name w:val="89B05324A67944FEAC750CF6A9B53CDB1"/>
    <w:rsid w:val="004646BB"/>
    <w:pPr>
      <w:tabs>
        <w:tab w:val="left" w:pos="567"/>
        <w:tab w:val="left" w:pos="1021"/>
        <w:tab w:val="left" w:pos="1531"/>
      </w:tabs>
      <w:spacing w:after="0" w:line="240" w:lineRule="auto"/>
    </w:pPr>
    <w:rPr>
      <w:rFonts w:ascii="Arial Narrow" w:eastAsia="Times New Roman" w:hAnsi="Arial Narrow" w:cs="Times New Roman"/>
      <w:lang w:val="en-NZ"/>
    </w:rPr>
  </w:style>
  <w:style w:type="paragraph" w:customStyle="1" w:styleId="F800320C9E234601BCC55CA2A7F7A9291">
    <w:name w:val="F800320C9E234601BCC55CA2A7F7A9291"/>
    <w:rsid w:val="004646BB"/>
    <w:pPr>
      <w:tabs>
        <w:tab w:val="left" w:pos="567"/>
        <w:tab w:val="left" w:pos="1021"/>
        <w:tab w:val="left" w:pos="1531"/>
      </w:tabs>
      <w:spacing w:after="0" w:line="240" w:lineRule="auto"/>
    </w:pPr>
    <w:rPr>
      <w:rFonts w:ascii="Arial Narrow" w:eastAsia="Times New Roman" w:hAnsi="Arial Narrow" w:cs="Times New Roman"/>
      <w:lang w:val="en-NZ"/>
    </w:rPr>
  </w:style>
  <w:style w:type="paragraph" w:customStyle="1" w:styleId="9765FB21BDBE46B6AF53269647A702F1">
    <w:name w:val="9765FB21BDBE46B6AF53269647A702F1"/>
    <w:rsid w:val="004646BB"/>
    <w:pPr>
      <w:tabs>
        <w:tab w:val="left" w:pos="567"/>
        <w:tab w:val="left" w:pos="1021"/>
        <w:tab w:val="left" w:pos="1531"/>
      </w:tabs>
      <w:spacing w:after="0" w:line="240" w:lineRule="auto"/>
    </w:pPr>
    <w:rPr>
      <w:rFonts w:ascii="Arial Narrow" w:eastAsia="Times New Roman" w:hAnsi="Arial Narrow" w:cs="Times New Roman"/>
      <w:lang w:val="en-NZ"/>
    </w:rPr>
  </w:style>
  <w:style w:type="paragraph" w:customStyle="1" w:styleId="8554EF503B8E4374AA2955AB8BCDA5FE1">
    <w:name w:val="8554EF503B8E4374AA2955AB8BCDA5FE1"/>
    <w:rsid w:val="004646BB"/>
    <w:pPr>
      <w:tabs>
        <w:tab w:val="left" w:pos="567"/>
        <w:tab w:val="left" w:pos="1021"/>
        <w:tab w:val="left" w:pos="1531"/>
      </w:tabs>
      <w:spacing w:after="0" w:line="240" w:lineRule="auto"/>
    </w:pPr>
    <w:rPr>
      <w:rFonts w:ascii="Arial Narrow" w:eastAsia="Times New Roman" w:hAnsi="Arial Narrow" w:cs="Times New Roman"/>
      <w:lang w:val="en-NZ"/>
    </w:rPr>
  </w:style>
  <w:style w:type="paragraph" w:customStyle="1" w:styleId="9BAA1B9641C04A3499C71551B3EAAEF72">
    <w:name w:val="9BAA1B9641C04A3499C71551B3EAAEF72"/>
    <w:rsid w:val="004646BB"/>
    <w:pPr>
      <w:tabs>
        <w:tab w:val="left" w:pos="567"/>
        <w:tab w:val="left" w:pos="1021"/>
        <w:tab w:val="left" w:pos="1531"/>
      </w:tabs>
      <w:spacing w:before="240" w:after="0" w:line="240" w:lineRule="auto"/>
      <w:ind w:left="567"/>
    </w:pPr>
    <w:rPr>
      <w:rFonts w:ascii="Arial Narrow" w:eastAsia="Times New Roman" w:hAnsi="Arial Narrow" w:cs="Times New Roman"/>
      <w:lang w:val="en-NZ" w:eastAsia="en-NZ"/>
    </w:rPr>
  </w:style>
  <w:style w:type="paragraph" w:customStyle="1" w:styleId="3BC6A625599B46CBB6B9D9A43294D2C31">
    <w:name w:val="3BC6A625599B46CBB6B9D9A43294D2C31"/>
    <w:rsid w:val="004646BB"/>
    <w:pPr>
      <w:tabs>
        <w:tab w:val="left" w:pos="567"/>
        <w:tab w:val="left" w:pos="1021"/>
        <w:tab w:val="left" w:pos="1531"/>
      </w:tabs>
      <w:spacing w:before="240" w:after="0" w:line="240" w:lineRule="auto"/>
    </w:pPr>
    <w:rPr>
      <w:rFonts w:ascii="Arial Narrow" w:eastAsia="Times New Roman" w:hAnsi="Arial Narrow" w:cs="Times New Roman"/>
      <w:lang w:val="en-NZ" w:eastAsia="en-NZ"/>
    </w:rPr>
  </w:style>
  <w:style w:type="paragraph" w:customStyle="1" w:styleId="2161AFF8A0BD49308AB9C6E5A258F8871">
    <w:name w:val="2161AFF8A0BD49308AB9C6E5A258F8871"/>
    <w:rsid w:val="004646BB"/>
    <w:pPr>
      <w:numPr>
        <w:numId w:val="2"/>
      </w:numPr>
      <w:spacing w:before="120" w:after="0" w:line="240" w:lineRule="auto"/>
      <w:ind w:left="567" w:hanging="567"/>
    </w:pPr>
    <w:rPr>
      <w:rFonts w:ascii="Arial Narrow" w:eastAsia="Times New Roman" w:hAnsi="Arial Narrow" w:cs="Times New Roman"/>
      <w:lang w:val="en-NZ" w:eastAsia="en-NZ"/>
    </w:rPr>
  </w:style>
  <w:style w:type="paragraph" w:customStyle="1" w:styleId="6EF1E2CF5E5E4FE09CB705C581D309F81">
    <w:name w:val="6EF1E2CF5E5E4FE09CB705C581D309F81"/>
    <w:rsid w:val="004646BB"/>
    <w:pPr>
      <w:tabs>
        <w:tab w:val="num" w:pos="720"/>
      </w:tabs>
      <w:spacing w:before="120" w:after="0" w:line="240" w:lineRule="auto"/>
      <w:ind w:left="567" w:hanging="567"/>
    </w:pPr>
    <w:rPr>
      <w:rFonts w:ascii="Arial Narrow" w:eastAsia="Times New Roman" w:hAnsi="Arial Narrow" w:cs="Times New Roman"/>
      <w:lang w:val="en-NZ" w:eastAsia="en-NZ"/>
    </w:rPr>
  </w:style>
  <w:style w:type="paragraph" w:customStyle="1" w:styleId="A69954492EA548E8B78FC3D0C31573761">
    <w:name w:val="A69954492EA548E8B78FC3D0C31573761"/>
    <w:rsid w:val="004646BB"/>
    <w:pPr>
      <w:tabs>
        <w:tab w:val="left" w:pos="567"/>
        <w:tab w:val="left" w:pos="1021"/>
        <w:tab w:val="left" w:pos="1531"/>
      </w:tabs>
      <w:spacing w:before="240" w:after="120" w:line="240" w:lineRule="auto"/>
      <w:outlineLvl w:val="1"/>
    </w:pPr>
    <w:rPr>
      <w:rFonts w:ascii="Arial Narrow" w:eastAsia="Times New Roman" w:hAnsi="Arial Narrow" w:cs="Times New Roman"/>
      <w:b/>
      <w:color w:val="000000" w:themeColor="text1"/>
      <w:sz w:val="32"/>
      <w:lang w:val="en-NZ" w:eastAsia="en-NZ"/>
    </w:rPr>
  </w:style>
  <w:style w:type="paragraph" w:customStyle="1" w:styleId="21B300B2F541480D83CEDBE378976D821">
    <w:name w:val="21B300B2F541480D83CEDBE378976D821"/>
    <w:rsid w:val="004646BB"/>
    <w:pPr>
      <w:tabs>
        <w:tab w:val="num" w:pos="720"/>
      </w:tabs>
      <w:spacing w:before="120" w:after="0" w:line="240" w:lineRule="auto"/>
      <w:ind w:left="567" w:hanging="567"/>
    </w:pPr>
    <w:rPr>
      <w:rFonts w:ascii="Arial Narrow" w:eastAsia="Times New Roman" w:hAnsi="Arial Narrow" w:cs="Times New Roman"/>
      <w:lang w:val="en-NZ" w:eastAsia="en-NZ"/>
    </w:rPr>
  </w:style>
  <w:style w:type="paragraph" w:customStyle="1" w:styleId="ABFD46EC57944F3580E809442C7227CF1">
    <w:name w:val="ABFD46EC57944F3580E809442C7227CF1"/>
    <w:rsid w:val="004646BB"/>
    <w:pPr>
      <w:tabs>
        <w:tab w:val="num" w:pos="720"/>
      </w:tabs>
      <w:spacing w:before="120" w:after="0" w:line="240" w:lineRule="auto"/>
      <w:ind w:left="567" w:hanging="567"/>
    </w:pPr>
    <w:rPr>
      <w:rFonts w:ascii="Arial Narrow" w:eastAsia="Times New Roman" w:hAnsi="Arial Narrow" w:cs="Times New Roman"/>
      <w:lang w:val="en-NZ" w:eastAsia="en-NZ"/>
    </w:rPr>
  </w:style>
  <w:style w:type="paragraph" w:customStyle="1" w:styleId="EE4786AF0F1B45E9BE247FB4CDADEECD">
    <w:name w:val="EE4786AF0F1B45E9BE247FB4CDADEECD"/>
    <w:rsid w:val="004646BB"/>
    <w:pPr>
      <w:spacing w:before="360" w:after="360" w:line="240" w:lineRule="auto"/>
      <w:contextualSpacing/>
    </w:pPr>
    <w:rPr>
      <w:rFonts w:ascii="Arial Narrow" w:eastAsia="Times New Roman" w:hAnsi="Arial Narrow" w:cs="Trade Gothic LT Std"/>
      <w:sz w:val="36"/>
      <w:szCs w:val="36"/>
      <w:lang w:val="en-GB" w:eastAsia="en-NZ"/>
    </w:rPr>
  </w:style>
  <w:style w:type="paragraph" w:customStyle="1" w:styleId="EA9FD998A8BF4D61AFF4D9895F74962A">
    <w:name w:val="EA9FD998A8BF4D61AFF4D9895F74962A"/>
    <w:rsid w:val="004646BB"/>
    <w:pPr>
      <w:tabs>
        <w:tab w:val="left" w:pos="567"/>
        <w:tab w:val="left" w:pos="1021"/>
        <w:tab w:val="left" w:pos="1531"/>
      </w:tabs>
      <w:spacing w:before="240" w:after="0" w:line="240" w:lineRule="auto"/>
    </w:pPr>
    <w:rPr>
      <w:rFonts w:ascii="Arial Narrow" w:eastAsia="Times New Roman" w:hAnsi="Arial Narrow" w:cs="Times New Roman"/>
      <w:b/>
      <w:lang w:val="en-NZ" w:eastAsia="en-NZ"/>
    </w:rPr>
  </w:style>
  <w:style w:type="paragraph" w:customStyle="1" w:styleId="86FCF9DF29F04BA58CC38FCA22FF0FF71">
    <w:name w:val="86FCF9DF29F04BA58CC38FCA22FF0FF71"/>
    <w:rsid w:val="004646BB"/>
    <w:pPr>
      <w:pBdr>
        <w:bottom w:val="single" w:sz="4" w:space="0" w:color="auto"/>
      </w:pBdr>
      <w:tabs>
        <w:tab w:val="center" w:pos="4111"/>
        <w:tab w:val="right" w:pos="8789"/>
      </w:tabs>
      <w:spacing w:after="0" w:line="240" w:lineRule="auto"/>
    </w:pPr>
    <w:rPr>
      <w:rFonts w:ascii="Arial Narrow" w:eastAsia="Times New Roman" w:hAnsi="Arial Narrow" w:cs="Times New Roman"/>
      <w:sz w:val="18"/>
      <w:szCs w:val="18"/>
      <w:lang w:val="en-NZ" w:eastAsia="en-NZ"/>
    </w:rPr>
  </w:style>
  <w:style w:type="paragraph" w:customStyle="1" w:styleId="C098658491314289B76EDC5B1C588CC2">
    <w:name w:val="C098658491314289B76EDC5B1C588CC2"/>
    <w:rsid w:val="004646BB"/>
    <w:pPr>
      <w:pBdr>
        <w:bottom w:val="single" w:sz="4" w:space="0" w:color="auto"/>
      </w:pBdr>
      <w:tabs>
        <w:tab w:val="center" w:pos="4111"/>
        <w:tab w:val="right" w:pos="8789"/>
      </w:tabs>
      <w:spacing w:after="0" w:line="240" w:lineRule="auto"/>
    </w:pPr>
    <w:rPr>
      <w:rFonts w:ascii="Arial Narrow" w:eastAsia="Times New Roman" w:hAnsi="Arial Narrow" w:cs="Times New Roman"/>
      <w:sz w:val="18"/>
      <w:szCs w:val="18"/>
      <w:lang w:val="en-NZ" w:eastAsia="en-NZ"/>
    </w:rPr>
  </w:style>
  <w:style w:type="paragraph" w:customStyle="1" w:styleId="EBF38921AC0F497C8E274E40D1FFBA99">
    <w:name w:val="EBF38921AC0F497C8E274E40D1FFBA99"/>
    <w:rsid w:val="004646BB"/>
    <w:pPr>
      <w:tabs>
        <w:tab w:val="left" w:pos="567"/>
        <w:tab w:val="left" w:pos="1021"/>
        <w:tab w:val="left" w:pos="1531"/>
      </w:tabs>
      <w:spacing w:before="240" w:after="0" w:line="240" w:lineRule="auto"/>
    </w:pPr>
    <w:rPr>
      <w:rFonts w:ascii="Arial Narrow" w:eastAsia="Times New Roman" w:hAnsi="Arial Narrow" w:cs="Times New Roman"/>
      <w:lang w:val="en-NZ" w:eastAsia="en-NZ"/>
    </w:rPr>
  </w:style>
  <w:style w:type="paragraph" w:customStyle="1" w:styleId="24C46253980F41E88C5309117F70A78F">
    <w:name w:val="24C46253980F41E88C5309117F70A78F"/>
    <w:rsid w:val="004646BB"/>
    <w:pPr>
      <w:tabs>
        <w:tab w:val="left" w:pos="567"/>
        <w:tab w:val="left" w:pos="1021"/>
        <w:tab w:val="left" w:pos="1531"/>
      </w:tabs>
      <w:spacing w:before="240" w:after="0" w:line="240" w:lineRule="auto"/>
    </w:pPr>
    <w:rPr>
      <w:rFonts w:ascii="Arial Narrow" w:eastAsia="Times New Roman" w:hAnsi="Arial Narrow" w:cs="Times New Roman"/>
      <w:lang w:val="en-NZ" w:eastAsia="en-NZ"/>
    </w:rPr>
  </w:style>
  <w:style w:type="paragraph" w:customStyle="1" w:styleId="28866B9D7FDF49EC80FC22F6DDDFF48F">
    <w:name w:val="28866B9D7FDF49EC80FC22F6DDDFF48F"/>
    <w:rsid w:val="004646BB"/>
  </w:style>
  <w:style w:type="paragraph" w:customStyle="1" w:styleId="EBF54DFBE055469A99BFC5C6A565682B">
    <w:name w:val="EBF54DFBE055469A99BFC5C6A565682B"/>
    <w:rsid w:val="004646BB"/>
  </w:style>
  <w:style w:type="paragraph" w:customStyle="1" w:styleId="154E8CE49F254A8691EB1E721568F85B">
    <w:name w:val="154E8CE49F254A8691EB1E721568F85B"/>
    <w:rsid w:val="004646BB"/>
  </w:style>
  <w:style w:type="paragraph" w:customStyle="1" w:styleId="F4F39C79D03B462F85BDCA07262E73C1">
    <w:name w:val="F4F39C79D03B462F85BDCA07262E73C1"/>
    <w:rsid w:val="004646BB"/>
  </w:style>
  <w:style w:type="paragraph" w:customStyle="1" w:styleId="3ADBB8E7C8C64690A570FC060F7276C1">
    <w:name w:val="3ADBB8E7C8C64690A570FC060F7276C1"/>
    <w:rsid w:val="004646BB"/>
  </w:style>
  <w:style w:type="paragraph" w:customStyle="1" w:styleId="9E5023E5CF7D4B23821FAD02E786E009">
    <w:name w:val="9E5023E5CF7D4B23821FAD02E786E009"/>
    <w:rsid w:val="004646BB"/>
  </w:style>
  <w:style w:type="paragraph" w:customStyle="1" w:styleId="CB69EA7AF80B496588C6BFAE8B659AA2">
    <w:name w:val="CB69EA7AF80B496588C6BFAE8B659AA2"/>
    <w:rsid w:val="003C4682"/>
    <w:rPr>
      <w:lang w:val="en-NZ" w:eastAsia="en-NZ"/>
    </w:rPr>
  </w:style>
  <w:style w:type="paragraph" w:customStyle="1" w:styleId="E97CECA6DE7A497FAB3FEC1FBC62662B">
    <w:name w:val="E97CECA6DE7A497FAB3FEC1FBC62662B"/>
    <w:rsid w:val="00987A53"/>
    <w:rPr>
      <w:lang w:val="en-NZ" w:eastAsia="en-NZ"/>
    </w:rPr>
  </w:style>
  <w:style w:type="paragraph" w:customStyle="1" w:styleId="91366BD864364A29BFB4F0A2D817CE67">
    <w:name w:val="91366BD864364A29BFB4F0A2D817CE67"/>
    <w:rsid w:val="00987A53"/>
    <w:rPr>
      <w:lang w:val="en-NZ" w:eastAsia="en-NZ"/>
    </w:rPr>
  </w:style>
  <w:style w:type="paragraph" w:customStyle="1" w:styleId="52E55C2DE70A4D65AFE7EA8E8BA55A81">
    <w:name w:val="52E55C2DE70A4D65AFE7EA8E8BA55A81"/>
    <w:rsid w:val="00987A53"/>
    <w:rPr>
      <w:lang w:val="en-NZ" w:eastAsia="en-NZ"/>
    </w:rPr>
  </w:style>
  <w:style w:type="paragraph" w:customStyle="1" w:styleId="A7F2349A75E241F99BB1655485BDD454">
    <w:name w:val="A7F2349A75E241F99BB1655485BDD454"/>
    <w:rsid w:val="00987A53"/>
    <w:rPr>
      <w:lang w:val="en-NZ" w:eastAsia="en-NZ"/>
    </w:rPr>
  </w:style>
  <w:style w:type="paragraph" w:customStyle="1" w:styleId="5E6D7D7E84E146BAAD23D879A28AC1AB">
    <w:name w:val="5E6D7D7E84E146BAAD23D879A28AC1AB"/>
    <w:rsid w:val="00987A53"/>
    <w:rPr>
      <w:lang w:val="en-NZ" w:eastAsia="en-NZ"/>
    </w:rPr>
  </w:style>
  <w:style w:type="paragraph" w:customStyle="1" w:styleId="185C9D2E5691416880A2AA6452E41955">
    <w:name w:val="185C9D2E5691416880A2AA6452E41955"/>
    <w:rsid w:val="00987A53"/>
    <w:rPr>
      <w:lang w:val="en-NZ" w:eastAsia="en-NZ"/>
    </w:rPr>
  </w:style>
  <w:style w:type="paragraph" w:customStyle="1" w:styleId="583D5B513F7C4763BEEA204E53494184">
    <w:name w:val="583D5B513F7C4763BEEA204E53494184"/>
    <w:rsid w:val="00987A53"/>
    <w:rPr>
      <w:lang w:val="en-NZ" w:eastAsia="en-NZ"/>
    </w:rPr>
  </w:style>
  <w:style w:type="paragraph" w:customStyle="1" w:styleId="D11D288EA0A54A2F8C007E2B2C849634">
    <w:name w:val="D11D288EA0A54A2F8C007E2B2C849634"/>
    <w:rsid w:val="00987A53"/>
    <w:rPr>
      <w:lang w:val="en-NZ" w:eastAsia="en-NZ"/>
    </w:rPr>
  </w:style>
  <w:style w:type="paragraph" w:customStyle="1" w:styleId="03CB5A3C6DF344DDB74F3F7296E2CB74">
    <w:name w:val="03CB5A3C6DF344DDB74F3F7296E2CB74"/>
    <w:rsid w:val="00987A53"/>
    <w:rPr>
      <w:lang w:val="en-NZ" w:eastAsia="en-NZ"/>
    </w:rPr>
  </w:style>
  <w:style w:type="paragraph" w:customStyle="1" w:styleId="A64A11659CA54AABBDF9BECFFCC0A45E">
    <w:name w:val="A64A11659CA54AABBDF9BECFFCC0A45E"/>
    <w:rsid w:val="00987A53"/>
    <w:rPr>
      <w:lang w:val="en-NZ" w:eastAsia="en-NZ"/>
    </w:rPr>
  </w:style>
  <w:style w:type="paragraph" w:customStyle="1" w:styleId="04A3AB1AD77B43228356BD17A625C4F9">
    <w:name w:val="04A3AB1AD77B43228356BD17A625C4F9"/>
    <w:rsid w:val="00987A53"/>
    <w:rPr>
      <w:lang w:val="en-NZ" w:eastAsia="en-NZ"/>
    </w:rPr>
  </w:style>
  <w:style w:type="paragraph" w:customStyle="1" w:styleId="E39F2BBBE933436E8EA70CD5A3169B88">
    <w:name w:val="E39F2BBBE933436E8EA70CD5A3169B88"/>
    <w:rsid w:val="00987A53"/>
    <w:rPr>
      <w:lang w:val="en-NZ" w:eastAsia="en-NZ"/>
    </w:rPr>
  </w:style>
  <w:style w:type="paragraph" w:customStyle="1" w:styleId="939AD360C5C64253BD7D3DF13B3E6AC3">
    <w:name w:val="939AD360C5C64253BD7D3DF13B3E6AC3"/>
    <w:rsid w:val="00961929"/>
    <w:pPr>
      <w:tabs>
        <w:tab w:val="left" w:pos="567"/>
        <w:tab w:val="left" w:pos="1021"/>
        <w:tab w:val="left" w:pos="1531"/>
      </w:tabs>
      <w:spacing w:after="0" w:line="240" w:lineRule="auto"/>
    </w:pPr>
    <w:rPr>
      <w:rFonts w:ascii="Arial Narrow" w:eastAsia="Times New Roman" w:hAnsi="Arial Narrow" w:cs="Times New Roman"/>
      <w:lang w:val="en-NZ"/>
    </w:rPr>
  </w:style>
  <w:style w:type="paragraph" w:customStyle="1" w:styleId="0E13381628314B338024BE8723E6BF3D">
    <w:name w:val="0E13381628314B338024BE8723E6BF3D"/>
    <w:rsid w:val="00961929"/>
    <w:pPr>
      <w:tabs>
        <w:tab w:val="left" w:pos="567"/>
        <w:tab w:val="left" w:pos="1021"/>
        <w:tab w:val="left" w:pos="1531"/>
      </w:tabs>
      <w:spacing w:after="0" w:line="240" w:lineRule="auto"/>
    </w:pPr>
    <w:rPr>
      <w:rFonts w:ascii="Arial Narrow" w:eastAsia="Times New Roman" w:hAnsi="Arial Narrow" w:cs="Times New Roman"/>
      <w:lang w:val="en-NZ"/>
    </w:rPr>
  </w:style>
  <w:style w:type="paragraph" w:customStyle="1" w:styleId="2161AFF8A0BD49308AB9C6E5A258F8872">
    <w:name w:val="2161AFF8A0BD49308AB9C6E5A258F8872"/>
    <w:rsid w:val="00961929"/>
    <w:pPr>
      <w:tabs>
        <w:tab w:val="left" w:pos="567"/>
        <w:tab w:val="left" w:pos="1021"/>
        <w:tab w:val="left" w:pos="1531"/>
      </w:tabs>
      <w:spacing w:before="240" w:after="0" w:line="240" w:lineRule="auto"/>
    </w:pPr>
    <w:rPr>
      <w:rFonts w:ascii="Arial Narrow" w:eastAsia="Times New Roman" w:hAnsi="Arial Narrow" w:cs="Times New Roman"/>
      <w:lang w:val="en-NZ" w:eastAsia="en-NZ"/>
    </w:rPr>
  </w:style>
  <w:style w:type="paragraph" w:customStyle="1" w:styleId="6EF1E2CF5E5E4FE09CB705C581D309F82">
    <w:name w:val="6EF1E2CF5E5E4FE09CB705C581D309F82"/>
    <w:rsid w:val="00961929"/>
    <w:pPr>
      <w:tabs>
        <w:tab w:val="left" w:pos="567"/>
        <w:tab w:val="left" w:pos="1021"/>
        <w:tab w:val="left" w:pos="1531"/>
      </w:tabs>
      <w:spacing w:before="240" w:after="0" w:line="240" w:lineRule="auto"/>
    </w:pPr>
    <w:rPr>
      <w:rFonts w:ascii="Arial Narrow" w:eastAsia="Times New Roman" w:hAnsi="Arial Narrow" w:cs="Times New Roman"/>
      <w:lang w:val="en-NZ" w:eastAsia="en-NZ"/>
    </w:rPr>
  </w:style>
  <w:style w:type="paragraph" w:customStyle="1" w:styleId="ABFD46EC57944F3580E809442C7227CF2">
    <w:name w:val="ABFD46EC57944F3580E809442C7227CF2"/>
    <w:rsid w:val="00961929"/>
    <w:pPr>
      <w:tabs>
        <w:tab w:val="left" w:pos="567"/>
        <w:tab w:val="left" w:pos="1021"/>
        <w:tab w:val="left" w:pos="1531"/>
      </w:tabs>
      <w:spacing w:before="240" w:after="0" w:line="240" w:lineRule="auto"/>
    </w:pPr>
    <w:rPr>
      <w:rFonts w:ascii="Arial Narrow" w:eastAsia="Times New Roman" w:hAnsi="Arial Narrow" w:cs="Times New Roman"/>
      <w:lang w:val="en-NZ" w:eastAsia="en-NZ"/>
    </w:rPr>
  </w:style>
  <w:style w:type="paragraph" w:customStyle="1" w:styleId="ACF76965EB93422594DA86F5F10AF561">
    <w:name w:val="ACF76965EB93422594DA86F5F10AF561"/>
    <w:rsid w:val="00961929"/>
    <w:pPr>
      <w:spacing w:before="360" w:after="360" w:line="240" w:lineRule="auto"/>
      <w:contextualSpacing/>
    </w:pPr>
    <w:rPr>
      <w:rFonts w:ascii="Arial Narrow" w:eastAsia="Times New Roman" w:hAnsi="Arial Narrow" w:cs="Trade Gothic LT Std"/>
      <w:sz w:val="36"/>
      <w:szCs w:val="36"/>
      <w:lang w:val="en-GB" w:eastAsia="en-NZ"/>
    </w:rPr>
  </w:style>
  <w:style w:type="paragraph" w:customStyle="1" w:styleId="44AC81D7C885482695F37F70EA8C46E3">
    <w:name w:val="44AC81D7C885482695F37F70EA8C46E3"/>
    <w:rsid w:val="00CC7189"/>
    <w:rPr>
      <w:lang w:val="en-NZ" w:eastAsia="en-NZ"/>
    </w:rPr>
  </w:style>
  <w:style w:type="paragraph" w:customStyle="1" w:styleId="21AF253641DD42D2BCE2E84EE97249D7">
    <w:name w:val="21AF253641DD42D2BCE2E84EE97249D7"/>
    <w:rsid w:val="00CC7189"/>
    <w:rPr>
      <w:lang w:val="en-NZ" w:eastAsia="en-NZ"/>
    </w:rPr>
  </w:style>
  <w:style w:type="paragraph" w:customStyle="1" w:styleId="E0CBB775E5244C8D8CAB7CD09686F5BF">
    <w:name w:val="E0CBB775E5244C8D8CAB7CD09686F5BF"/>
    <w:rsid w:val="00A60C4C"/>
    <w:rPr>
      <w:lang w:val="en-NZ" w:eastAsia="en-NZ"/>
    </w:rPr>
  </w:style>
  <w:style w:type="paragraph" w:customStyle="1" w:styleId="261BE1C5CF2A4EAEAE95828A024C116B">
    <w:name w:val="261BE1C5CF2A4EAEAE95828A024C116B"/>
    <w:rsid w:val="008C65B4"/>
    <w:rPr>
      <w:lang w:val="en-NZ" w:eastAsia="en-NZ"/>
    </w:rPr>
  </w:style>
  <w:style w:type="paragraph" w:customStyle="1" w:styleId="96FA73200F03448D96429BD1D307D41C">
    <w:name w:val="96FA73200F03448D96429BD1D307D41C"/>
    <w:rsid w:val="008C65B4"/>
    <w:rPr>
      <w:lang w:val="en-NZ" w:eastAsia="en-NZ"/>
    </w:rPr>
  </w:style>
  <w:style w:type="paragraph" w:customStyle="1" w:styleId="B2CBE146C4604CE59420A1F373233B25">
    <w:name w:val="B2CBE146C4604CE59420A1F373233B25"/>
    <w:rsid w:val="001E7FF7"/>
    <w:rPr>
      <w:lang w:val="en-NZ" w:eastAsia="en-NZ"/>
    </w:rPr>
  </w:style>
  <w:style w:type="paragraph" w:customStyle="1" w:styleId="750AE258CCB64972921444C47DA79796">
    <w:name w:val="750AE258CCB64972921444C47DA79796"/>
    <w:rsid w:val="001E7FF7"/>
    <w:rPr>
      <w:lang w:val="en-NZ" w:eastAsia="en-NZ"/>
    </w:rPr>
  </w:style>
  <w:style w:type="paragraph" w:customStyle="1" w:styleId="35BB9E7FCE204D37AC66519BA9661802">
    <w:name w:val="35BB9E7FCE204D37AC66519BA9661802"/>
    <w:rsid w:val="008A78E6"/>
    <w:pPr>
      <w:tabs>
        <w:tab w:val="left" w:pos="567"/>
        <w:tab w:val="left" w:pos="1021"/>
        <w:tab w:val="left" w:pos="1531"/>
      </w:tabs>
      <w:spacing w:after="0" w:line="240" w:lineRule="auto"/>
    </w:pPr>
    <w:rPr>
      <w:rFonts w:ascii="Arial Narrow" w:eastAsia="Times New Roman" w:hAnsi="Arial Narrow" w:cs="Times New Roman"/>
      <w:lang w:val="en-NZ"/>
    </w:rPr>
  </w:style>
  <w:style w:type="paragraph" w:customStyle="1" w:styleId="552CC94D06C34999923EC565A4C12705">
    <w:name w:val="552CC94D06C34999923EC565A4C12705"/>
    <w:rsid w:val="008A78E6"/>
    <w:pPr>
      <w:tabs>
        <w:tab w:val="left" w:pos="567"/>
        <w:tab w:val="left" w:pos="1021"/>
        <w:tab w:val="left" w:pos="1531"/>
      </w:tabs>
      <w:spacing w:before="240" w:after="0" w:line="240" w:lineRule="auto"/>
    </w:pPr>
    <w:rPr>
      <w:rFonts w:ascii="Arial Narrow" w:eastAsia="Times New Roman" w:hAnsi="Arial Narrow" w:cs="Times New Roman"/>
      <w:b/>
      <w:lang w:val="en-NZ" w:eastAsia="en-NZ"/>
    </w:rPr>
  </w:style>
  <w:style w:type="paragraph" w:customStyle="1" w:styleId="96FA73200F03448D96429BD1D307D41C1">
    <w:name w:val="96FA73200F03448D96429BD1D307D41C1"/>
    <w:rsid w:val="008A78E6"/>
    <w:pPr>
      <w:pBdr>
        <w:bottom w:val="single" w:sz="4" w:space="0" w:color="auto"/>
      </w:pBdr>
      <w:tabs>
        <w:tab w:val="center" w:pos="4111"/>
        <w:tab w:val="right" w:pos="8789"/>
      </w:tabs>
      <w:spacing w:after="0" w:line="240" w:lineRule="auto"/>
    </w:pPr>
    <w:rPr>
      <w:rFonts w:ascii="Arial Narrow" w:eastAsia="Times New Roman" w:hAnsi="Arial Narrow" w:cs="Times New Roman"/>
      <w:sz w:val="18"/>
      <w:szCs w:val="18"/>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HasRevocation>false</HasRevocation>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1.xml><?xml version="1.0" encoding="utf-8"?>
<HasIncorporationByReference>true</HasIncorporationByReference>
</file>

<file path=customXml/item12.xml><?xml version="1.0" encoding="utf-8"?>
<HasEquivalence>false</HasEquivalence>
</file>

<file path=customXml/item13.xml><?xml version="1.0" encoding="utf-8"?>
<HasEquivalence>true</HasEquivalence>
</file>

<file path=customXml/item14.xml><?xml version="1.0" encoding="utf-8"?>
<HasApplication>false</HasApplication>
</file>

<file path=customXml/item15.xml><?xml version="1.0" encoding="utf-8"?>
<HasApplication>false</HasApplication>
</file>

<file path=customXml/item16.xml><?xml version="1.0" encoding="utf-8"?>
<p:properties xmlns:p="http://schemas.microsoft.com/office/2006/metadata/properties" xmlns:xsi="http://www.w3.org/2001/XMLSchema-instance" xmlns:pc="http://schemas.microsoft.com/office/infopath/2007/PartnerControls">
  <documentManagement>
    <TaxCatchAll xmlns="21eff07f-80dc-4c04-b419-b1d735df27d1">
      <Value>525</Value>
      <Value>524</Value>
      <Value>217</Value>
      <Value>216</Value>
      <Value>674</Value>
      <Value>95</Value>
      <Value>110</Value>
      <Value>1282</Value>
      <Value>261</Value>
      <Value>208</Value>
      <Value>8</Value>
    </TaxCatchAll>
    <TaxKeywordTaxHTField xmlns="21eff07f-80dc-4c04-b419-b1d735df27d1">
      <Terms xmlns="http://schemas.microsoft.com/office/infopath/2007/PartnerControls">
        <TermInfo xmlns="http://schemas.microsoft.com/office/infopath/2007/PartnerControls">
          <TermName xmlns="http://schemas.microsoft.com/office/infopath/2007/PartnerControls">Transitional Facilities</TermName>
          <TermId xmlns="http://schemas.microsoft.com/office/infopath/2007/PartnerControls">82cbc43a-40db-4bfa-9e2e-ee2b4005279c</TermId>
        </TermInfo>
        <TermInfo xmlns="http://schemas.microsoft.com/office/infopath/2007/PartnerControls">
          <TermName xmlns="http://schemas.microsoft.com/office/infopath/2007/PartnerControls">quarantine</TermName>
          <TermId xmlns="http://schemas.microsoft.com/office/infopath/2007/PartnerControls">e4353e54-3e58-4c3a-ae4f-eee864874198</TermId>
        </TermInfo>
        <TermInfo xmlns="http://schemas.microsoft.com/office/infopath/2007/PartnerControls">
          <TermName xmlns="http://schemas.microsoft.com/office/infopath/2007/PartnerControls">Zoo Animals</TermName>
          <TermId xmlns="http://schemas.microsoft.com/office/infopath/2007/PartnerControls">5c66af8b-f0d9-4660-a154-761ef5386993</TermId>
        </TermInfo>
      </Terms>
    </TaxKeywordTaxHTField>
    <_dlc_DocId xmlns="21eff07f-80dc-4c04-b419-b1d735df27d1">RGID-22-993</_dlc_DocId>
    <_dlc_DocIdUrl xmlns="21eff07f-80dc-4c04-b419-b1d735df27d1">
      <Url>https://piritahi.cohesion.net.nz/Sites/RG/_layouts/15/DocIdRedir.aspx?ID=RGID-22-993</Url>
      <Description>RGID-22-993</Description>
    </_dlc_DocIdUrl>
    <RGArchive xmlns="21eff07f-80dc-4c04-b419-b1d735df27d1">false</RGArchive>
    <Approver xmlns="21eff07f-80dc-4c04-b419-b1d735df27d1">
      <ns2:UserInfo xmlns:ns2="21eff07f-80dc-4c04-b419-b1d735df27d1">
        <ns2:DisplayName>Howard Pharo</ns2:DisplayName>
        <ns2:AccountId>1090</ns2:AccountId>
        <ns2:AccountType>SecurityGroup</ns2:AccountType>
      </ns2:UserInfo>
    </Approver>
    <l67f2f0126d94ab19113c87f9bd152c7 xmlns="21eff07f-80dc-4c04-b419-b1d735df27d1">
      <Terms xmlns="http://schemas.microsoft.com/office/infopath/2007/PartnerControls"/>
    </l67f2f0126d94ab19113c87f9bd152c7>
    <RGPublishingEndDate xmlns="21eff07f-80dc-4c04-b419-b1d735df27d1" xsi:nil="true"/>
    <p09c04cb037e41399bca005a89afe936 xmlns="21eff07f-80dc-4c04-b419-b1d735df27d1" xsi:nil="true"/>
    <RGAnimalKingdom xmlns="21eff07f-80dc-4c04-b419-b1d735df27d1">zoo</RGAnimalKingdom>
    <l9a4242e07b447799a9ef0973ee8050a xmlns="21eff07f-80dc-4c04-b419-b1d735df27d1">
      <Terms xmlns="http://schemas.microsoft.com/office/infopath/2007/PartnerControls">
        <TermInfo xmlns="http://schemas.microsoft.com/office/infopath/2007/PartnerControls">
          <TermName>Biosecurity Act 1993</TermName>
          <TermId>40c2b48d-1553-4e94-bac6-8314089f8143</TermId>
        </TermInfo>
      </Terms>
    </l9a4242e07b447799a9ef0973ee8050a>
    <ee1213fe634b43098535da38783c9d98 xmlns="21eff07f-80dc-4c04-b419-b1d735df27d1">
      <Terms xmlns="http://schemas.microsoft.com/office/infopath/2007/PartnerControls">
        <TermInfo xmlns="http://schemas.microsoft.com/office/infopath/2007/PartnerControls">
          <TermName xmlns="http://schemas.microsoft.com/office/infopath/2007/PartnerControls">Draft for Consultation</TermName>
          <TermId xmlns="http://schemas.microsoft.com/office/infopath/2007/PartnerControls">b65e31fa-62ae-4a0f-9001-6c961dd0f093</TermId>
        </TermInfo>
      </Terms>
    </ee1213fe634b43098535da38783c9d98>
    <gaaa5c3b52294707b440bc8b25a3c2f3 xmlns="21eff07f-80dc-4c04-b419-b1d735df27d1">
      <Terms xmlns="http://schemas.microsoft.com/office/infopath/2007/PartnerControls">
        <TermInfo xmlns="http://schemas.microsoft.com/office/infopath/2007/PartnerControls">
          <TermName xmlns="http://schemas.microsoft.com/office/infopath/2007/PartnerControls">Transitional and Containment Facilities</TermName>
          <TermId xmlns="http://schemas.microsoft.com/office/infopath/2007/PartnerControls">8c926341-c2ea-45bd-aabd-a640f6c51b42</TermId>
        </TermInfo>
      </Terms>
    </gaaa5c3b52294707b440bc8b25a3c2f3>
    <RGEffectiveDate xmlns="21eff07f-80dc-4c04-b419-b1d735df27d1" xsi:nil="true"/>
    <g6e147a33bb94e56a3f8498b2a1e3e76 xmlns="21eff07f-80dc-4c04-b419-b1d735df27d1">
      <Terms xmlns="http://schemas.microsoft.com/office/infopath/2007/PartnerControls">
        <TermInfo xmlns="http://schemas.microsoft.com/office/infopath/2007/PartnerControls">
          <TermName xmlns="http://schemas.microsoft.com/office/infopath/2007/PartnerControls">Zoo</TermName>
          <TermId xmlns="http://schemas.microsoft.com/office/infopath/2007/PartnerControls">ea454399-22db-444c-b291-18519f529094</TermId>
        </TermInfo>
      </Terms>
    </g6e147a33bb94e56a3f8498b2a1e3e76>
    <be8625a090f94ac4a550631b2ce12655 xmlns="21eff07f-80dc-4c04-b419-b1d735df27d1">
      <Terms xmlns="http://schemas.microsoft.com/office/infopath/2007/PartnerControls">
        <TermInfo xmlns="http://schemas.microsoft.com/office/infopath/2007/PartnerControls">
          <TermName xmlns="http://schemas.microsoft.com/office/infopath/2007/PartnerControls">Live Animals</TermName>
          <TermId xmlns="http://schemas.microsoft.com/office/infopath/2007/PartnerControls">b1dc1a0a-f2b9-46a5-8895-548730fcfc0d</TermId>
        </TermInfo>
      </Terms>
    </be8625a090f94ac4a550631b2ce12655>
    <RGDateOfSigning xmlns="21eff07f-80dc-4c04-b419-b1d735df27d1" xsi:nil="true"/>
    <RGSubtitle xmlns="21eff07f-80dc-4c04-b419-b1d735df27d1">MPI-STD-ZOO</RGSubtitle>
    <o5cb4348a28442f4919b9a429299c97c xmlns="21eff07f-80dc-4c04-b419-b1d735df27d1">
      <Terms xmlns="http://schemas.microsoft.com/office/infopath/2007/PartnerControls">
        <TermInfo xmlns="http://schemas.microsoft.com/office/infopath/2007/PartnerControls">
          <TermName>Facility Standard</TermName>
          <TermId>95c29740-b330-4b1d-b939-d497fd9bea85</TermId>
        </TermInfo>
      </Terms>
    </o5cb4348a28442f4919b9a429299c97c>
    <RGPlantKingdom xmlns="21eff07f-80dc-4c04-b419-b1d735df27d1" xsi:nil="true"/>
    <RGDocumentDate xmlns="21eff07f-80dc-4c04-b419-b1d735df27d1" xsi:nil="true"/>
    <RGLinkedDocuments xmlns="21eff07f-80dc-4c04-b419-b1d735df27d1" xsi:nil="true"/>
    <RGMasterID xmlns="21eff07f-80dc-4c04-b419-b1d735df27d1">RGID-16-440</RGMasterID>
    <RGDocumentOwner xmlns="21eff07f-80dc-4c04-b419-b1d735df27d1">
      <UserInfo>
        <DisplayName>Vicki Melville</DisplayName>
        <AccountId>93</AccountId>
        <AccountType/>
      </UserInfo>
    </RGDocumentOwner>
    <e87f426dbd8f44ddb277e447721837ae xmlns="21eff07f-80dc-4c04-b419-b1d735df27d1">
      <Terms xmlns="http://schemas.microsoft.com/office/infopath/2007/PartnerControls">
        <TermInfo xmlns="http://schemas.microsoft.com/office/infopath/2007/PartnerControls">
          <TermName xmlns="http://schemas.microsoft.com/office/infopath/2007/PartnerControls">Animal Imports</TermName>
          <TermId xmlns="http://schemas.microsoft.com/office/infopath/2007/PartnerControls">022a3dfd-6291-412d-b57a-0051be650bf2</TermId>
        </TermInfo>
      </Terms>
    </e87f426dbd8f44ddb277e447721837ae>
    <ma148a51080f4fca853803a8fef3201c xmlns="21eff07f-80dc-4c04-b419-b1d735df27d1">
      <Terms xmlns="http://schemas.microsoft.com/office/infopath/2007/PartnerControls">
        <TermInfo xmlns="http://schemas.microsoft.com/office/infopath/2007/PartnerControls">
          <TermName xmlns="http://schemas.microsoft.com/office/infopath/2007/PartnerControls">Importing</TermName>
          <TermId xmlns="http://schemas.microsoft.com/office/infopath/2007/PartnerControls">8bd92bb9-7a6e-4848-bdb4-eb4b14cb7c34</TermId>
        </TermInfo>
      </Terms>
    </ma148a51080f4fca853803a8fef3201c>
    <Degreeofchange xmlns="21eff07f-80dc-4c04-b419-b1d735df27d1">Small</Degreeofchange>
    <Transitionstatus xmlns="21eff07f-80dc-4c04-b419-b1d735df27d1">In progress</Transitionstatus>
    <GKCategory xmlns="21eff07f-80dc-4c04-b419-b1d735df27d1" xsi:nil="true"/>
    <RGPriority xmlns="21eff07f-80dc-4c04-b419-b1d735df27d1" xsi:nil="true"/>
    <RGPages xmlns="21eff07f-80dc-4c04-b419-b1d735df27d1">12</RGPages>
    <GKNotes xmlns="21eff07f-80dc-4c04-b419-b1d735df27d1" xsi:nil="true"/>
  </documentManagement>
</p:properties>
</file>

<file path=customXml/item17.xml><?xml version="1.0" encoding="utf-8"?>
<HasEquivalence>true</HasEquivalence>
</file>

<file path=customXml/item18.xml><?xml version="1.0" encoding="utf-8"?>
<HasApplication>true</HasApplica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HasOutcome>false</HasOutcome>
</file>

<file path=customXml/item4.xml><?xml version="1.0" encoding="utf-8"?>
<HasOutcome>true</HasOutcome>
</file>

<file path=customXml/item5.xml><?xml version="1.0" encoding="utf-8"?>
<ct:contentTypeSchema xmlns:ct="http://schemas.microsoft.com/office/2006/metadata/contentType" xmlns:ma="http://schemas.microsoft.com/office/2006/metadata/properties/metaAttributes" ct:_="" ma:_="" ma:contentTypeName="Requirements Document" ma:contentTypeID="0x0101005496552013C0BA46BE88192D5C6EB20B00563BDCE7574945499D3806CA799BB214030046B385D9092B7C4AA777CA6346AB4BFE" ma:contentTypeVersion="23" ma:contentTypeDescription="Base Document for C3 Service, do not use." ma:contentTypeScope="" ma:versionID="e36d15f79bc2edd69c8730b5335e856f">
  <xsd:schema xmlns:xsd="http://www.w3.org/2001/XMLSchema" xmlns:xs="http://www.w3.org/2001/XMLSchema" xmlns:p="http://schemas.microsoft.com/office/2006/metadata/properties" xmlns:ns2="21eff07f-80dc-4c04-b419-b1d735df27d1" targetNamespace="http://schemas.microsoft.com/office/2006/metadata/properties" ma:root="true" ma:fieldsID="7117603c2d058b431e596107e7105802" ns2:_="">
    <xsd:import namespace="21eff07f-80dc-4c04-b419-b1d735df27d1"/>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2:RGSubtitle" minOccurs="0"/>
                <xsd:element ref="ns2:l9a4242e07b447799a9ef0973ee8050a" minOccurs="0"/>
                <xsd:element ref="ns2:ma148a51080f4fca853803a8fef3201c" minOccurs="0"/>
                <xsd:element ref="ns2:l67f2f0126d94ab19113c87f9bd152c7" minOccurs="0"/>
                <xsd:element ref="ns2:o5cb4348a28442f4919b9a429299c97c" minOccurs="0"/>
                <xsd:element ref="ns2:g6e147a33bb94e56a3f8498b2a1e3e76" minOccurs="0"/>
                <xsd:element ref="ns2:ee1213fe634b43098535da38783c9d98" minOccurs="0"/>
                <xsd:element ref="ns2:be8625a090f94ac4a550631b2ce12655" minOccurs="0"/>
                <xsd:element ref="ns2:RGAnimalKingdom" minOccurs="0"/>
                <xsd:element ref="ns2:RGPlantKingdom" minOccurs="0"/>
                <xsd:element ref="ns2:RGDocumentOwner" minOccurs="0"/>
                <xsd:element ref="ns2:RGDocumentDate" minOccurs="0"/>
                <xsd:element ref="ns2:RGDateOfSigning" minOccurs="0"/>
                <xsd:element ref="ns2:RGEffectiveDate" minOccurs="0"/>
                <xsd:element ref="ns2:RGPublishingEndDate" minOccurs="0"/>
                <xsd:element ref="ns2:gaaa5c3b52294707b440bc8b25a3c2f3" minOccurs="0"/>
                <xsd:element ref="ns2:RGLinkedDocuments" minOccurs="0"/>
                <xsd:element ref="ns2:RGMasterID" minOccurs="0"/>
                <xsd:element ref="ns2:RGArchive" minOccurs="0"/>
                <xsd:element ref="ns2:e87f426dbd8f44ddb277e447721837ae" minOccurs="0"/>
                <xsd:element ref="ns2:p09c04cb037e41399bca005a89afe936" minOccurs="0"/>
                <xsd:element ref="ns2:Approver" minOccurs="0"/>
                <xsd:element ref="ns2:RGPriority" minOccurs="0"/>
                <xsd:element ref="ns2:GKCategory" minOccurs="0"/>
                <xsd:element ref="ns2:GKNotes" minOccurs="0"/>
                <xsd:element ref="ns2:RGPages" minOccurs="0"/>
                <xsd:element ref="ns2:Degreeofchange" minOccurs="0"/>
                <xsd:element ref="ns2:Transi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ff07f-80dc-4c04-b419-b1d735df27d1"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59734d0-2369-43b6-b9e0-648cbe76e7ad}" ma:internalName="TaxCatchAll" ma:showField="CatchAllData" ma:web="21eff07f-80dc-4c04-b419-b1d735df27d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59734d0-2369-43b6-b9e0-648cbe76e7ad}" ma:internalName="TaxCatchAllLabel" ma:readOnly="true" ma:showField="CatchAllDataLabel" ma:web="21eff07f-80dc-4c04-b419-b1d735df27d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RGSubtitle" ma:index="15" nillable="true" ma:displayName="Subtitle" ma:internalName="RGSubtitle">
      <xsd:simpleType>
        <xsd:restriction base="dms:Text"/>
      </xsd:simpleType>
    </xsd:element>
    <xsd:element name="l9a4242e07b447799a9ef0973ee8050a" ma:index="16" nillable="true" ma:taxonomy="true" ma:internalName="l9a4242e07b447799a9ef0973ee8050a" ma:taxonomyFieldName="RGAct" ma:displayName="Act" ma:default="" ma:fieldId="{59a4242e-07b4-4779-9a9e-f0973ee8050a}" ma:sspId="3bfd400a-bb0f-42a8-a885-98b592a0f767" ma:termSetId="f6bc942f-495c-4f99-a7a4-d7d63c230a4f" ma:anchorId="7c0e794c-34e9-4ac7-9538-a0df85e0b74f" ma:open="false" ma:isKeyword="false">
      <xsd:complexType>
        <xsd:sequence>
          <xsd:element ref="pc:Terms" minOccurs="0" maxOccurs="1"/>
        </xsd:sequence>
      </xsd:complexType>
    </xsd:element>
    <xsd:element name="ma148a51080f4fca853803a8fef3201c" ma:index="18" nillable="true" ma:taxonomy="true" ma:internalName="ma148a51080f4fca853803a8fef3201c" ma:taxonomyFieldName="RGActivity" ma:displayName="Activity" ma:default="" ma:fieldId="{6a148a51-080f-4fca-8538-03a8fef3201c}" ma:taxonomyMulti="true" ma:sspId="3bfd400a-bb0f-42a8-a885-98b592a0f767" ma:termSetId="f6bc942f-495c-4f99-a7a4-d7d63c230a4f" ma:anchorId="3f44f15e-354e-4ece-ab8d-f3123b612c10" ma:open="false" ma:isKeyword="false">
      <xsd:complexType>
        <xsd:sequence>
          <xsd:element ref="pc:Terms" minOccurs="0" maxOccurs="1"/>
        </xsd:sequence>
      </xsd:complexType>
    </xsd:element>
    <xsd:element name="l67f2f0126d94ab19113c87f9bd152c7" ma:index="20" nillable="true" ma:taxonomy="true" ma:internalName="l67f2f0126d94ab19113c87f9bd152c7" ma:taxonomyFieldName="PiritahiCountry" ma:displayName="Country" ma:default="" ma:fieldId="{567f2f01-26d9-4ab1-9113-c87f9bd152c7}" ma:taxonomyMulti="true" ma:sspId="3bfd400a-bb0f-42a8-a885-98b592a0f767" ma:termSetId="863c7b67-5ad9-4930-978a-af85f4e44a56" ma:anchorId="00000000-0000-0000-0000-000000000000" ma:open="false" ma:isKeyword="false">
      <xsd:complexType>
        <xsd:sequence>
          <xsd:element ref="pc:Terms" minOccurs="0" maxOccurs="1"/>
        </xsd:sequence>
      </xsd:complexType>
    </xsd:element>
    <xsd:element name="o5cb4348a28442f4919b9a429299c97c" ma:index="22" nillable="true" ma:taxonomy="true" ma:internalName="o5cb4348a28442f4919b9a429299c97c" ma:taxonomyFieldName="RGDocumentType" ma:displayName="Document Type" ma:default="" ma:fieldId="{85cb4348-a284-42f4-919b-9a429299c97c}" ma:sspId="3bfd400a-bb0f-42a8-a885-98b592a0f767" ma:termSetId="f6bc942f-495c-4f99-a7a4-d7d63c230a4f" ma:anchorId="49c2d687-dd02-4949-a63b-2871ce349a1d" ma:open="false" ma:isKeyword="false">
      <xsd:complexType>
        <xsd:sequence>
          <xsd:element ref="pc:Terms" minOccurs="0" maxOccurs="1"/>
        </xsd:sequence>
      </xsd:complexType>
    </xsd:element>
    <xsd:element name="g6e147a33bb94e56a3f8498b2a1e3e76" ma:index="24" nillable="true" ma:taxonomy="true" ma:internalName="g6e147a33bb94e56a3f8498b2a1e3e76" ma:taxonomyFieldName="RGEndUse" ma:displayName="End Use" ma:default="" ma:fieldId="{06e147a3-3bb9-4e56-a3f8-498b2a1e3e76}" ma:taxonomyMulti="true" ma:sspId="3bfd400a-bb0f-42a8-a885-98b592a0f767" ma:termSetId="f6bc942f-495c-4f99-a7a4-d7d63c230a4f" ma:anchorId="59f07e2a-0858-4f25-9fb2-9c870ff86df6" ma:open="false" ma:isKeyword="false">
      <xsd:complexType>
        <xsd:sequence>
          <xsd:element ref="pc:Terms" minOccurs="0" maxOccurs="1"/>
        </xsd:sequence>
      </xsd:complexType>
    </xsd:element>
    <xsd:element name="ee1213fe634b43098535da38783c9d98" ma:index="26" nillable="true" ma:taxonomy="true" ma:internalName="ee1213fe634b43098535da38783c9d98" ma:taxonomyFieldName="RGWIPStatus" ma:displayName="WIP Status" ma:default="" ma:fieldId="{ee1213fe-634b-4309-8535-da38783c9d98}" ma:sspId="3bfd400a-bb0f-42a8-a885-98b592a0f767" ma:termSetId="f6bc942f-495c-4f99-a7a4-d7d63c230a4f" ma:anchorId="df943565-11a3-433a-a23b-13ba3827210e" ma:open="false" ma:isKeyword="false">
      <xsd:complexType>
        <xsd:sequence>
          <xsd:element ref="pc:Terms" minOccurs="0" maxOccurs="1"/>
        </xsd:sequence>
      </xsd:complexType>
    </xsd:element>
    <xsd:element name="be8625a090f94ac4a550631b2ce12655" ma:index="28" nillable="true" ma:taxonomy="true" ma:internalName="be8625a090f94ac4a550631b2ce12655" ma:taxonomyFieldName="RGProductSector" ma:displayName="Product/Sector" ma:default="" ma:fieldId="{be8625a0-90f9-4ac4-a550-631b2ce12655}" ma:taxonomyMulti="true" ma:sspId="3bfd400a-bb0f-42a8-a885-98b592a0f767" ma:termSetId="f6bc942f-495c-4f99-a7a4-d7d63c230a4f" ma:anchorId="ffa8920b-fb67-4e96-adb0-ac477fde643b" ma:open="false" ma:isKeyword="false">
      <xsd:complexType>
        <xsd:sequence>
          <xsd:element ref="pc:Terms" minOccurs="0" maxOccurs="1"/>
        </xsd:sequence>
      </xsd:complexType>
    </xsd:element>
    <xsd:element name="RGAnimalKingdom" ma:index="30" nillable="true" ma:displayName="Animal Kingdom" ma:internalName="RGAnimalKingdom">
      <xsd:simpleType>
        <xsd:restriction base="dms:Text"/>
      </xsd:simpleType>
    </xsd:element>
    <xsd:element name="RGPlantKingdom" ma:index="31" nillable="true" ma:displayName="Plant Kingdom" ma:internalName="RGPlantKingdom">
      <xsd:simpleType>
        <xsd:restriction base="dms:Text"/>
      </xsd:simpleType>
    </xsd:element>
    <xsd:element name="RGDocumentOwner" ma:index="32" nillable="true" ma:displayName="Document Owner" ma:internalName="RG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GDocumentDate" ma:index="33" nillable="true" ma:displayName="Document Date" ma:internalName="RGDocumentDate">
      <xsd:simpleType>
        <xsd:restriction base="dms:DateTime"/>
      </xsd:simpleType>
    </xsd:element>
    <xsd:element name="RGDateOfSigning" ma:index="34" nillable="true" ma:displayName="Date of Signing" ma:internalName="RGDateOfSigning">
      <xsd:simpleType>
        <xsd:restriction base="dms:DateTime"/>
      </xsd:simpleType>
    </xsd:element>
    <xsd:element name="RGEffectiveDate" ma:index="35" nillable="true" ma:displayName="Effective Date" ma:internalName="RGEffectiveDate">
      <xsd:simpleType>
        <xsd:restriction base="dms:DateTime"/>
      </xsd:simpleType>
    </xsd:element>
    <xsd:element name="RGPublishingEndDate" ma:index="36" nillable="true" ma:displayName="Publishing End Date" ma:internalName="RGPublishingEndDate">
      <xsd:simpleType>
        <xsd:restriction base="dms:DateTime"/>
      </xsd:simpleType>
    </xsd:element>
    <xsd:element name="gaaa5c3b52294707b440bc8b25a3c2f3" ma:index="37" nillable="true" ma:taxonomy="true" ma:internalName="gaaa5c3b52294707b440bc8b25a3c2f3" ma:taxonomyFieldName="RGFolder" ma:displayName="Folder" ma:default="" ma:fieldId="{0aaa5c3b-5229-4707-b440-bc8b25a3c2f3}" ma:sspId="3bfd400a-bb0f-42a8-a885-98b592a0f767" ma:termSetId="f6bc942f-495c-4f99-a7a4-d7d63c230a4f" ma:anchorId="bdc6b966-d276-4432-b58e-d882a6e1842b" ma:open="false" ma:isKeyword="false">
      <xsd:complexType>
        <xsd:sequence>
          <xsd:element ref="pc:Terms" minOccurs="0" maxOccurs="1"/>
        </xsd:sequence>
      </xsd:complexType>
    </xsd:element>
    <xsd:element name="RGLinkedDocuments" ma:index="39" nillable="true" ma:displayName="Linked Documents" ma:internalName="RGLinkedDocuments">
      <xsd:simpleType>
        <xsd:restriction base="dms:Note"/>
      </xsd:simpleType>
    </xsd:element>
    <xsd:element name="RGMasterID" ma:index="40" nillable="true" ma:displayName="MasterID" ma:internalName="RGMasterID">
      <xsd:simpleType>
        <xsd:restriction base="dms:Text"/>
      </xsd:simpleType>
    </xsd:element>
    <xsd:element name="RGArchive" ma:index="41" nillable="true" ma:displayName="Archive" ma:internalName="RGArchive">
      <xsd:simpleType>
        <xsd:restriction base="dms:Boolean"/>
      </xsd:simpleType>
    </xsd:element>
    <xsd:element name="e87f426dbd8f44ddb277e447721837ae" ma:index="42" nillable="true" ma:taxonomy="true" ma:internalName="e87f426dbd8f44ddb277e447721837ae" ma:taxonomyFieldName="RGResponsibility" ma:displayName="RGR Responsibility" ma:default="" ma:fieldId="{e87f426d-bd8f-44dd-b277-e447721837ae}" ma:sspId="3bfd400a-bb0f-42a8-a885-98b592a0f767" ma:termSetId="f6bc942f-495c-4f99-a7a4-d7d63c230a4f" ma:anchorId="8f73d476-7e46-44c6-afd2-8737c5125231" ma:open="false" ma:isKeyword="false">
      <xsd:complexType>
        <xsd:sequence>
          <xsd:element ref="pc:Terms" minOccurs="0" maxOccurs="1"/>
        </xsd:sequence>
      </xsd:complexType>
    </xsd:element>
    <xsd:element name="p09c04cb037e41399bca005a89afe936" ma:index="44" nillable="true" ma:displayName="Derived Terms_0" ma:hidden="true" ma:internalName="p09c04cb037e41399bca005a89afe936">
      <xsd:simpleType>
        <xsd:restriction base="dms:Note"/>
      </xsd:simpleType>
    </xsd:element>
    <xsd:element name="Approver" ma:index="45" nillable="true"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GPriority" ma:index="46" nillable="true" ma:displayName="GK Priority" ma:internalName="RGPriority" ma:percentage="FALSE">
      <xsd:simpleType>
        <xsd:restriction base="dms:Number"/>
      </xsd:simpleType>
    </xsd:element>
    <xsd:element name="GKCategory" ma:index="47" nillable="true" ma:displayName="GK Category" ma:format="Dropdown" ma:internalName="GKCategory">
      <xsd:simpleType>
        <xsd:restriction base="dms:Choice">
          <xsd:enumeration value="N/A"/>
          <xsd:enumeration value="Refer to GK Notes"/>
          <xsd:enumeration value="To be combined with other documents into a new document"/>
          <xsd:enumeration value="To be revoked or removed"/>
          <xsd:enumeration value="Initial planning underway"/>
          <xsd:enumeration value="Risk Assessment underway"/>
          <xsd:enumeration value="Writing draft"/>
          <xsd:enumeration value="Internal consultation"/>
          <xsd:enumeration value="External consultation"/>
          <xsd:enumeration value="Legal Review underway"/>
          <xsd:enumeration value="Decision document being prepared"/>
          <xsd:enumeration value="Awaiting final approval"/>
          <xsd:enumeration value="Issued as provisional"/>
        </xsd:restriction>
      </xsd:simpleType>
    </xsd:element>
    <xsd:element name="GKNotes" ma:index="48" nillable="true" ma:displayName="GK Notes" ma:internalName="GKNotes">
      <xsd:simpleType>
        <xsd:restriction base="dms:Note">
          <xsd:maxLength value="255"/>
        </xsd:restriction>
      </xsd:simpleType>
    </xsd:element>
    <xsd:element name="RGPages" ma:index="49" nillable="true" ma:displayName="Pages" ma:internalName="RGPages" ma:percentage="FALSE">
      <xsd:simpleType>
        <xsd:restriction base="dms:Number"/>
      </xsd:simpleType>
    </xsd:element>
    <xsd:element name="Degreeofchange" ma:index="50" nillable="true" ma:displayName="Degree of change" ma:format="Dropdown" ma:internalName="Degreeofchange">
      <xsd:simpleType>
        <xsd:restriction base="dms:Choice">
          <xsd:enumeration value="Small"/>
          <xsd:enumeration value="Medium"/>
          <xsd:enumeration value="Large"/>
          <xsd:enumeration value="Huge"/>
        </xsd:restriction>
      </xsd:simpleType>
    </xsd:element>
    <xsd:element name="Transitionstatus" ma:index="51" nillable="true" ma:displayName="Transition status" ma:format="Dropdown" ma:internalName="Transitionstatus">
      <xsd:simpleType>
        <xsd:restriction base="dms:Choice">
          <xsd:enumeration value="N/A"/>
          <xsd:enumeration value="Not started"/>
          <xsd:enumeration value="In progress"/>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HasRevocation>true</HasRevocation>
</file>

<file path=customXml/item7.xml><?xml version="1.0" encoding="utf-8"?>
<HasApplication>true</HasApplication>
</file>

<file path=customXml/item8.xml><?xml version="1.0" encoding="utf-8"?>
<HasIncorporationByReference>false</HasIncorporationByReference>
</file>

<file path=customXml/item9.xml><?xml version="1.0" encoding="utf-8"?>
<HasEquivalence>false</HasEquivalence>
</file>

<file path=customXml/itemProps1.xml><?xml version="1.0" encoding="utf-8"?>
<ds:datastoreItem xmlns:ds="http://schemas.openxmlformats.org/officeDocument/2006/customXml" ds:itemID="{5EE79F0F-8151-4AFB-896E-9DBA1B38F026}">
  <ds:schemaRefs/>
</ds:datastoreItem>
</file>

<file path=customXml/itemProps10.xml><?xml version="1.0" encoding="utf-8"?>
<ds:datastoreItem xmlns:ds="http://schemas.openxmlformats.org/officeDocument/2006/customXml" ds:itemID="{244A792B-5A2F-4E19-A987-AC91A5BF1760}">
  <ds:schemaRefs>
    <ds:schemaRef ds:uri="http://schemas.microsoft.com/sharepoint/events"/>
  </ds:schemaRefs>
</ds:datastoreItem>
</file>

<file path=customXml/itemProps11.xml><?xml version="1.0" encoding="utf-8"?>
<ds:datastoreItem xmlns:ds="http://schemas.openxmlformats.org/officeDocument/2006/customXml" ds:itemID="{6D1450FB-E475-41B7-ACA0-F4B536059237}">
  <ds:schemaRefs/>
</ds:datastoreItem>
</file>

<file path=customXml/itemProps12.xml><?xml version="1.0" encoding="utf-8"?>
<ds:datastoreItem xmlns:ds="http://schemas.openxmlformats.org/officeDocument/2006/customXml" ds:itemID="{FDD1B994-FBB4-4B52-94AF-021EB2605702}">
  <ds:schemaRefs/>
</ds:datastoreItem>
</file>

<file path=customXml/itemProps13.xml><?xml version="1.0" encoding="utf-8"?>
<ds:datastoreItem xmlns:ds="http://schemas.openxmlformats.org/officeDocument/2006/customXml" ds:itemID="{0FDF9BDC-EB98-4FA8-A9A0-F71AD9AD8FFE}">
  <ds:schemaRefs/>
</ds:datastoreItem>
</file>

<file path=customXml/itemProps14.xml><?xml version="1.0" encoding="utf-8"?>
<ds:datastoreItem xmlns:ds="http://schemas.openxmlformats.org/officeDocument/2006/customXml" ds:itemID="{705266CA-26DB-4DFE-98AB-6AD21C33734D}">
  <ds:schemaRefs/>
</ds:datastoreItem>
</file>

<file path=customXml/itemProps15.xml><?xml version="1.0" encoding="utf-8"?>
<ds:datastoreItem xmlns:ds="http://schemas.openxmlformats.org/officeDocument/2006/customXml" ds:itemID="{A0CA9522-0C5B-4B7F-961B-2E3E2C328913}">
  <ds:schemaRefs/>
</ds:datastoreItem>
</file>

<file path=customXml/itemProps16.xml><?xml version="1.0" encoding="utf-8"?>
<ds:datastoreItem xmlns:ds="http://schemas.openxmlformats.org/officeDocument/2006/customXml" ds:itemID="{2CC6E471-2925-4658-9C0D-F1733E7AFE3B}">
  <ds:schemaRefs>
    <ds:schemaRef ds:uri="http://schemas.microsoft.com/office/2006/metadata/properties"/>
    <ds:schemaRef ds:uri="http://schemas.microsoft.com/office/infopath/2007/PartnerControls"/>
    <ds:schemaRef ds:uri="21eff07f-80dc-4c04-b419-b1d735df27d1"/>
  </ds:schemaRefs>
</ds:datastoreItem>
</file>

<file path=customXml/itemProps17.xml><?xml version="1.0" encoding="utf-8"?>
<ds:datastoreItem xmlns:ds="http://schemas.openxmlformats.org/officeDocument/2006/customXml" ds:itemID="{5482DB0D-26CC-4127-9902-3DC7608A6291}">
  <ds:schemaRefs/>
</ds:datastoreItem>
</file>

<file path=customXml/itemProps18.xml><?xml version="1.0" encoding="utf-8"?>
<ds:datastoreItem xmlns:ds="http://schemas.openxmlformats.org/officeDocument/2006/customXml" ds:itemID="{A1284BFA-6845-4C5D-9554-F10CC66A08EC}">
  <ds:schemaRefs/>
</ds:datastoreItem>
</file>

<file path=customXml/itemProps2.xml><?xml version="1.0" encoding="utf-8"?>
<ds:datastoreItem xmlns:ds="http://schemas.openxmlformats.org/officeDocument/2006/customXml" ds:itemID="{19AC21AC-CEF7-42AB-A841-DB92289BBE81}">
  <ds:schemaRefs>
    <ds:schemaRef ds:uri="http://schemas.microsoft.com/sharepoint/v3/contenttype/forms"/>
  </ds:schemaRefs>
</ds:datastoreItem>
</file>

<file path=customXml/itemProps3.xml><?xml version="1.0" encoding="utf-8"?>
<ds:datastoreItem xmlns:ds="http://schemas.openxmlformats.org/officeDocument/2006/customXml" ds:itemID="{C94A186E-5878-42DB-A4F1-FCA15873D413}">
  <ds:schemaRefs/>
</ds:datastoreItem>
</file>

<file path=customXml/itemProps4.xml><?xml version="1.0" encoding="utf-8"?>
<ds:datastoreItem xmlns:ds="http://schemas.openxmlformats.org/officeDocument/2006/customXml" ds:itemID="{0AE12E0D-D50A-4552-86D3-073644822E10}">
  <ds:schemaRefs/>
</ds:datastoreItem>
</file>

<file path=customXml/itemProps5.xml><?xml version="1.0" encoding="utf-8"?>
<ds:datastoreItem xmlns:ds="http://schemas.openxmlformats.org/officeDocument/2006/customXml" ds:itemID="{3A492397-5F90-48D2-A532-6EA8726BC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ff07f-80dc-4c04-b419-b1d735df2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99F36ED-AA82-49A2-8B1F-5638A27CCE45}">
  <ds:schemaRefs/>
</ds:datastoreItem>
</file>

<file path=customXml/itemProps7.xml><?xml version="1.0" encoding="utf-8"?>
<ds:datastoreItem xmlns:ds="http://schemas.openxmlformats.org/officeDocument/2006/customXml" ds:itemID="{4F8A4FE4-2A80-4FE9-AA0B-4C9A5FE8EBC6}">
  <ds:schemaRefs/>
</ds:datastoreItem>
</file>

<file path=customXml/itemProps8.xml><?xml version="1.0" encoding="utf-8"?>
<ds:datastoreItem xmlns:ds="http://schemas.openxmlformats.org/officeDocument/2006/customXml" ds:itemID="{8DF03967-CE59-4A76-9150-1410439456A5}">
  <ds:schemaRefs/>
</ds:datastoreItem>
</file>

<file path=customXml/itemProps9.xml><?xml version="1.0" encoding="utf-8"?>
<ds:datastoreItem xmlns:ds="http://schemas.openxmlformats.org/officeDocument/2006/customXml" ds:itemID="{C847258C-4F08-4234-A886-6AA5AAD095F7}">
  <ds:schemaRefs/>
</ds:datastoreItem>
</file>

<file path=docProps/app.xml><?xml version="1.0" encoding="utf-8"?>
<Properties xmlns="http://schemas.openxmlformats.org/officeDocument/2006/extended-properties" xmlns:vt="http://schemas.openxmlformats.org/officeDocument/2006/docPropsVTypes">
  <Template>MPI_Requirements_Styles_and_Functions</Template>
  <TotalTime>0</TotalTime>
  <Pages>13</Pages>
  <Words>3194</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Transitional Facilities Zoo Animals</vt:lpstr>
    </vt:vector>
  </TitlesOfParts>
  <Company/>
  <LinksUpToDate>false</LinksUpToDate>
  <CharactersWithSpaces>21358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Transitional Facilities Zoo Animals</dc:title>
  <dc:subject/>
  <dc:creator>Maike Thoene</dc:creator>
  <cp:keywords>quarantine; Zoo Animals; Transitional Facilities</cp:keywords>
  <dc:description/>
  <cp:lastModifiedBy>Totoa Tinielu</cp:lastModifiedBy>
  <cp:revision>2</cp:revision>
  <cp:lastPrinted>2017-12-20T03:04:00Z</cp:lastPrinted>
  <dcterms:created xsi:type="dcterms:W3CDTF">2018-01-22T20:38:00Z</dcterms:created>
  <dcterms:modified xsi:type="dcterms:W3CDTF">2018-01-22T20:38:00Z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0x0101005496552013C0BA46BE88192D5C6EB20B00563BDCE7574945499D3806CA799BB214030046B385D9092B7C4AA777CA6346AB4BFE</vt:lpwstr>
  </property>
  <property fmtid="{D5CDD505-2E9C-101B-9397-08002B2CF9AE}" pid="3" name="fbe5c4b86ca94a53b826b615d7560d5e">
    <vt:lpwstr>Draft|6ee9af76-b799-4426-a702-c6878ef27adf</vt:lpwstr>
  </property>
  <property fmtid="{D5CDD505-2E9C-101B-9397-08002B2CF9AE}" pid="4" name="_dlc_DocIdItemGuid">
    <vt:lpwstr>0d851f3b-db73-49c9-a23f-2ad0f88853b7</vt:lpwstr>
  </property>
  <property fmtid="{D5CDD505-2E9C-101B-9397-08002B2CF9AE}" pid="5" name="ProductSector">
    <vt:lpwstr/>
  </property>
  <property fmtid="{D5CDD505-2E9C-101B-9397-08002B2CF9AE}" pid="6" name="Folder">
    <vt:lpwstr/>
  </property>
  <property fmtid="{D5CDD505-2E9C-101B-9397-08002B2CF9AE}" pid="7" name="AnimalKingdom">
    <vt:lpwstr/>
  </property>
  <property fmtid="{D5CDD505-2E9C-101B-9397-08002B2CF9AE}" pid="8" name="Document_x0020_Type">
    <vt:lpwstr>4;#Export Requirement|073d4706-11f1-41ed-8692-96e31b6083bf</vt:lpwstr>
  </property>
  <property fmtid="{D5CDD505-2E9C-101B-9397-08002B2CF9AE}" pid="9" name="Activity">
    <vt:lpwstr/>
  </property>
  <property fmtid="{D5CDD505-2E9C-101B-9397-08002B2CF9AE}" pid="10" name="RGR_x0020_Responsibility">
    <vt:lpwstr/>
  </property>
  <property fmtid="{D5CDD505-2E9C-101B-9397-08002B2CF9AE}" pid="11" name="Country">
    <vt:lpwstr/>
  </property>
  <property fmtid="{D5CDD505-2E9C-101B-9397-08002B2CF9AE}" pid="12" name="Act">
    <vt:lpwstr/>
  </property>
  <property fmtid="{D5CDD505-2E9C-101B-9397-08002B2CF9AE}" pid="13" name="End Use">
    <vt:lpwstr/>
  </property>
  <property fmtid="{D5CDD505-2E9C-101B-9397-08002B2CF9AE}" pid="14" name="Document Status">
    <vt:lpwstr>8;#Draft|6ee9af76-b799-4426-a702-c6878ef27adf</vt:lpwstr>
  </property>
  <property fmtid="{D5CDD505-2E9C-101B-9397-08002B2CF9AE}" pid="15" name="PlantKingdom">
    <vt:lpwstr/>
  </property>
  <property fmtid="{D5CDD505-2E9C-101B-9397-08002B2CF9AE}" pid="16" name="Document Type">
    <vt:lpwstr>172;#Notice|107f93d3-921f-4ccd-92e6-d05c71815abb</vt:lpwstr>
  </property>
  <property fmtid="{D5CDD505-2E9C-101B-9397-08002B2CF9AE}" pid="17" name="RGR Responsibility">
    <vt:lpwstr/>
  </property>
  <property fmtid="{D5CDD505-2E9C-101B-9397-08002B2CF9AE}" pid="18" name="TaxKeyword">
    <vt:lpwstr>524;#Transitional Facilities|82cbc43a-40db-4bfa-9e2e-ee2b4005279c;#674;#quarantine|e4353e54-3e58-4c3a-ae4f-eee864874198;#1282;#Zoo Animals|5c66af8b-f0d9-4660-a154-761ef5386993</vt:lpwstr>
  </property>
  <property fmtid="{D5CDD505-2E9C-101B-9397-08002B2CF9AE}" pid="19" name="RGPActivity">
    <vt:lpwstr/>
  </property>
  <property fmtid="{D5CDD505-2E9C-101B-9397-08002B2CF9AE}" pid="20" name="C3Topic">
    <vt:lpwstr/>
  </property>
  <property fmtid="{D5CDD505-2E9C-101B-9397-08002B2CF9AE}" pid="21" name="RGPWIPStatus">
    <vt:lpwstr>148;#Draft|9769053f-5d1f-42cc-8746-7c004551a230</vt:lpwstr>
  </property>
  <property fmtid="{D5CDD505-2E9C-101B-9397-08002B2CF9AE}" pid="22" name="RGPDocumentType">
    <vt:lpwstr>251;#ACVM Notice|f3e8f7ef-453f-44dd-bc49-ed640cec1b08</vt:lpwstr>
  </property>
  <property fmtid="{D5CDD505-2E9C-101B-9397-08002B2CF9AE}" pid="23" name="RGPProductSector">
    <vt:lpwstr/>
  </property>
  <property fmtid="{D5CDD505-2E9C-101B-9397-08002B2CF9AE}" pid="24" name="PiritahiCountry">
    <vt:lpwstr/>
  </property>
  <property fmtid="{D5CDD505-2E9C-101B-9397-08002B2CF9AE}" pid="25" name="RGPAct">
    <vt:lpwstr>73;#Agricultural Compounds and Veterinary Medicines Act 1997|c0b61852-89ac-47d3-acc9-f3fe0d57a219</vt:lpwstr>
  </property>
  <property fmtid="{D5CDD505-2E9C-101B-9397-08002B2CF9AE}" pid="26" name="PingarMPI_Terms">
    <vt:lpwstr/>
  </property>
  <property fmtid="{D5CDD505-2E9C-101B-9397-08002B2CF9AE}" pid="27" name="RGPEndUse">
    <vt:lpwstr/>
  </property>
  <property fmtid="{D5CDD505-2E9C-101B-9397-08002B2CF9AE}" pid="28" name="RGPResponsibility">
    <vt:lpwstr>88;#Approvals ＆ ACVM|73cb12be-8546-481b-bec3-da2fe057c72c</vt:lpwstr>
  </property>
  <property fmtid="{D5CDD505-2E9C-101B-9397-08002B2CF9AE}" pid="29" name="PingarLastProcessed">
    <vt:filetime>2015-10-19T12:00:52Z</vt:filetime>
  </property>
  <property fmtid="{D5CDD505-2E9C-101B-9397-08002B2CF9AE}" pid="30" name="RGPFolder0">
    <vt:lpwstr/>
  </property>
  <property fmtid="{D5CDD505-2E9C-101B-9397-08002B2CF9AE}" pid="31" name="RGPFolder">
    <vt:lpwstr/>
  </property>
  <property fmtid="{D5CDD505-2E9C-101B-9397-08002B2CF9AE}" pid="32" name="RGProductSector">
    <vt:lpwstr>8;#Live Animals|b1dc1a0a-f2b9-46a5-8895-548730fcfc0d</vt:lpwstr>
  </property>
  <property fmtid="{D5CDD505-2E9C-101B-9397-08002B2CF9AE}" pid="33" name="RGActivity">
    <vt:lpwstr>95;#Importing|8bd92bb9-7a6e-4848-bdb4-eb4b14cb7c34</vt:lpwstr>
  </property>
  <property fmtid="{D5CDD505-2E9C-101B-9397-08002B2CF9AE}" pid="34" name="RGFolder">
    <vt:lpwstr>525;#Transitional and Containment Facilities|8c926341-c2ea-45bd-aabd-a640f6c51b42</vt:lpwstr>
  </property>
  <property fmtid="{D5CDD505-2E9C-101B-9397-08002B2CF9AE}" pid="35" name="RGWIPStatus">
    <vt:lpwstr>110;#Draft for Consultation|b65e31fa-62ae-4a0f-9001-6c961dd0f093</vt:lpwstr>
  </property>
  <property fmtid="{D5CDD505-2E9C-101B-9397-08002B2CF9AE}" pid="36" name="RGEndUse">
    <vt:lpwstr>261;#Zoo|ea454399-22db-444c-b291-18519f529094</vt:lpwstr>
  </property>
  <property fmtid="{D5CDD505-2E9C-101B-9397-08002B2CF9AE}" pid="37" name="RGAct">
    <vt:lpwstr>217;#Biosecurity Act 1993|40c2b48d-1553-4e94-bac6-8314089f8143</vt:lpwstr>
  </property>
  <property fmtid="{D5CDD505-2E9C-101B-9397-08002B2CF9AE}" pid="38" name="RGDocumentType">
    <vt:lpwstr>216;#Facility Standard|95c29740-b330-4b1d-b939-d497fd9bea85</vt:lpwstr>
  </property>
  <property fmtid="{D5CDD505-2E9C-101B-9397-08002B2CF9AE}" pid="39" name="RGResponsibility">
    <vt:lpwstr>208;#Animal Imports|022a3dfd-6291-412d-b57a-0051be650bf2</vt:lpwstr>
  </property>
  <property fmtid="{D5CDD505-2E9C-101B-9397-08002B2CF9AE}" pid="40" name="RecordPoint_WorkflowType">
    <vt:lpwstr>ActiveSubmitStub</vt:lpwstr>
  </property>
  <property fmtid="{D5CDD505-2E9C-101B-9397-08002B2CF9AE}" pid="41" name="RecordPoint_ActiveItemUniqueId">
    <vt:lpwstr>{0d851f3b-db73-49c9-a23f-2ad0f88853b7}</vt:lpwstr>
  </property>
  <property fmtid="{D5CDD505-2E9C-101B-9397-08002B2CF9AE}" pid="42" name="RecordPoint_SubmissionCompleted">
    <vt:lpwstr>2018-01-15T21:01:56.5863130+13:00</vt:lpwstr>
  </property>
  <property fmtid="{D5CDD505-2E9C-101B-9397-08002B2CF9AE}" pid="43" name="RecordPoint_ActiveItemSiteId">
    <vt:lpwstr>{e3f6c08f-28b4-4096-a2a4-7a01ab3c929e}</vt:lpwstr>
  </property>
  <property fmtid="{D5CDD505-2E9C-101B-9397-08002B2CF9AE}" pid="44" name="RecordPoint_ActiveItemListId">
    <vt:lpwstr>{b38a9c1e-2fcb-4efa-9f86-b2d2d49496a2}</vt:lpwstr>
  </property>
  <property fmtid="{D5CDD505-2E9C-101B-9397-08002B2CF9AE}" pid="45" name="RecordPoint_ActiveItemWebId">
    <vt:lpwstr>{21eff07f-80dc-4c04-b419-b1d735df27d1}</vt:lpwstr>
  </property>
  <property fmtid="{D5CDD505-2E9C-101B-9397-08002B2CF9AE}" pid="46" name="RecordPoint_RecordNumberSubmitted">
    <vt:lpwstr>R0002243426</vt:lpwstr>
  </property>
  <property fmtid="{D5CDD505-2E9C-101B-9397-08002B2CF9AE}" pid="47" name="RecordPoint_SubmissionDate">
    <vt:lpwstr/>
  </property>
  <property fmtid="{D5CDD505-2E9C-101B-9397-08002B2CF9AE}" pid="48" name="RecordPoint_ActiveItemMoved">
    <vt:lpwstr/>
  </property>
  <property fmtid="{D5CDD505-2E9C-101B-9397-08002B2CF9AE}" pid="49" name="RecordPoint_RecordFormat">
    <vt:lpwstr/>
  </property>
</Properties>
</file>