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14" w:rsidRDefault="00371114" w:rsidP="005E75D4">
      <w:pPr>
        <w:ind w:left="-1418"/>
      </w:pPr>
      <w:bookmarkStart w:id="0" w:name="_GoBack"/>
      <w:bookmarkEnd w:id="0"/>
    </w:p>
    <w:p w:rsidR="00371114" w:rsidRDefault="00A22830" w:rsidP="005E75D4">
      <w:pPr>
        <w:ind w:left="-1418"/>
      </w:pPr>
      <w:r>
        <w:rPr>
          <w:noProof/>
          <w:lang w:val="en-NZ" w:eastAsia="en-NZ"/>
        </w:rPr>
        <w:drawing>
          <wp:anchor distT="0" distB="0" distL="114300" distR="114300" simplePos="0" relativeHeight="251658240" behindDoc="0" locked="0" layoutInCell="1" allowOverlap="1">
            <wp:simplePos x="0" y="0"/>
            <wp:positionH relativeFrom="margin">
              <wp:posOffset>3319145</wp:posOffset>
            </wp:positionH>
            <wp:positionV relativeFrom="margin">
              <wp:posOffset>228600</wp:posOffset>
            </wp:positionV>
            <wp:extent cx="2520000" cy="5563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ies New Zealand Maori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556333"/>
                    </a:xfrm>
                    <a:prstGeom prst="rect">
                      <a:avLst/>
                    </a:prstGeom>
                  </pic:spPr>
                </pic:pic>
              </a:graphicData>
            </a:graphic>
            <wp14:sizeRelH relativeFrom="margin">
              <wp14:pctWidth>0</wp14:pctWidth>
            </wp14:sizeRelH>
            <wp14:sizeRelV relativeFrom="margin">
              <wp14:pctHeight>0</wp14:pctHeight>
            </wp14:sizeRelV>
          </wp:anchor>
        </w:drawing>
      </w:r>
    </w:p>
    <w:p w:rsidR="00371114" w:rsidRDefault="00371114" w:rsidP="005E75D4">
      <w:pPr>
        <w:ind w:left="-1418"/>
      </w:pPr>
    </w:p>
    <w:p w:rsidR="00371114" w:rsidRDefault="00371114" w:rsidP="005E75D4">
      <w:pPr>
        <w:ind w:left="-1418"/>
      </w:pPr>
    </w:p>
    <w:p w:rsidR="00BA64FE" w:rsidRDefault="003903DF" w:rsidP="005E75D4">
      <w:pPr>
        <w:ind w:left="-1418"/>
      </w:pPr>
      <w:r>
        <w:rPr>
          <w:noProof/>
          <w:lang w:val="en-NZ" w:eastAsia="en-NZ"/>
        </w:rPr>
        <mc:AlternateContent>
          <mc:Choice Requires="wps">
            <w:drawing>
              <wp:anchor distT="0" distB="0" distL="114300" distR="114300" simplePos="0" relativeHeight="251657216" behindDoc="0" locked="0" layoutInCell="1" allowOverlap="1">
                <wp:simplePos x="0" y="0"/>
                <wp:positionH relativeFrom="column">
                  <wp:posOffset>-813435</wp:posOffset>
                </wp:positionH>
                <wp:positionV relativeFrom="page">
                  <wp:posOffset>360680</wp:posOffset>
                </wp:positionV>
                <wp:extent cx="3981450" cy="12014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rsidR="0095486D" w:rsidRPr="00371114" w:rsidRDefault="00A33C22" w:rsidP="00A33C22">
                            <w:pPr>
                              <w:pStyle w:val="Bullets"/>
                              <w:numPr>
                                <w:ilvl w:val="0"/>
                                <w:numId w:val="0"/>
                              </w:numPr>
                              <w:ind w:left="142"/>
                              <w:rPr>
                                <w:rFonts w:ascii="Arial" w:hAnsi="Arial"/>
                                <w:iCs w:val="0"/>
                                <w:color w:val="auto"/>
                                <w:spacing w:val="0"/>
                                <w:sz w:val="35"/>
                                <w:szCs w:val="35"/>
                              </w:rPr>
                            </w:pPr>
                            <w:r w:rsidRPr="00371114">
                              <w:rPr>
                                <w:rFonts w:ascii="Arial" w:hAnsi="Arial"/>
                                <w:iCs w:val="0"/>
                                <w:color w:val="auto"/>
                                <w:spacing w:val="0"/>
                                <w:sz w:val="35"/>
                                <w:szCs w:val="35"/>
                              </w:rPr>
                              <w:t xml:space="preserve">    </w:t>
                            </w:r>
                            <w:r w:rsidR="00AD245B" w:rsidRPr="00371114">
                              <w:rPr>
                                <w:rFonts w:ascii="Arial" w:hAnsi="Arial"/>
                                <w:iCs w:val="0"/>
                                <w:color w:val="auto"/>
                                <w:spacing w:val="0"/>
                                <w:sz w:val="35"/>
                                <w:szCs w:val="35"/>
                              </w:rPr>
                              <w:t>SCA</w:t>
                            </w:r>
                            <w:r w:rsidR="00636319">
                              <w:rPr>
                                <w:rFonts w:ascii="Arial" w:hAnsi="Arial"/>
                                <w:iCs w:val="0"/>
                                <w:color w:val="auto"/>
                                <w:spacing w:val="0"/>
                                <w:sz w:val="35"/>
                                <w:szCs w:val="35"/>
                              </w:rPr>
                              <w:t xml:space="preserve"> </w:t>
                            </w:r>
                            <w:r w:rsidR="003B21F5">
                              <w:rPr>
                                <w:rFonts w:ascii="Arial" w:hAnsi="Arial"/>
                                <w:iCs w:val="0"/>
                                <w:color w:val="auto"/>
                                <w:spacing w:val="0"/>
                                <w:sz w:val="35"/>
                                <w:szCs w:val="35"/>
                              </w:rPr>
                              <w:t>7 2018</w:t>
                            </w:r>
                            <w:r w:rsidR="00AD245B" w:rsidRPr="00371114">
                              <w:rPr>
                                <w:rFonts w:ascii="Arial" w:hAnsi="Arial"/>
                                <w:iCs w:val="0"/>
                                <w:color w:val="auto"/>
                                <w:spacing w:val="0"/>
                                <w:sz w:val="35"/>
                                <w:szCs w:val="35"/>
                              </w:rPr>
                              <w:t xml:space="preserve"> 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05pt;margin-top:28.4pt;width:313.5pt;height:9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Yh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" filled="f" stroked="f">
                <v:textbox>
                  <w:txbxContent>
                    <w:p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rsidR="0095486D" w:rsidRPr="00371114" w:rsidRDefault="00A33C22" w:rsidP="00A33C22">
                      <w:pPr>
                        <w:pStyle w:val="Bullets"/>
                        <w:numPr>
                          <w:ilvl w:val="0"/>
                          <w:numId w:val="0"/>
                        </w:numPr>
                        <w:ind w:left="142"/>
                        <w:rPr>
                          <w:rFonts w:ascii="Arial" w:hAnsi="Arial"/>
                          <w:iCs w:val="0"/>
                          <w:color w:val="auto"/>
                          <w:spacing w:val="0"/>
                          <w:sz w:val="35"/>
                          <w:szCs w:val="35"/>
                        </w:rPr>
                      </w:pPr>
                      <w:r w:rsidRPr="00371114">
                        <w:rPr>
                          <w:rFonts w:ascii="Arial" w:hAnsi="Arial"/>
                          <w:iCs w:val="0"/>
                          <w:color w:val="auto"/>
                          <w:spacing w:val="0"/>
                          <w:sz w:val="35"/>
                          <w:szCs w:val="35"/>
                        </w:rPr>
                        <w:t xml:space="preserve">    </w:t>
                      </w:r>
                      <w:r w:rsidR="00AD245B" w:rsidRPr="00371114">
                        <w:rPr>
                          <w:rFonts w:ascii="Arial" w:hAnsi="Arial"/>
                          <w:iCs w:val="0"/>
                          <w:color w:val="auto"/>
                          <w:spacing w:val="0"/>
                          <w:sz w:val="35"/>
                          <w:szCs w:val="35"/>
                        </w:rPr>
                        <w:t>SCA</w:t>
                      </w:r>
                      <w:r w:rsidR="00636319">
                        <w:rPr>
                          <w:rFonts w:ascii="Arial" w:hAnsi="Arial"/>
                          <w:iCs w:val="0"/>
                          <w:color w:val="auto"/>
                          <w:spacing w:val="0"/>
                          <w:sz w:val="35"/>
                          <w:szCs w:val="35"/>
                        </w:rPr>
                        <w:t xml:space="preserve"> </w:t>
                      </w:r>
                      <w:r w:rsidR="003B21F5">
                        <w:rPr>
                          <w:rFonts w:ascii="Arial" w:hAnsi="Arial"/>
                          <w:iCs w:val="0"/>
                          <w:color w:val="auto"/>
                          <w:spacing w:val="0"/>
                          <w:sz w:val="35"/>
                          <w:szCs w:val="35"/>
                        </w:rPr>
                        <w:t>7 2018</w:t>
                      </w:r>
                      <w:r w:rsidR="00AD245B" w:rsidRPr="00371114">
                        <w:rPr>
                          <w:rFonts w:ascii="Arial" w:hAnsi="Arial"/>
                          <w:iCs w:val="0"/>
                          <w:color w:val="auto"/>
                          <w:spacing w:val="0"/>
                          <w:sz w:val="35"/>
                          <w:szCs w:val="35"/>
                        </w:rPr>
                        <w:t xml:space="preserve"> Consultation</w:t>
                      </w:r>
                    </w:p>
                  </w:txbxContent>
                </v:textbox>
                <w10:wrap anchory="page"/>
              </v:shape>
            </w:pict>
          </mc:Fallback>
        </mc:AlternateContent>
      </w:r>
    </w:p>
    <w:p w:rsidR="001141F0" w:rsidRPr="000D52AC" w:rsidRDefault="001141F0"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rsidTr="00312439">
        <w:trPr>
          <w:trHeight w:val="992"/>
        </w:trPr>
        <w:tc>
          <w:tcPr>
            <w:tcW w:w="9828" w:type="dxa"/>
            <w:shd w:val="clear" w:color="auto" w:fill="EBE9E8"/>
          </w:tcPr>
          <w:p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8"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rsidR="001141F0" w:rsidRPr="00312439" w:rsidRDefault="00630630" w:rsidP="00A22830">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r w:rsidRPr="00630630">
              <w:rPr>
                <w:rFonts w:ascii="Arial" w:hAnsi="Arial" w:cs="Arial"/>
                <w:sz w:val="20"/>
                <w:szCs w:val="20"/>
                <w:lang w:val="en-NZ"/>
              </w:rPr>
              <w:t>Fisheries Management</w:t>
            </w:r>
            <w:r>
              <w:rPr>
                <w:rFonts w:ascii="Arial" w:hAnsi="Arial" w:cs="Arial"/>
                <w:sz w:val="20"/>
                <w:szCs w:val="20"/>
                <w:lang w:val="en-NZ"/>
              </w:rPr>
              <w:t xml:space="preserve">, </w:t>
            </w:r>
            <w:r w:rsidR="00A22830">
              <w:rPr>
                <w:rFonts w:ascii="Arial" w:hAnsi="Arial" w:cs="Arial"/>
                <w:sz w:val="20"/>
                <w:szCs w:val="20"/>
                <w:lang w:val="en-NZ"/>
              </w:rPr>
              <w:t>Fisheries New Zealand</w:t>
            </w:r>
            <w:r>
              <w:rPr>
                <w:rFonts w:ascii="Arial" w:hAnsi="Arial" w:cs="Arial"/>
                <w:sz w:val="20"/>
                <w:szCs w:val="20"/>
                <w:lang w:val="en-NZ"/>
              </w:rPr>
              <w:t xml:space="preserve">, </w:t>
            </w:r>
            <w:r w:rsidRPr="00630630">
              <w:rPr>
                <w:rFonts w:ascii="Arial" w:hAnsi="Arial" w:cs="Arial"/>
                <w:sz w:val="20"/>
                <w:szCs w:val="20"/>
                <w:lang w:val="en-NZ"/>
              </w:rPr>
              <w:t>PO Box 2526</w:t>
            </w:r>
            <w:r>
              <w:rPr>
                <w:rFonts w:ascii="Arial" w:hAnsi="Arial" w:cs="Arial"/>
                <w:sz w:val="20"/>
                <w:szCs w:val="20"/>
                <w:lang w:val="en-NZ"/>
              </w:rPr>
              <w:t xml:space="preserve">, </w:t>
            </w:r>
            <w:r w:rsidRPr="00630630">
              <w:rPr>
                <w:rFonts w:ascii="Arial" w:hAnsi="Arial" w:cs="Arial"/>
                <w:sz w:val="20"/>
                <w:szCs w:val="20"/>
                <w:lang w:val="en-NZ"/>
              </w:rPr>
              <w:t>Wellington 6140</w:t>
            </w:r>
            <w:r w:rsidR="00636319">
              <w:rPr>
                <w:rFonts w:ascii="Arial" w:hAnsi="Arial" w:cs="Arial"/>
                <w:sz w:val="20"/>
                <w:szCs w:val="20"/>
                <w:lang w:val="en-NZ"/>
              </w:rPr>
              <w:t xml:space="preserve">, </w:t>
            </w:r>
            <w:proofErr w:type="gramStart"/>
            <w:r w:rsidR="00636319">
              <w:rPr>
                <w:rFonts w:ascii="Arial" w:hAnsi="Arial" w:cs="Arial"/>
                <w:sz w:val="20"/>
                <w:szCs w:val="20"/>
                <w:lang w:val="en-NZ"/>
              </w:rPr>
              <w:t>New</w:t>
            </w:r>
            <w:proofErr w:type="gramEnd"/>
            <w:r w:rsidR="00636319">
              <w:rPr>
                <w:rFonts w:ascii="Arial" w:hAnsi="Arial" w:cs="Arial"/>
                <w:sz w:val="20"/>
                <w:szCs w:val="20"/>
                <w:lang w:val="en-NZ"/>
              </w:rPr>
              <w:t xml:space="preserve"> Zealand.</w:t>
            </w:r>
          </w:p>
        </w:tc>
      </w:tr>
    </w:tbl>
    <w:p w:rsidR="001141F0" w:rsidRPr="000D52AC" w:rsidRDefault="001141F0" w:rsidP="001141F0">
      <w:pPr>
        <w:ind w:left="-540" w:right="-316"/>
        <w:rPr>
          <w:rFonts w:ascii="Arial" w:hAnsi="Arial" w:cs="Arial"/>
          <w:b/>
          <w:sz w:val="20"/>
          <w:szCs w:val="20"/>
          <w:lang w:val="en-NZ"/>
        </w:rPr>
      </w:pPr>
    </w:p>
    <w:p w:rsidR="001141F0" w:rsidRPr="000D52AC" w:rsidRDefault="001141F0" w:rsidP="001141F0">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no later than </w:t>
      </w:r>
      <w:r w:rsidR="007F69B1" w:rsidRPr="007F69B1">
        <w:rPr>
          <w:rFonts w:ascii="Arial" w:hAnsi="Arial" w:cs="Arial"/>
          <w:b/>
          <w:sz w:val="22"/>
          <w:szCs w:val="22"/>
          <w:lang w:val="en-NZ"/>
        </w:rPr>
        <w:t>5pm on 25 June 2018</w:t>
      </w:r>
      <w:r w:rsidR="0088550F">
        <w:rPr>
          <w:rFonts w:ascii="Arial" w:hAnsi="Arial" w:cs="Arial"/>
          <w:b/>
          <w:sz w:val="22"/>
          <w:szCs w:val="22"/>
          <w:lang w:val="en-NZ"/>
        </w:rPr>
        <w:t>.</w:t>
      </w:r>
    </w:p>
    <w:p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rsidR="001141F0" w:rsidRDefault="001141F0" w:rsidP="00F81711">
      <w:pPr>
        <w:ind w:right="-676"/>
        <w:rPr>
          <w:rFonts w:ascii="Arial" w:hAnsi="Arial" w:cs="Arial"/>
          <w:sz w:val="20"/>
          <w:szCs w:val="20"/>
        </w:rPr>
      </w:pPr>
    </w:p>
    <w:p w:rsidR="00F81711" w:rsidRPr="00F81711" w:rsidRDefault="00CF210E" w:rsidP="005A74A0">
      <w:pPr>
        <w:ind w:left="-567" w:right="-676"/>
        <w:rPr>
          <w:rFonts w:ascii="Arial" w:hAnsi="Arial" w:cs="Arial"/>
          <w:color w:val="FF0000"/>
          <w:sz w:val="20"/>
          <w:szCs w:val="20"/>
        </w:rPr>
      </w:pPr>
      <w:r>
        <w:rPr>
          <w:rFonts w:ascii="Arial" w:hAnsi="Arial" w:cs="Arial"/>
          <w:color w:val="FF0000"/>
          <w:sz w:val="20"/>
          <w:szCs w:val="20"/>
        </w:rPr>
        <w:pict>
          <v:rect id="_x0000_i1025" style="width:0;height:1.5pt" o:hralign="center" o:hrstd="t" o:hr="t" fillcolor="#a0a0a0" stroked="f"/>
        </w:pict>
      </w:r>
    </w:p>
    <w:p w:rsidR="001141F0" w:rsidRPr="000D52AC" w:rsidRDefault="001141F0" w:rsidP="001141F0">
      <w:pPr>
        <w:ind w:left="-180"/>
        <w:rPr>
          <w:rFonts w:ascii="Arial" w:hAnsi="Arial" w:cs="Arial"/>
          <w:sz w:val="20"/>
          <w:szCs w:val="20"/>
        </w:rPr>
      </w:pPr>
    </w:p>
    <w:p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1141F0" w:rsidRPr="00312439" w:rsidTr="00312439">
        <w:tc>
          <w:tcPr>
            <w:tcW w:w="3420" w:type="dxa"/>
            <w:shd w:val="clear" w:color="auto" w:fill="E6E6E6"/>
          </w:tcPr>
          <w:p w:rsidR="001141F0" w:rsidRPr="00312439" w:rsidRDefault="001141F0" w:rsidP="00312439">
            <w:pPr>
              <w:spacing w:before="120" w:after="120"/>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c>
          <w:tcPr>
            <w:tcW w:w="6300" w:type="dxa"/>
            <w:shd w:val="clear" w:color="auto" w:fill="F3F3F3"/>
          </w:tcPr>
          <w:p w:rsidR="001141F0" w:rsidRPr="00312439" w:rsidRDefault="001141F0" w:rsidP="00312439">
            <w:pPr>
              <w:spacing w:after="120"/>
              <w:rPr>
                <w:rFonts w:ascii="Arial" w:hAnsi="Arial" w:cs="Arial"/>
                <w:sz w:val="20"/>
                <w:szCs w:val="20"/>
              </w:rPr>
            </w:pPr>
          </w:p>
        </w:tc>
      </w:tr>
      <w:tr w:rsidR="001152BE" w:rsidRPr="00312439" w:rsidTr="00312439">
        <w:tc>
          <w:tcPr>
            <w:tcW w:w="3420" w:type="dxa"/>
            <w:shd w:val="clear" w:color="auto" w:fill="E6E6E6"/>
          </w:tcPr>
          <w:p w:rsidR="001152BE" w:rsidRPr="00312439" w:rsidRDefault="001152BE" w:rsidP="00312439">
            <w:pPr>
              <w:spacing w:before="120" w:after="120"/>
              <w:rPr>
                <w:rFonts w:ascii="Arial" w:hAnsi="Arial" w:cs="Arial"/>
                <w:sz w:val="20"/>
                <w:szCs w:val="20"/>
              </w:rPr>
            </w:pPr>
            <w:r>
              <w:rPr>
                <w:rFonts w:ascii="Arial" w:hAnsi="Arial" w:cs="Arial"/>
                <w:sz w:val="20"/>
                <w:szCs w:val="20"/>
              </w:rPr>
              <w:t>Organisation (if applicable):</w:t>
            </w:r>
          </w:p>
        </w:tc>
        <w:tc>
          <w:tcPr>
            <w:tcW w:w="6300" w:type="dxa"/>
            <w:shd w:val="clear" w:color="auto" w:fill="F3F3F3"/>
          </w:tcPr>
          <w:p w:rsidR="001152BE" w:rsidRPr="00312439" w:rsidRDefault="001152BE" w:rsidP="00312439">
            <w:pPr>
              <w:spacing w:after="120"/>
              <w:rPr>
                <w:rFonts w:ascii="Arial" w:hAnsi="Arial" w:cs="Arial"/>
                <w:sz w:val="20"/>
                <w:szCs w:val="20"/>
              </w:rPr>
            </w:pPr>
          </w:p>
        </w:tc>
      </w:tr>
      <w:tr w:rsidR="00BA64FE" w:rsidRPr="00312439" w:rsidTr="00316910">
        <w:tc>
          <w:tcPr>
            <w:tcW w:w="3420" w:type="dxa"/>
            <w:shd w:val="clear" w:color="auto" w:fill="E6E6E6"/>
          </w:tcPr>
          <w:p w:rsidR="00BA64FE" w:rsidRPr="00312439" w:rsidRDefault="00BA64FE" w:rsidP="00312439">
            <w:pPr>
              <w:spacing w:after="120"/>
              <w:rPr>
                <w:rFonts w:ascii="Arial" w:hAnsi="Arial" w:cs="Arial"/>
                <w:sz w:val="20"/>
                <w:szCs w:val="20"/>
              </w:rPr>
            </w:pPr>
            <w:r w:rsidRPr="00312439">
              <w:rPr>
                <w:rFonts w:ascii="Arial" w:hAnsi="Arial" w:cs="Arial"/>
                <w:sz w:val="20"/>
                <w:szCs w:val="20"/>
              </w:rPr>
              <w:t>Email:</w:t>
            </w:r>
          </w:p>
        </w:tc>
        <w:tc>
          <w:tcPr>
            <w:tcW w:w="6300" w:type="dxa"/>
            <w:shd w:val="clear" w:color="auto" w:fill="F3F3F3"/>
          </w:tcPr>
          <w:p w:rsidR="00BA64FE" w:rsidRPr="00312439" w:rsidRDefault="00BA64FE" w:rsidP="00312439">
            <w:pPr>
              <w:spacing w:after="120"/>
              <w:rPr>
                <w:rFonts w:ascii="Arial" w:hAnsi="Arial" w:cs="Arial"/>
                <w:sz w:val="20"/>
                <w:szCs w:val="20"/>
              </w:rPr>
            </w:pPr>
          </w:p>
        </w:tc>
      </w:tr>
      <w:tr w:rsidR="00630630" w:rsidRPr="00312439" w:rsidTr="00630630">
        <w:tc>
          <w:tcPr>
            <w:tcW w:w="3420" w:type="dxa"/>
            <w:tcBorders>
              <w:top w:val="single" w:sz="24" w:space="0" w:color="FFFFFF"/>
              <w:left w:val="single" w:sz="24" w:space="0" w:color="FFFFFF"/>
              <w:bottom w:val="single" w:sz="24" w:space="0" w:color="FFFFFF"/>
              <w:right w:val="single" w:sz="24" w:space="0" w:color="FFFFFF"/>
            </w:tcBorders>
            <w:shd w:val="clear" w:color="auto" w:fill="E6E6E6"/>
          </w:tcPr>
          <w:p w:rsidR="00630630" w:rsidRPr="00312439" w:rsidRDefault="00630630" w:rsidP="00316910">
            <w:pPr>
              <w:spacing w:after="120"/>
              <w:rPr>
                <w:rFonts w:ascii="Arial" w:hAnsi="Arial" w:cs="Arial"/>
                <w:sz w:val="20"/>
                <w:szCs w:val="20"/>
              </w:rPr>
            </w:pPr>
            <w:r>
              <w:rPr>
                <w:rFonts w:ascii="Arial" w:hAnsi="Arial" w:cs="Arial"/>
                <w:sz w:val="20"/>
                <w:szCs w:val="20"/>
              </w:rPr>
              <w:t>Fish stock this submission refers to:</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tcPr>
          <w:p w:rsidR="00630630" w:rsidRPr="00312439" w:rsidRDefault="00AD245B" w:rsidP="00316910">
            <w:pPr>
              <w:spacing w:after="120"/>
              <w:rPr>
                <w:rFonts w:ascii="Arial" w:hAnsi="Arial" w:cs="Arial"/>
                <w:sz w:val="20"/>
                <w:szCs w:val="20"/>
              </w:rPr>
            </w:pPr>
            <w:r>
              <w:rPr>
                <w:rFonts w:ascii="Arial" w:hAnsi="Arial" w:cs="Arial"/>
                <w:sz w:val="20"/>
                <w:szCs w:val="20"/>
              </w:rPr>
              <w:t>SCA</w:t>
            </w:r>
            <w:r w:rsidR="00636319">
              <w:rPr>
                <w:rFonts w:ascii="Arial" w:hAnsi="Arial" w:cs="Arial"/>
                <w:sz w:val="20"/>
                <w:szCs w:val="20"/>
              </w:rPr>
              <w:t xml:space="preserve"> </w:t>
            </w:r>
            <w:r>
              <w:rPr>
                <w:rFonts w:ascii="Arial" w:hAnsi="Arial" w:cs="Arial"/>
                <w:sz w:val="20"/>
                <w:szCs w:val="20"/>
              </w:rPr>
              <w:t>7</w:t>
            </w:r>
          </w:p>
        </w:tc>
      </w:tr>
      <w:tr w:rsidR="00630630" w:rsidRPr="00312439" w:rsidTr="00630630">
        <w:tc>
          <w:tcPr>
            <w:tcW w:w="3420" w:type="dxa"/>
            <w:tcBorders>
              <w:top w:val="single" w:sz="24" w:space="0" w:color="FFFFFF"/>
              <w:left w:val="single" w:sz="24" w:space="0" w:color="FFFFFF"/>
              <w:bottom w:val="single" w:sz="24" w:space="0" w:color="FFFFFF"/>
              <w:right w:val="single" w:sz="24" w:space="0" w:color="FFFFFF"/>
            </w:tcBorders>
            <w:shd w:val="clear" w:color="auto" w:fill="E6E6E6"/>
          </w:tcPr>
          <w:p w:rsidR="00630630" w:rsidRPr="00312439" w:rsidRDefault="00630630" w:rsidP="00316910">
            <w:pPr>
              <w:spacing w:after="120"/>
              <w:rPr>
                <w:rFonts w:ascii="Arial" w:hAnsi="Arial" w:cs="Arial"/>
                <w:sz w:val="20"/>
                <w:szCs w:val="20"/>
              </w:rPr>
            </w:pPr>
            <w:r>
              <w:rPr>
                <w:rFonts w:ascii="Arial" w:hAnsi="Arial" w:cs="Arial"/>
                <w:sz w:val="20"/>
                <w:szCs w:val="20"/>
              </w:rPr>
              <w:t>Your preferred option as detailed in consultation document</w:t>
            </w:r>
            <w:r w:rsidR="00C43F35">
              <w:rPr>
                <w:rFonts w:ascii="Arial" w:hAnsi="Arial" w:cs="Arial"/>
                <w:sz w:val="20"/>
                <w:szCs w:val="20"/>
              </w:rPr>
              <w:t xml:space="preserve"> (write “other” if you do not agree with any of the options presented)</w:t>
            </w:r>
            <w:r>
              <w:rPr>
                <w:rFonts w:ascii="Arial" w:hAnsi="Arial" w:cs="Arial"/>
                <w:sz w:val="20"/>
                <w:szCs w:val="20"/>
              </w:rPr>
              <w:t>:</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tcPr>
          <w:p w:rsidR="00630630" w:rsidRPr="00312439" w:rsidRDefault="00630630" w:rsidP="00316910">
            <w:pPr>
              <w:spacing w:after="120"/>
              <w:rPr>
                <w:rFonts w:ascii="Arial" w:hAnsi="Arial" w:cs="Arial"/>
                <w:sz w:val="20"/>
                <w:szCs w:val="20"/>
              </w:rPr>
            </w:pPr>
          </w:p>
        </w:tc>
      </w:tr>
    </w:tbl>
    <w:p w:rsidR="00630630" w:rsidRDefault="00630630" w:rsidP="00630630">
      <w:pPr>
        <w:ind w:left="-426"/>
        <w:rPr>
          <w:rFonts w:ascii="Arial" w:hAnsi="Arial" w:cs="Arial"/>
          <w:sz w:val="20"/>
          <w:szCs w:val="20"/>
          <w:lang w:val="en-NZ"/>
        </w:rPr>
      </w:pPr>
    </w:p>
    <w:p w:rsidR="00AB07EE" w:rsidRDefault="00AB07EE" w:rsidP="00AB07EE">
      <w:pPr>
        <w:ind w:hanging="540"/>
        <w:rPr>
          <w:rFonts w:ascii="Arial" w:hAnsi="Arial" w:cs="Arial"/>
          <w:b/>
          <w:bCs/>
          <w:sz w:val="22"/>
          <w:szCs w:val="22"/>
          <w:lang w:val="en-NZ"/>
        </w:rPr>
      </w:pPr>
      <w:bookmarkStart w:id="1" w:name="_Toc449508989"/>
    </w:p>
    <w:p w:rsidR="00AB07EE" w:rsidRPr="00AB07EE" w:rsidRDefault="00AB07EE" w:rsidP="00AB07EE">
      <w:pPr>
        <w:ind w:hanging="540"/>
        <w:rPr>
          <w:rFonts w:ascii="Arial" w:hAnsi="Arial" w:cs="Arial"/>
          <w:b/>
          <w:bCs/>
          <w:sz w:val="22"/>
          <w:szCs w:val="22"/>
          <w:lang w:val="en-NZ"/>
        </w:rPr>
      </w:pPr>
      <w:r w:rsidRPr="00AB07EE">
        <w:rPr>
          <w:rFonts w:ascii="Arial" w:hAnsi="Arial" w:cs="Arial"/>
          <w:b/>
          <w:bCs/>
          <w:sz w:val="22"/>
          <w:szCs w:val="22"/>
          <w:lang w:val="en-NZ"/>
        </w:rPr>
        <w:t>Official Information Act 1982</w:t>
      </w:r>
      <w:bookmarkEnd w:id="1"/>
    </w:p>
    <w:p w:rsidR="00AB07EE" w:rsidRPr="00AB07EE" w:rsidRDefault="00AB07EE" w:rsidP="00AB07EE">
      <w:pPr>
        <w:ind w:left="-567" w:firstLine="27"/>
        <w:rPr>
          <w:rFonts w:ascii="Arial" w:hAnsi="Arial" w:cs="Arial"/>
          <w:sz w:val="20"/>
          <w:szCs w:val="20"/>
          <w:lang w:val="en-NZ"/>
        </w:rPr>
      </w:pPr>
      <w:r w:rsidRPr="00AB07EE">
        <w:rPr>
          <w:rFonts w:ascii="Arial" w:hAnsi="Arial" w:cs="Arial"/>
          <w:sz w:val="20"/>
          <w:szCs w:val="20"/>
          <w:lang w:val="en-NZ"/>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w:t>
      </w:r>
      <w:r w:rsidR="003F3D5C">
        <w:rPr>
          <w:rFonts w:ascii="Arial" w:hAnsi="Arial" w:cs="Arial"/>
          <w:sz w:val="20"/>
          <w:szCs w:val="20"/>
          <w:lang w:val="en-NZ"/>
        </w:rPr>
        <w:t>FNZ</w:t>
      </w:r>
      <w:r w:rsidRPr="00AB07EE">
        <w:rPr>
          <w:rFonts w:ascii="Arial" w:hAnsi="Arial" w:cs="Arial"/>
          <w:sz w:val="20"/>
          <w:szCs w:val="20"/>
          <w:lang w:val="en-NZ"/>
        </w:rPr>
        <w:t xml:space="preserve"> will consider those reasons when making any assessment for the release of submissions if requested under the Official Information Act. </w:t>
      </w: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1141F0" w:rsidRPr="000D52AC" w:rsidRDefault="001141F0" w:rsidP="001141F0">
      <w:pPr>
        <w:ind w:hanging="540"/>
        <w:rPr>
          <w:rFonts w:ascii="Arial" w:hAnsi="Arial" w:cs="Arial"/>
          <w:b/>
          <w:sz w:val="20"/>
          <w:szCs w:val="20"/>
          <w:lang w:val="en-NZ"/>
        </w:rPr>
      </w:pPr>
      <w:r w:rsidRPr="000D52AC">
        <w:rPr>
          <w:rFonts w:ascii="Arial" w:hAnsi="Arial" w:cs="Arial"/>
          <w:b/>
          <w:sz w:val="20"/>
          <w:szCs w:val="20"/>
          <w:lang w:val="en-NZ"/>
        </w:rPr>
        <w:lastRenderedPageBreak/>
        <w:t>Submission:</w:t>
      </w:r>
      <w:r w:rsidRPr="000D52AC">
        <w:rPr>
          <w:rStyle w:val="FootnoteReference"/>
          <w:rFonts w:ascii="Arial" w:hAnsi="Arial" w:cs="Arial"/>
          <w:b/>
          <w:sz w:val="20"/>
          <w:szCs w:val="20"/>
          <w:lang w:val="en-NZ"/>
        </w:rPr>
        <w:footnoteReference w:id="1"/>
      </w:r>
    </w:p>
    <w:p w:rsidR="001141F0" w:rsidRPr="000D52AC" w:rsidRDefault="001141F0" w:rsidP="001141F0">
      <w:pPr>
        <w:ind w:hanging="540"/>
        <w:rPr>
          <w:rFonts w:ascii="Arial" w:hAnsi="Arial" w:cs="Arial"/>
          <w:b/>
          <w:sz w:val="20"/>
          <w:szCs w:val="20"/>
          <w:lang w:val="en-NZ"/>
        </w:rPr>
      </w:pP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720"/>
      </w:tblGrid>
      <w:tr w:rsidR="00630630" w:rsidRPr="00312439" w:rsidTr="00316910">
        <w:trPr>
          <w:cantSplit/>
        </w:trPr>
        <w:tc>
          <w:tcPr>
            <w:tcW w:w="9720" w:type="dxa"/>
            <w:tcBorders>
              <w:bottom w:val="single" w:sz="24" w:space="0" w:color="FFFFFF"/>
            </w:tcBorders>
            <w:shd w:val="clear" w:color="auto" w:fill="E6E6E6"/>
          </w:tcPr>
          <w:p w:rsidR="00630630" w:rsidRPr="00312439" w:rsidRDefault="00630630" w:rsidP="00C43F35">
            <w:pPr>
              <w:spacing w:after="120"/>
              <w:rPr>
                <w:rFonts w:ascii="Arial" w:hAnsi="Arial" w:cs="Arial"/>
                <w:sz w:val="20"/>
                <w:szCs w:val="20"/>
              </w:rPr>
            </w:pPr>
            <w:r>
              <w:rPr>
                <w:rFonts w:ascii="Arial" w:hAnsi="Arial" w:cs="Arial"/>
                <w:b/>
                <w:sz w:val="20"/>
                <w:szCs w:val="20"/>
                <w:lang w:val="en-NZ"/>
              </w:rPr>
              <w:t xml:space="preserve">Details supporting your </w:t>
            </w:r>
            <w:r w:rsidR="00C43F35">
              <w:rPr>
                <w:rFonts w:ascii="Arial" w:hAnsi="Arial" w:cs="Arial"/>
                <w:b/>
                <w:sz w:val="20"/>
                <w:szCs w:val="20"/>
                <w:lang w:val="en-NZ"/>
              </w:rPr>
              <w:t>views</w:t>
            </w:r>
            <w:r w:rsidR="001152BE">
              <w:rPr>
                <w:rFonts w:ascii="Arial" w:hAnsi="Arial" w:cs="Arial"/>
                <w:b/>
                <w:sz w:val="20"/>
                <w:szCs w:val="20"/>
                <w:lang w:val="en-NZ"/>
              </w:rPr>
              <w:t>:</w:t>
            </w:r>
          </w:p>
        </w:tc>
      </w:tr>
      <w:tr w:rsidR="00630630" w:rsidRPr="00312439" w:rsidTr="00CC2CD5">
        <w:trPr>
          <w:cantSplit/>
          <w:trHeight w:val="11544"/>
        </w:trPr>
        <w:tc>
          <w:tcPr>
            <w:tcW w:w="9720" w:type="dxa"/>
            <w:shd w:val="clear" w:color="auto" w:fill="F3F3F3"/>
          </w:tcPr>
          <w:p w:rsidR="00630630" w:rsidRPr="00312439" w:rsidRDefault="00630630" w:rsidP="00312439">
            <w:pPr>
              <w:spacing w:after="120"/>
              <w:rPr>
                <w:rFonts w:ascii="Arial" w:hAnsi="Arial" w:cs="Arial"/>
                <w:sz w:val="22"/>
                <w:szCs w:val="22"/>
              </w:rPr>
            </w:pPr>
          </w:p>
          <w:p w:rsidR="00630630" w:rsidRPr="00312439"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CC2CD5" w:rsidP="00CC2CD5">
            <w:pPr>
              <w:tabs>
                <w:tab w:val="left" w:pos="5385"/>
              </w:tabs>
              <w:spacing w:after="120"/>
              <w:rPr>
                <w:rFonts w:ascii="Arial" w:hAnsi="Arial" w:cs="Arial"/>
                <w:sz w:val="22"/>
                <w:szCs w:val="22"/>
              </w:rPr>
            </w:pPr>
            <w:r>
              <w:rPr>
                <w:rFonts w:ascii="Arial" w:hAnsi="Arial" w:cs="Arial"/>
                <w:sz w:val="22"/>
                <w:szCs w:val="22"/>
              </w:rPr>
              <w:tab/>
            </w: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Pr="00312439" w:rsidRDefault="00630630" w:rsidP="00312439">
            <w:pPr>
              <w:spacing w:after="120"/>
              <w:rPr>
                <w:rFonts w:ascii="Arial" w:hAnsi="Arial" w:cs="Arial"/>
                <w:sz w:val="22"/>
                <w:szCs w:val="22"/>
              </w:rPr>
            </w:pPr>
          </w:p>
        </w:tc>
      </w:tr>
    </w:tbl>
    <w:p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CC2CD5">
      <w:headerReference w:type="even" r:id="rId9"/>
      <w:headerReference w:type="default" r:id="rId10"/>
      <w:headerReference w:type="first" r:id="rId11"/>
      <w:pgSz w:w="11906" w:h="16838"/>
      <w:pgMar w:top="1361" w:right="1701" w:bottom="136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0E" w:rsidRDefault="00CF210E">
      <w:r>
        <w:separator/>
      </w:r>
    </w:p>
  </w:endnote>
  <w:endnote w:type="continuationSeparator" w:id="0">
    <w:p w:rsidR="00CF210E" w:rsidRDefault="00CF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0E" w:rsidRDefault="00CF210E">
      <w:r>
        <w:separator/>
      </w:r>
    </w:p>
  </w:footnote>
  <w:footnote w:type="continuationSeparator" w:id="0">
    <w:p w:rsidR="00CF210E" w:rsidRDefault="00CF210E">
      <w:r>
        <w:continuationSeparator/>
      </w:r>
    </w:p>
  </w:footnote>
  <w:footnote w:id="1">
    <w:p w:rsidR="0095486D" w:rsidRPr="000D52AC" w:rsidRDefault="0095486D"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sidR="00AB07EE">
        <w:rPr>
          <w:rFonts w:ascii="Arial" w:hAnsi="Arial" w:cs="Arial"/>
          <w:sz w:val="18"/>
          <w:szCs w:val="18"/>
          <w:lang w:val="en-NZ"/>
        </w:rPr>
        <w:t xml:space="preserve">osoft Word, Text, PDF and JPG.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2A" w:rsidRDefault="00892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2A" w:rsidRDefault="00892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2A" w:rsidRDefault="00892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3993"/>
    <w:rsid w:val="000A77FD"/>
    <w:rsid w:val="000D3AFD"/>
    <w:rsid w:val="001141F0"/>
    <w:rsid w:val="001152BE"/>
    <w:rsid w:val="0012468D"/>
    <w:rsid w:val="00255998"/>
    <w:rsid w:val="00257BDD"/>
    <w:rsid w:val="0027784D"/>
    <w:rsid w:val="002A635A"/>
    <w:rsid w:val="003022C8"/>
    <w:rsid w:val="00312439"/>
    <w:rsid w:val="00316910"/>
    <w:rsid w:val="00371114"/>
    <w:rsid w:val="003903DF"/>
    <w:rsid w:val="003B21F5"/>
    <w:rsid w:val="003B6631"/>
    <w:rsid w:val="003F3D5C"/>
    <w:rsid w:val="00471F4E"/>
    <w:rsid w:val="005322C9"/>
    <w:rsid w:val="005429F4"/>
    <w:rsid w:val="00596F22"/>
    <w:rsid w:val="005A74A0"/>
    <w:rsid w:val="005B2E83"/>
    <w:rsid w:val="005E75D4"/>
    <w:rsid w:val="00630630"/>
    <w:rsid w:val="00636319"/>
    <w:rsid w:val="006528A1"/>
    <w:rsid w:val="006A1389"/>
    <w:rsid w:val="0073332A"/>
    <w:rsid w:val="00747B33"/>
    <w:rsid w:val="007D59F9"/>
    <w:rsid w:val="007F69B1"/>
    <w:rsid w:val="0088550F"/>
    <w:rsid w:val="0089222A"/>
    <w:rsid w:val="008A4B3B"/>
    <w:rsid w:val="008A4D53"/>
    <w:rsid w:val="008A64BA"/>
    <w:rsid w:val="0095486D"/>
    <w:rsid w:val="00993690"/>
    <w:rsid w:val="00A22830"/>
    <w:rsid w:val="00A33C22"/>
    <w:rsid w:val="00A63478"/>
    <w:rsid w:val="00A95B4E"/>
    <w:rsid w:val="00AB07EE"/>
    <w:rsid w:val="00AC7384"/>
    <w:rsid w:val="00AD245B"/>
    <w:rsid w:val="00B12CE5"/>
    <w:rsid w:val="00B147B2"/>
    <w:rsid w:val="00B700D8"/>
    <w:rsid w:val="00B74410"/>
    <w:rsid w:val="00BA64FE"/>
    <w:rsid w:val="00BD4BDE"/>
    <w:rsid w:val="00BF27A4"/>
    <w:rsid w:val="00C43F35"/>
    <w:rsid w:val="00C90B33"/>
    <w:rsid w:val="00CB46A6"/>
    <w:rsid w:val="00CC2CD5"/>
    <w:rsid w:val="00CC5A30"/>
    <w:rsid w:val="00CF210E"/>
    <w:rsid w:val="00D74B5F"/>
    <w:rsid w:val="00D8213B"/>
    <w:rsid w:val="00DD3F83"/>
    <w:rsid w:val="00E73FE7"/>
    <w:rsid w:val="00EC2BD4"/>
    <w:rsid w:val="00F3109E"/>
    <w:rsid w:val="00F55D8C"/>
    <w:rsid w:val="00F722FB"/>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submissions@mpi.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Form for Temporary Closure of the Southern Scallop (SCA 7) Fishery Consultation</vt:lpstr>
    </vt:vector>
  </TitlesOfParts>
  <Company>MPI</Company>
  <LinksUpToDate>false</LinksUpToDate>
  <CharactersWithSpaces>1488</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Temporary Closure of the Southern Scallop (SCA 7) Fishery Consultation</dc:title>
  <dc:subject/>
  <dc:creator>MPI</dc:creator>
  <cp:keywords>consultation; submission; fisheries</cp:keywords>
  <cp:lastModifiedBy>Kenneth Misola</cp:lastModifiedBy>
  <cp:revision>7</cp:revision>
  <cp:lastPrinted>2013-05-14T22:31:00Z</cp:lastPrinted>
  <dcterms:created xsi:type="dcterms:W3CDTF">2018-06-01T02:44:00Z</dcterms:created>
  <dcterms:modified xsi:type="dcterms:W3CDTF">2018-06-11T03:21:00Z</dcterms:modified>
</cp:coreProperties>
</file>