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EF3CD" w14:textId="77777777" w:rsidR="00F8789A" w:rsidRPr="00881676" w:rsidRDefault="00867DE2">
      <w:pPr>
        <w:rPr>
          <w:color w:val="FF0000"/>
        </w:rPr>
      </w:pPr>
      <w:r w:rsidRPr="00881676">
        <w:rPr>
          <w:color w:val="FF0000"/>
        </w:rPr>
        <w:t>Practice Logo</w:t>
      </w:r>
    </w:p>
    <w:p w14:paraId="356EF3CE" w14:textId="77777777" w:rsidR="00867DE2" w:rsidRDefault="00867DE2"/>
    <w:p w14:paraId="356EF3CF" w14:textId="77777777" w:rsidR="00867DE2" w:rsidRDefault="00867DE2"/>
    <w:p w14:paraId="356EF3D0" w14:textId="77777777" w:rsidR="00867DE2" w:rsidRDefault="00867DE2"/>
    <w:p w14:paraId="356EF3D1" w14:textId="77777777" w:rsidR="00867DE2" w:rsidRDefault="00867DE2" w:rsidP="00867DE2">
      <w:pPr>
        <w:jc w:val="center"/>
        <w:rPr>
          <w:b/>
          <w:sz w:val="44"/>
          <w:szCs w:val="44"/>
        </w:rPr>
      </w:pPr>
    </w:p>
    <w:p w14:paraId="356EF3D2" w14:textId="77777777" w:rsidR="00867DE2" w:rsidRDefault="00867DE2" w:rsidP="00867DE2">
      <w:pPr>
        <w:jc w:val="center"/>
        <w:rPr>
          <w:b/>
          <w:sz w:val="44"/>
          <w:szCs w:val="44"/>
        </w:rPr>
      </w:pPr>
    </w:p>
    <w:p w14:paraId="356EF3D3" w14:textId="77777777" w:rsidR="00867DE2" w:rsidRDefault="00867DE2" w:rsidP="00867DE2">
      <w:pPr>
        <w:jc w:val="center"/>
        <w:rPr>
          <w:b/>
          <w:sz w:val="44"/>
          <w:szCs w:val="44"/>
        </w:rPr>
      </w:pPr>
    </w:p>
    <w:p w14:paraId="356EF3D5" w14:textId="18E72CC7" w:rsidR="00867DE2" w:rsidRDefault="00F962B8" w:rsidP="00876C19">
      <w:pPr>
        <w:jc w:val="center"/>
        <w:rPr>
          <w:b/>
          <w:sz w:val="44"/>
          <w:szCs w:val="44"/>
        </w:rPr>
      </w:pPr>
      <w:r>
        <w:rPr>
          <w:b/>
          <w:sz w:val="44"/>
          <w:szCs w:val="44"/>
        </w:rPr>
        <w:t xml:space="preserve">Operational Code: </w:t>
      </w:r>
      <w:r w:rsidR="00867DE2" w:rsidRPr="00867DE2">
        <w:rPr>
          <w:b/>
          <w:sz w:val="44"/>
          <w:szCs w:val="44"/>
        </w:rPr>
        <w:t>Cats and Dogs to Australia</w:t>
      </w:r>
      <w:r w:rsidR="00876C19">
        <w:rPr>
          <w:b/>
          <w:sz w:val="44"/>
          <w:szCs w:val="44"/>
        </w:rPr>
        <w:t xml:space="preserve"> </w:t>
      </w:r>
    </w:p>
    <w:p w14:paraId="356EF3D6" w14:textId="77777777" w:rsidR="00867DE2" w:rsidRDefault="00867DE2" w:rsidP="00867DE2">
      <w:pPr>
        <w:jc w:val="center"/>
        <w:rPr>
          <w:b/>
          <w:sz w:val="44"/>
          <w:szCs w:val="44"/>
        </w:rPr>
      </w:pPr>
    </w:p>
    <w:p w14:paraId="356EF3D7" w14:textId="22FF3432" w:rsidR="00867DE2" w:rsidRPr="00867DE2" w:rsidRDefault="00876C19" w:rsidP="00867DE2">
      <w:pPr>
        <w:jc w:val="center"/>
        <w:rPr>
          <w:sz w:val="44"/>
          <w:szCs w:val="44"/>
        </w:rPr>
      </w:pPr>
      <w:r>
        <w:rPr>
          <w:sz w:val="44"/>
          <w:szCs w:val="44"/>
        </w:rPr>
        <w:t xml:space="preserve">APPROVED </w:t>
      </w:r>
      <w:r w:rsidR="00867DE2">
        <w:rPr>
          <w:sz w:val="44"/>
          <w:szCs w:val="44"/>
        </w:rPr>
        <w:t>PRACTICE MANUAL</w:t>
      </w:r>
    </w:p>
    <w:p w14:paraId="356EF3D8" w14:textId="77777777" w:rsidR="00867DE2" w:rsidRDefault="00867DE2" w:rsidP="00867DE2">
      <w:pPr>
        <w:rPr>
          <w:sz w:val="28"/>
          <w:szCs w:val="28"/>
        </w:rPr>
      </w:pPr>
    </w:p>
    <w:p w14:paraId="356EF3D9" w14:textId="77777777" w:rsidR="00867DE2" w:rsidRDefault="00867DE2" w:rsidP="00867DE2">
      <w:pPr>
        <w:rPr>
          <w:sz w:val="28"/>
          <w:szCs w:val="28"/>
        </w:rPr>
      </w:pPr>
    </w:p>
    <w:p w14:paraId="356EF3DA" w14:textId="77777777" w:rsidR="00867DE2" w:rsidRDefault="00867DE2" w:rsidP="00867DE2">
      <w:pPr>
        <w:rPr>
          <w:sz w:val="28"/>
          <w:szCs w:val="28"/>
        </w:rPr>
      </w:pPr>
    </w:p>
    <w:p w14:paraId="356EF3DB" w14:textId="77777777" w:rsidR="00867DE2" w:rsidRDefault="00867DE2" w:rsidP="00867DE2">
      <w:pPr>
        <w:rPr>
          <w:sz w:val="28"/>
          <w:szCs w:val="28"/>
        </w:rPr>
      </w:pPr>
    </w:p>
    <w:p w14:paraId="356EF3DC" w14:textId="77777777" w:rsidR="00867DE2" w:rsidRDefault="00867DE2" w:rsidP="00867DE2">
      <w:pPr>
        <w:rPr>
          <w:sz w:val="28"/>
          <w:szCs w:val="28"/>
        </w:rPr>
      </w:pPr>
    </w:p>
    <w:p w14:paraId="356EF3DD" w14:textId="77777777" w:rsidR="00867DE2" w:rsidRDefault="00867DE2" w:rsidP="00867DE2">
      <w:pPr>
        <w:rPr>
          <w:sz w:val="28"/>
          <w:szCs w:val="28"/>
        </w:rPr>
      </w:pPr>
    </w:p>
    <w:p w14:paraId="356EF3DE" w14:textId="77777777" w:rsidR="00867DE2" w:rsidRDefault="00867DE2" w:rsidP="00867DE2">
      <w:pPr>
        <w:rPr>
          <w:sz w:val="28"/>
          <w:szCs w:val="28"/>
        </w:rPr>
      </w:pPr>
    </w:p>
    <w:p w14:paraId="356EF3DF" w14:textId="77777777" w:rsidR="00867DE2" w:rsidRDefault="00867DE2" w:rsidP="00867DE2">
      <w:pPr>
        <w:rPr>
          <w:sz w:val="28"/>
          <w:szCs w:val="28"/>
        </w:rPr>
      </w:pPr>
    </w:p>
    <w:p w14:paraId="356EF3E0" w14:textId="77777777" w:rsidR="00867DE2" w:rsidRDefault="00867DE2" w:rsidP="00867DE2">
      <w:pPr>
        <w:rPr>
          <w:sz w:val="28"/>
          <w:szCs w:val="28"/>
        </w:rPr>
      </w:pPr>
    </w:p>
    <w:p w14:paraId="356EF3E1" w14:textId="77777777" w:rsidR="00867DE2" w:rsidRDefault="00867DE2" w:rsidP="00867DE2">
      <w:pPr>
        <w:rPr>
          <w:sz w:val="28"/>
          <w:szCs w:val="28"/>
        </w:rPr>
      </w:pPr>
    </w:p>
    <w:p w14:paraId="356EF3E2" w14:textId="77777777" w:rsidR="00867DE2" w:rsidRDefault="00867DE2" w:rsidP="00867DE2">
      <w:pPr>
        <w:rPr>
          <w:sz w:val="28"/>
          <w:szCs w:val="28"/>
        </w:rPr>
      </w:pPr>
      <w:r>
        <w:rPr>
          <w:sz w:val="28"/>
          <w:szCs w:val="28"/>
        </w:rPr>
        <w:t>Veterinary practice name</w:t>
      </w:r>
    </w:p>
    <w:p w14:paraId="356EF3E3" w14:textId="77777777" w:rsidR="00867DE2" w:rsidRDefault="00867DE2" w:rsidP="00867DE2">
      <w:pPr>
        <w:rPr>
          <w:sz w:val="28"/>
          <w:szCs w:val="28"/>
        </w:rPr>
      </w:pPr>
      <w:r>
        <w:rPr>
          <w:sz w:val="28"/>
          <w:szCs w:val="28"/>
        </w:rPr>
        <w:t xml:space="preserve">MPI Approval Number: </w:t>
      </w:r>
    </w:p>
    <w:p w14:paraId="356EF3E4" w14:textId="77777777" w:rsidR="00867DE2" w:rsidRDefault="00867DE2" w:rsidP="00867DE2">
      <w:pPr>
        <w:rPr>
          <w:sz w:val="28"/>
          <w:szCs w:val="28"/>
        </w:rPr>
      </w:pPr>
      <w:r>
        <w:rPr>
          <w:sz w:val="28"/>
          <w:szCs w:val="28"/>
        </w:rPr>
        <w:t>Manual Version Date:</w:t>
      </w:r>
    </w:p>
    <w:p w14:paraId="356EF3E5" w14:textId="77777777" w:rsidR="00FE769A" w:rsidRDefault="00FE769A">
      <w:pPr>
        <w:rPr>
          <w:sz w:val="28"/>
          <w:szCs w:val="28"/>
        </w:rPr>
      </w:pPr>
      <w:r>
        <w:rPr>
          <w:sz w:val="28"/>
          <w:szCs w:val="28"/>
        </w:rPr>
        <w:br w:type="page"/>
      </w:r>
    </w:p>
    <w:sdt>
      <w:sdtPr>
        <w:rPr>
          <w:rFonts w:eastAsiaTheme="minorHAnsi" w:cstheme="minorBidi"/>
          <w:color w:val="auto"/>
          <w:sz w:val="22"/>
          <w:szCs w:val="22"/>
          <w:lang w:val="en-NZ"/>
        </w:rPr>
        <w:id w:val="-1924788898"/>
        <w:docPartObj>
          <w:docPartGallery w:val="Table of Contents"/>
          <w:docPartUnique/>
        </w:docPartObj>
      </w:sdtPr>
      <w:sdtEndPr>
        <w:rPr>
          <w:b/>
          <w:bCs/>
          <w:noProof/>
        </w:rPr>
      </w:sdtEndPr>
      <w:sdtContent>
        <w:p w14:paraId="356EF3E6" w14:textId="77777777" w:rsidR="00DB09DD" w:rsidRPr="002F28C1" w:rsidRDefault="00DB09DD">
          <w:pPr>
            <w:pStyle w:val="TOCHeading"/>
            <w:rPr>
              <w:b/>
              <w:bCs/>
              <w:color w:val="auto"/>
            </w:rPr>
          </w:pPr>
          <w:r w:rsidRPr="002F28C1">
            <w:rPr>
              <w:b/>
              <w:bCs/>
              <w:color w:val="auto"/>
            </w:rPr>
            <w:t>Contents</w:t>
          </w:r>
        </w:p>
        <w:p w14:paraId="2D0976AA" w14:textId="5356DD08" w:rsidR="00D27353" w:rsidRPr="00D27353" w:rsidRDefault="007F38B7">
          <w:pPr>
            <w:pStyle w:val="TOC1"/>
            <w:tabs>
              <w:tab w:val="right" w:leader="dot" w:pos="9016"/>
            </w:tabs>
            <w:rPr>
              <w:rFonts w:asciiTheme="minorHAnsi" w:eastAsiaTheme="minorEastAsia" w:hAnsiTheme="minorHAnsi"/>
              <w:noProof/>
              <w:lang w:eastAsia="en-NZ"/>
            </w:rPr>
          </w:pPr>
          <w:r w:rsidRPr="00D27353">
            <w:rPr>
              <w:noProof/>
            </w:rPr>
            <w:fldChar w:fldCharType="begin"/>
          </w:r>
          <w:r w:rsidRPr="00D27353">
            <w:rPr>
              <w:noProof/>
            </w:rPr>
            <w:instrText xml:space="preserve"> TOC \o "1-2" \h \z \u </w:instrText>
          </w:r>
          <w:r w:rsidRPr="00D27353">
            <w:rPr>
              <w:noProof/>
            </w:rPr>
            <w:fldChar w:fldCharType="separate"/>
          </w:r>
          <w:hyperlink w:anchor="_Toc136442945" w:history="1">
            <w:r w:rsidR="00D27353" w:rsidRPr="00D27353">
              <w:rPr>
                <w:rStyle w:val="Hyperlink"/>
                <w:noProof/>
              </w:rPr>
              <w:t>Amendment Record</w:t>
            </w:r>
            <w:r w:rsidR="00D27353" w:rsidRPr="00D27353">
              <w:rPr>
                <w:noProof/>
                <w:webHidden/>
              </w:rPr>
              <w:tab/>
            </w:r>
            <w:r w:rsidR="00D27353" w:rsidRPr="00D27353">
              <w:rPr>
                <w:noProof/>
                <w:webHidden/>
              </w:rPr>
              <w:fldChar w:fldCharType="begin"/>
            </w:r>
            <w:r w:rsidR="00D27353" w:rsidRPr="00D27353">
              <w:rPr>
                <w:noProof/>
                <w:webHidden/>
              </w:rPr>
              <w:instrText xml:space="preserve"> PAGEREF _Toc136442945 \h </w:instrText>
            </w:r>
            <w:r w:rsidR="00D27353" w:rsidRPr="00D27353">
              <w:rPr>
                <w:noProof/>
                <w:webHidden/>
              </w:rPr>
            </w:r>
            <w:r w:rsidR="00D27353" w:rsidRPr="00D27353">
              <w:rPr>
                <w:noProof/>
                <w:webHidden/>
              </w:rPr>
              <w:fldChar w:fldCharType="separate"/>
            </w:r>
            <w:r w:rsidR="00D27353" w:rsidRPr="00D27353">
              <w:rPr>
                <w:noProof/>
                <w:webHidden/>
              </w:rPr>
              <w:t>3</w:t>
            </w:r>
            <w:r w:rsidR="00D27353" w:rsidRPr="00D27353">
              <w:rPr>
                <w:noProof/>
                <w:webHidden/>
              </w:rPr>
              <w:fldChar w:fldCharType="end"/>
            </w:r>
          </w:hyperlink>
        </w:p>
        <w:p w14:paraId="5F1A2B00" w14:textId="0CCC14CB" w:rsidR="00D27353" w:rsidRPr="00D27353" w:rsidRDefault="00D27353">
          <w:pPr>
            <w:pStyle w:val="TOC1"/>
            <w:tabs>
              <w:tab w:val="right" w:leader="dot" w:pos="9016"/>
            </w:tabs>
            <w:rPr>
              <w:rFonts w:asciiTheme="minorHAnsi" w:eastAsiaTheme="minorEastAsia" w:hAnsiTheme="minorHAnsi"/>
              <w:noProof/>
              <w:lang w:eastAsia="en-NZ"/>
            </w:rPr>
          </w:pPr>
          <w:hyperlink w:anchor="_Toc136442946" w:history="1">
            <w:r w:rsidRPr="00D27353">
              <w:rPr>
                <w:rStyle w:val="Hyperlink"/>
                <w:noProof/>
              </w:rPr>
              <w:t>Scope</w:t>
            </w:r>
            <w:r w:rsidRPr="00D27353">
              <w:rPr>
                <w:noProof/>
                <w:webHidden/>
              </w:rPr>
              <w:tab/>
            </w:r>
            <w:r w:rsidRPr="00D27353">
              <w:rPr>
                <w:noProof/>
                <w:webHidden/>
              </w:rPr>
              <w:fldChar w:fldCharType="begin"/>
            </w:r>
            <w:r w:rsidRPr="00D27353">
              <w:rPr>
                <w:noProof/>
                <w:webHidden/>
              </w:rPr>
              <w:instrText xml:space="preserve"> PAGEREF _Toc136442946 \h </w:instrText>
            </w:r>
            <w:r w:rsidRPr="00D27353">
              <w:rPr>
                <w:noProof/>
                <w:webHidden/>
              </w:rPr>
            </w:r>
            <w:r w:rsidRPr="00D27353">
              <w:rPr>
                <w:noProof/>
                <w:webHidden/>
              </w:rPr>
              <w:fldChar w:fldCharType="separate"/>
            </w:r>
            <w:r w:rsidRPr="00D27353">
              <w:rPr>
                <w:noProof/>
                <w:webHidden/>
              </w:rPr>
              <w:t>3</w:t>
            </w:r>
            <w:r w:rsidRPr="00D27353">
              <w:rPr>
                <w:noProof/>
                <w:webHidden/>
              </w:rPr>
              <w:fldChar w:fldCharType="end"/>
            </w:r>
          </w:hyperlink>
        </w:p>
        <w:p w14:paraId="09F097A3" w14:textId="59AB4038" w:rsidR="00D27353" w:rsidRPr="00D27353" w:rsidRDefault="00D27353">
          <w:pPr>
            <w:pStyle w:val="TOC1"/>
            <w:tabs>
              <w:tab w:val="right" w:leader="dot" w:pos="9016"/>
            </w:tabs>
            <w:rPr>
              <w:rFonts w:asciiTheme="minorHAnsi" w:eastAsiaTheme="minorEastAsia" w:hAnsiTheme="minorHAnsi"/>
              <w:noProof/>
              <w:lang w:eastAsia="en-NZ"/>
            </w:rPr>
          </w:pPr>
          <w:hyperlink w:anchor="_Toc136442947" w:history="1">
            <w:r w:rsidRPr="00D27353">
              <w:rPr>
                <w:rStyle w:val="Hyperlink"/>
                <w:noProof/>
              </w:rPr>
              <w:t>Part 1: Veterinary Practice Information</w:t>
            </w:r>
            <w:r w:rsidRPr="00D27353">
              <w:rPr>
                <w:noProof/>
                <w:webHidden/>
              </w:rPr>
              <w:tab/>
            </w:r>
            <w:r w:rsidRPr="00D27353">
              <w:rPr>
                <w:noProof/>
                <w:webHidden/>
              </w:rPr>
              <w:fldChar w:fldCharType="begin"/>
            </w:r>
            <w:r w:rsidRPr="00D27353">
              <w:rPr>
                <w:noProof/>
                <w:webHidden/>
              </w:rPr>
              <w:instrText xml:space="preserve"> PAGEREF _Toc136442947 \h </w:instrText>
            </w:r>
            <w:r w:rsidRPr="00D27353">
              <w:rPr>
                <w:noProof/>
                <w:webHidden/>
              </w:rPr>
            </w:r>
            <w:r w:rsidRPr="00D27353">
              <w:rPr>
                <w:noProof/>
                <w:webHidden/>
              </w:rPr>
              <w:fldChar w:fldCharType="separate"/>
            </w:r>
            <w:r w:rsidRPr="00D27353">
              <w:rPr>
                <w:noProof/>
                <w:webHidden/>
              </w:rPr>
              <w:t>4</w:t>
            </w:r>
            <w:r w:rsidRPr="00D27353">
              <w:rPr>
                <w:noProof/>
                <w:webHidden/>
              </w:rPr>
              <w:fldChar w:fldCharType="end"/>
            </w:r>
          </w:hyperlink>
        </w:p>
        <w:p w14:paraId="6DF60C9F" w14:textId="22F6E750" w:rsidR="00D27353" w:rsidRPr="00D27353" w:rsidRDefault="00D27353">
          <w:pPr>
            <w:pStyle w:val="TOC1"/>
            <w:tabs>
              <w:tab w:val="right" w:leader="dot" w:pos="9016"/>
            </w:tabs>
            <w:rPr>
              <w:rFonts w:asciiTheme="minorHAnsi" w:eastAsiaTheme="minorEastAsia" w:hAnsiTheme="minorHAnsi"/>
              <w:noProof/>
              <w:lang w:eastAsia="en-NZ"/>
            </w:rPr>
          </w:pPr>
          <w:hyperlink w:anchor="_Toc136442948" w:history="1">
            <w:r w:rsidRPr="00D27353">
              <w:rPr>
                <w:rStyle w:val="Hyperlink"/>
                <w:noProof/>
              </w:rPr>
              <w:t>Part 2: Requirements</w:t>
            </w:r>
            <w:r w:rsidRPr="00D27353">
              <w:rPr>
                <w:noProof/>
                <w:webHidden/>
              </w:rPr>
              <w:tab/>
            </w:r>
            <w:r w:rsidRPr="00D27353">
              <w:rPr>
                <w:noProof/>
                <w:webHidden/>
              </w:rPr>
              <w:fldChar w:fldCharType="begin"/>
            </w:r>
            <w:r w:rsidRPr="00D27353">
              <w:rPr>
                <w:noProof/>
                <w:webHidden/>
              </w:rPr>
              <w:instrText xml:space="preserve"> PAGEREF _Toc136442948 \h </w:instrText>
            </w:r>
            <w:r w:rsidRPr="00D27353">
              <w:rPr>
                <w:noProof/>
                <w:webHidden/>
              </w:rPr>
            </w:r>
            <w:r w:rsidRPr="00D27353">
              <w:rPr>
                <w:noProof/>
                <w:webHidden/>
              </w:rPr>
              <w:fldChar w:fldCharType="separate"/>
            </w:r>
            <w:r w:rsidRPr="00D27353">
              <w:rPr>
                <w:noProof/>
                <w:webHidden/>
              </w:rPr>
              <w:t>5</w:t>
            </w:r>
            <w:r w:rsidRPr="00D27353">
              <w:rPr>
                <w:noProof/>
                <w:webHidden/>
              </w:rPr>
              <w:fldChar w:fldCharType="end"/>
            </w:r>
          </w:hyperlink>
        </w:p>
        <w:p w14:paraId="134F29BF" w14:textId="20B0C608" w:rsidR="00D27353" w:rsidRPr="00D27353" w:rsidRDefault="00D27353">
          <w:pPr>
            <w:pStyle w:val="TOC2"/>
            <w:tabs>
              <w:tab w:val="right" w:leader="dot" w:pos="9016"/>
            </w:tabs>
            <w:rPr>
              <w:rFonts w:asciiTheme="minorHAnsi" w:eastAsiaTheme="minorEastAsia" w:hAnsiTheme="minorHAnsi"/>
              <w:noProof/>
              <w:lang w:eastAsia="en-NZ"/>
            </w:rPr>
          </w:pPr>
          <w:hyperlink w:anchor="_Toc136442949" w:history="1">
            <w:r w:rsidRPr="00D27353">
              <w:rPr>
                <w:rStyle w:val="Hyperlink"/>
                <w:noProof/>
              </w:rPr>
              <w:t>Registration for approval</w:t>
            </w:r>
            <w:r w:rsidRPr="00D27353">
              <w:rPr>
                <w:noProof/>
                <w:webHidden/>
              </w:rPr>
              <w:tab/>
            </w:r>
            <w:r w:rsidRPr="00D27353">
              <w:rPr>
                <w:noProof/>
                <w:webHidden/>
              </w:rPr>
              <w:fldChar w:fldCharType="begin"/>
            </w:r>
            <w:r w:rsidRPr="00D27353">
              <w:rPr>
                <w:noProof/>
                <w:webHidden/>
              </w:rPr>
              <w:instrText xml:space="preserve"> PAGEREF _Toc136442949 \h </w:instrText>
            </w:r>
            <w:r w:rsidRPr="00D27353">
              <w:rPr>
                <w:noProof/>
                <w:webHidden/>
              </w:rPr>
            </w:r>
            <w:r w:rsidRPr="00D27353">
              <w:rPr>
                <w:noProof/>
                <w:webHidden/>
              </w:rPr>
              <w:fldChar w:fldCharType="separate"/>
            </w:r>
            <w:r w:rsidRPr="00D27353">
              <w:rPr>
                <w:noProof/>
                <w:webHidden/>
              </w:rPr>
              <w:t>5</w:t>
            </w:r>
            <w:r w:rsidRPr="00D27353">
              <w:rPr>
                <w:noProof/>
                <w:webHidden/>
              </w:rPr>
              <w:fldChar w:fldCharType="end"/>
            </w:r>
          </w:hyperlink>
        </w:p>
        <w:p w14:paraId="5F015323" w14:textId="10EF8F9F" w:rsidR="00D27353" w:rsidRPr="00D27353" w:rsidRDefault="00D27353">
          <w:pPr>
            <w:pStyle w:val="TOC2"/>
            <w:tabs>
              <w:tab w:val="right" w:leader="dot" w:pos="9016"/>
            </w:tabs>
            <w:rPr>
              <w:rFonts w:asciiTheme="minorHAnsi" w:eastAsiaTheme="minorEastAsia" w:hAnsiTheme="minorHAnsi"/>
              <w:noProof/>
              <w:lang w:eastAsia="en-NZ"/>
            </w:rPr>
          </w:pPr>
          <w:hyperlink w:anchor="_Toc136442950" w:history="1">
            <w:r w:rsidRPr="00D27353">
              <w:rPr>
                <w:rStyle w:val="Hyperlink"/>
                <w:noProof/>
              </w:rPr>
              <w:t>Practice Export Manager (PEM) responsibilities</w:t>
            </w:r>
            <w:r w:rsidRPr="00D27353">
              <w:rPr>
                <w:noProof/>
                <w:webHidden/>
              </w:rPr>
              <w:tab/>
            </w:r>
            <w:r w:rsidRPr="00D27353">
              <w:rPr>
                <w:noProof/>
                <w:webHidden/>
              </w:rPr>
              <w:fldChar w:fldCharType="begin"/>
            </w:r>
            <w:r w:rsidRPr="00D27353">
              <w:rPr>
                <w:noProof/>
                <w:webHidden/>
              </w:rPr>
              <w:instrText xml:space="preserve"> PAGEREF _Toc136442950 \h </w:instrText>
            </w:r>
            <w:r w:rsidRPr="00D27353">
              <w:rPr>
                <w:noProof/>
                <w:webHidden/>
              </w:rPr>
            </w:r>
            <w:r w:rsidRPr="00D27353">
              <w:rPr>
                <w:noProof/>
                <w:webHidden/>
              </w:rPr>
              <w:fldChar w:fldCharType="separate"/>
            </w:r>
            <w:r w:rsidRPr="00D27353">
              <w:rPr>
                <w:noProof/>
                <w:webHidden/>
              </w:rPr>
              <w:t>5</w:t>
            </w:r>
            <w:r w:rsidRPr="00D27353">
              <w:rPr>
                <w:noProof/>
                <w:webHidden/>
              </w:rPr>
              <w:fldChar w:fldCharType="end"/>
            </w:r>
          </w:hyperlink>
        </w:p>
        <w:p w14:paraId="50DF3BE2" w14:textId="4795A201" w:rsidR="00D27353" w:rsidRPr="00D27353" w:rsidRDefault="00D27353">
          <w:pPr>
            <w:pStyle w:val="TOC2"/>
            <w:tabs>
              <w:tab w:val="right" w:leader="dot" w:pos="9016"/>
            </w:tabs>
            <w:rPr>
              <w:rFonts w:asciiTheme="minorHAnsi" w:eastAsiaTheme="minorEastAsia" w:hAnsiTheme="minorHAnsi"/>
              <w:noProof/>
              <w:lang w:eastAsia="en-NZ"/>
            </w:rPr>
          </w:pPr>
          <w:hyperlink w:anchor="_Toc136442951" w:history="1">
            <w:r w:rsidRPr="00D27353">
              <w:rPr>
                <w:rStyle w:val="Hyperlink"/>
                <w:noProof/>
              </w:rPr>
              <w:t>Approved veterinarian’s responsibilities</w:t>
            </w:r>
            <w:r w:rsidRPr="00D27353">
              <w:rPr>
                <w:noProof/>
                <w:webHidden/>
              </w:rPr>
              <w:tab/>
            </w:r>
            <w:r w:rsidRPr="00D27353">
              <w:rPr>
                <w:noProof/>
                <w:webHidden/>
              </w:rPr>
              <w:fldChar w:fldCharType="begin"/>
            </w:r>
            <w:r w:rsidRPr="00D27353">
              <w:rPr>
                <w:noProof/>
                <w:webHidden/>
              </w:rPr>
              <w:instrText xml:space="preserve"> PAGEREF _Toc136442951 \h </w:instrText>
            </w:r>
            <w:r w:rsidRPr="00D27353">
              <w:rPr>
                <w:noProof/>
                <w:webHidden/>
              </w:rPr>
            </w:r>
            <w:r w:rsidRPr="00D27353">
              <w:rPr>
                <w:noProof/>
                <w:webHidden/>
              </w:rPr>
              <w:fldChar w:fldCharType="separate"/>
            </w:r>
            <w:r w:rsidRPr="00D27353">
              <w:rPr>
                <w:noProof/>
                <w:webHidden/>
              </w:rPr>
              <w:t>6</w:t>
            </w:r>
            <w:r w:rsidRPr="00D27353">
              <w:rPr>
                <w:noProof/>
                <w:webHidden/>
              </w:rPr>
              <w:fldChar w:fldCharType="end"/>
            </w:r>
          </w:hyperlink>
        </w:p>
        <w:p w14:paraId="1F092299" w14:textId="001D0D66" w:rsidR="00D27353" w:rsidRPr="00D27353" w:rsidRDefault="00D27353">
          <w:pPr>
            <w:pStyle w:val="TOC2"/>
            <w:tabs>
              <w:tab w:val="right" w:leader="dot" w:pos="9016"/>
            </w:tabs>
            <w:rPr>
              <w:rFonts w:asciiTheme="minorHAnsi" w:eastAsiaTheme="minorEastAsia" w:hAnsiTheme="minorHAnsi"/>
              <w:noProof/>
              <w:lang w:eastAsia="en-NZ"/>
            </w:rPr>
          </w:pPr>
          <w:hyperlink w:anchor="_Toc136442952" w:history="1">
            <w:r w:rsidRPr="00D27353">
              <w:rPr>
                <w:rStyle w:val="Hyperlink"/>
                <w:noProof/>
              </w:rPr>
              <w:t>Fees and charges</w:t>
            </w:r>
            <w:r w:rsidRPr="00D27353">
              <w:rPr>
                <w:noProof/>
                <w:webHidden/>
              </w:rPr>
              <w:tab/>
            </w:r>
            <w:r w:rsidRPr="00D27353">
              <w:rPr>
                <w:noProof/>
                <w:webHidden/>
              </w:rPr>
              <w:fldChar w:fldCharType="begin"/>
            </w:r>
            <w:r w:rsidRPr="00D27353">
              <w:rPr>
                <w:noProof/>
                <w:webHidden/>
              </w:rPr>
              <w:instrText xml:space="preserve"> PAGEREF _Toc136442952 \h </w:instrText>
            </w:r>
            <w:r w:rsidRPr="00D27353">
              <w:rPr>
                <w:noProof/>
                <w:webHidden/>
              </w:rPr>
            </w:r>
            <w:r w:rsidRPr="00D27353">
              <w:rPr>
                <w:noProof/>
                <w:webHidden/>
              </w:rPr>
              <w:fldChar w:fldCharType="separate"/>
            </w:r>
            <w:r w:rsidRPr="00D27353">
              <w:rPr>
                <w:noProof/>
                <w:webHidden/>
              </w:rPr>
              <w:t>6</w:t>
            </w:r>
            <w:r w:rsidRPr="00D27353">
              <w:rPr>
                <w:noProof/>
                <w:webHidden/>
              </w:rPr>
              <w:fldChar w:fldCharType="end"/>
            </w:r>
          </w:hyperlink>
        </w:p>
        <w:p w14:paraId="3C8104B9" w14:textId="4AF0F77E" w:rsidR="00D27353" w:rsidRPr="00D27353" w:rsidRDefault="00D27353">
          <w:pPr>
            <w:pStyle w:val="TOC1"/>
            <w:tabs>
              <w:tab w:val="right" w:leader="dot" w:pos="9016"/>
            </w:tabs>
            <w:rPr>
              <w:rFonts w:asciiTheme="minorHAnsi" w:eastAsiaTheme="minorEastAsia" w:hAnsiTheme="minorHAnsi"/>
              <w:noProof/>
              <w:lang w:eastAsia="en-NZ"/>
            </w:rPr>
          </w:pPr>
          <w:hyperlink w:anchor="_Toc136442953" w:history="1">
            <w:r w:rsidRPr="00D27353">
              <w:rPr>
                <w:rStyle w:val="Hyperlink"/>
                <w:noProof/>
              </w:rPr>
              <w:t>Part 3: Certification</w:t>
            </w:r>
            <w:r w:rsidRPr="00D27353">
              <w:rPr>
                <w:noProof/>
                <w:webHidden/>
              </w:rPr>
              <w:tab/>
            </w:r>
            <w:r w:rsidRPr="00D27353">
              <w:rPr>
                <w:noProof/>
                <w:webHidden/>
              </w:rPr>
              <w:fldChar w:fldCharType="begin"/>
            </w:r>
            <w:r w:rsidRPr="00D27353">
              <w:rPr>
                <w:noProof/>
                <w:webHidden/>
              </w:rPr>
              <w:instrText xml:space="preserve"> PAGEREF _Toc136442953 \h </w:instrText>
            </w:r>
            <w:r w:rsidRPr="00D27353">
              <w:rPr>
                <w:noProof/>
                <w:webHidden/>
              </w:rPr>
            </w:r>
            <w:r w:rsidRPr="00D27353">
              <w:rPr>
                <w:noProof/>
                <w:webHidden/>
              </w:rPr>
              <w:fldChar w:fldCharType="separate"/>
            </w:r>
            <w:r w:rsidRPr="00D27353">
              <w:rPr>
                <w:noProof/>
                <w:webHidden/>
              </w:rPr>
              <w:t>6</w:t>
            </w:r>
            <w:r w:rsidRPr="00D27353">
              <w:rPr>
                <w:noProof/>
                <w:webHidden/>
              </w:rPr>
              <w:fldChar w:fldCharType="end"/>
            </w:r>
          </w:hyperlink>
        </w:p>
        <w:p w14:paraId="3C9F0F70" w14:textId="120B7446" w:rsidR="00D27353" w:rsidRPr="00D27353" w:rsidRDefault="00D27353">
          <w:pPr>
            <w:pStyle w:val="TOC2"/>
            <w:tabs>
              <w:tab w:val="right" w:leader="dot" w:pos="9016"/>
            </w:tabs>
            <w:rPr>
              <w:rFonts w:asciiTheme="minorHAnsi" w:eastAsiaTheme="minorEastAsia" w:hAnsiTheme="minorHAnsi"/>
              <w:noProof/>
              <w:lang w:eastAsia="en-NZ"/>
            </w:rPr>
          </w:pPr>
          <w:hyperlink w:anchor="_Toc136442954" w:history="1">
            <w:r w:rsidRPr="00D27353">
              <w:rPr>
                <w:rStyle w:val="Hyperlink"/>
                <w:noProof/>
              </w:rPr>
              <w:t>Conflict of interest</w:t>
            </w:r>
            <w:r w:rsidRPr="00D27353">
              <w:rPr>
                <w:noProof/>
                <w:webHidden/>
              </w:rPr>
              <w:tab/>
            </w:r>
            <w:r w:rsidRPr="00D27353">
              <w:rPr>
                <w:noProof/>
                <w:webHidden/>
              </w:rPr>
              <w:fldChar w:fldCharType="begin"/>
            </w:r>
            <w:r w:rsidRPr="00D27353">
              <w:rPr>
                <w:noProof/>
                <w:webHidden/>
              </w:rPr>
              <w:instrText xml:space="preserve"> PAGEREF _Toc136442954 \h </w:instrText>
            </w:r>
            <w:r w:rsidRPr="00D27353">
              <w:rPr>
                <w:noProof/>
                <w:webHidden/>
              </w:rPr>
            </w:r>
            <w:r w:rsidRPr="00D27353">
              <w:rPr>
                <w:noProof/>
                <w:webHidden/>
              </w:rPr>
              <w:fldChar w:fldCharType="separate"/>
            </w:r>
            <w:r w:rsidRPr="00D27353">
              <w:rPr>
                <w:noProof/>
                <w:webHidden/>
              </w:rPr>
              <w:t>6</w:t>
            </w:r>
            <w:r w:rsidRPr="00D27353">
              <w:rPr>
                <w:noProof/>
                <w:webHidden/>
              </w:rPr>
              <w:fldChar w:fldCharType="end"/>
            </w:r>
          </w:hyperlink>
        </w:p>
        <w:p w14:paraId="3D201A8C" w14:textId="50288617" w:rsidR="00D27353" w:rsidRPr="00D27353" w:rsidRDefault="00D27353">
          <w:pPr>
            <w:pStyle w:val="TOC2"/>
            <w:tabs>
              <w:tab w:val="right" w:leader="dot" w:pos="9016"/>
            </w:tabs>
            <w:rPr>
              <w:rFonts w:asciiTheme="minorHAnsi" w:eastAsiaTheme="minorEastAsia" w:hAnsiTheme="minorHAnsi"/>
              <w:noProof/>
              <w:lang w:eastAsia="en-NZ"/>
            </w:rPr>
          </w:pPr>
          <w:hyperlink w:anchor="_Toc136442955" w:history="1">
            <w:r w:rsidRPr="00D27353">
              <w:rPr>
                <w:rStyle w:val="Hyperlink"/>
                <w:noProof/>
              </w:rPr>
              <w:t>Ordering export certificates</w:t>
            </w:r>
            <w:r w:rsidRPr="00D27353">
              <w:rPr>
                <w:noProof/>
                <w:webHidden/>
              </w:rPr>
              <w:tab/>
            </w:r>
            <w:r w:rsidRPr="00D27353">
              <w:rPr>
                <w:noProof/>
                <w:webHidden/>
              </w:rPr>
              <w:fldChar w:fldCharType="begin"/>
            </w:r>
            <w:r w:rsidRPr="00D27353">
              <w:rPr>
                <w:noProof/>
                <w:webHidden/>
              </w:rPr>
              <w:instrText xml:space="preserve"> PAGEREF _Toc136442955 \h </w:instrText>
            </w:r>
            <w:r w:rsidRPr="00D27353">
              <w:rPr>
                <w:noProof/>
                <w:webHidden/>
              </w:rPr>
            </w:r>
            <w:r w:rsidRPr="00D27353">
              <w:rPr>
                <w:noProof/>
                <w:webHidden/>
              </w:rPr>
              <w:fldChar w:fldCharType="separate"/>
            </w:r>
            <w:r w:rsidRPr="00D27353">
              <w:rPr>
                <w:noProof/>
                <w:webHidden/>
              </w:rPr>
              <w:t>7</w:t>
            </w:r>
            <w:r w:rsidRPr="00D27353">
              <w:rPr>
                <w:noProof/>
                <w:webHidden/>
              </w:rPr>
              <w:fldChar w:fldCharType="end"/>
            </w:r>
          </w:hyperlink>
        </w:p>
        <w:p w14:paraId="13A7450E" w14:textId="19E9C942" w:rsidR="00D27353" w:rsidRPr="00D27353" w:rsidRDefault="00D27353">
          <w:pPr>
            <w:pStyle w:val="TOC2"/>
            <w:tabs>
              <w:tab w:val="right" w:leader="dot" w:pos="9016"/>
            </w:tabs>
            <w:rPr>
              <w:rFonts w:asciiTheme="minorHAnsi" w:eastAsiaTheme="minorEastAsia" w:hAnsiTheme="minorHAnsi"/>
              <w:noProof/>
              <w:lang w:eastAsia="en-NZ"/>
            </w:rPr>
          </w:pPr>
          <w:hyperlink w:anchor="_Toc136442956" w:history="1">
            <w:r w:rsidRPr="00D27353">
              <w:rPr>
                <w:rStyle w:val="Hyperlink"/>
                <w:noProof/>
              </w:rPr>
              <w:t>Export certificate inventory spreadsheet</w:t>
            </w:r>
            <w:r w:rsidRPr="00D27353">
              <w:rPr>
                <w:noProof/>
                <w:webHidden/>
              </w:rPr>
              <w:tab/>
            </w:r>
            <w:r w:rsidRPr="00D27353">
              <w:rPr>
                <w:noProof/>
                <w:webHidden/>
              </w:rPr>
              <w:fldChar w:fldCharType="begin"/>
            </w:r>
            <w:r w:rsidRPr="00D27353">
              <w:rPr>
                <w:noProof/>
                <w:webHidden/>
              </w:rPr>
              <w:instrText xml:space="preserve"> PAGEREF _Toc136442956 \h </w:instrText>
            </w:r>
            <w:r w:rsidRPr="00D27353">
              <w:rPr>
                <w:noProof/>
                <w:webHidden/>
              </w:rPr>
            </w:r>
            <w:r w:rsidRPr="00D27353">
              <w:rPr>
                <w:noProof/>
                <w:webHidden/>
              </w:rPr>
              <w:fldChar w:fldCharType="separate"/>
            </w:r>
            <w:r w:rsidRPr="00D27353">
              <w:rPr>
                <w:noProof/>
                <w:webHidden/>
              </w:rPr>
              <w:t>7</w:t>
            </w:r>
            <w:r w:rsidRPr="00D27353">
              <w:rPr>
                <w:noProof/>
                <w:webHidden/>
              </w:rPr>
              <w:fldChar w:fldCharType="end"/>
            </w:r>
          </w:hyperlink>
        </w:p>
        <w:p w14:paraId="1310D58C" w14:textId="249178D4" w:rsidR="00D27353" w:rsidRPr="00D27353" w:rsidRDefault="00D27353">
          <w:pPr>
            <w:pStyle w:val="TOC2"/>
            <w:tabs>
              <w:tab w:val="right" w:leader="dot" w:pos="9016"/>
            </w:tabs>
            <w:rPr>
              <w:rFonts w:asciiTheme="minorHAnsi" w:eastAsiaTheme="minorEastAsia" w:hAnsiTheme="minorHAnsi"/>
              <w:noProof/>
              <w:lang w:eastAsia="en-NZ"/>
            </w:rPr>
          </w:pPr>
          <w:hyperlink w:anchor="_Toc136442957" w:history="1">
            <w:r w:rsidRPr="00D27353">
              <w:rPr>
                <w:rStyle w:val="Hyperlink"/>
                <w:noProof/>
              </w:rPr>
              <w:t>Taking photocopies of export certificates</w:t>
            </w:r>
            <w:r w:rsidRPr="00D27353">
              <w:rPr>
                <w:noProof/>
                <w:webHidden/>
              </w:rPr>
              <w:tab/>
            </w:r>
            <w:r w:rsidRPr="00D27353">
              <w:rPr>
                <w:noProof/>
                <w:webHidden/>
              </w:rPr>
              <w:fldChar w:fldCharType="begin"/>
            </w:r>
            <w:r w:rsidRPr="00D27353">
              <w:rPr>
                <w:noProof/>
                <w:webHidden/>
              </w:rPr>
              <w:instrText xml:space="preserve"> PAGEREF _Toc136442957 \h </w:instrText>
            </w:r>
            <w:r w:rsidRPr="00D27353">
              <w:rPr>
                <w:noProof/>
                <w:webHidden/>
              </w:rPr>
            </w:r>
            <w:r w:rsidRPr="00D27353">
              <w:rPr>
                <w:noProof/>
                <w:webHidden/>
              </w:rPr>
              <w:fldChar w:fldCharType="separate"/>
            </w:r>
            <w:r w:rsidRPr="00D27353">
              <w:rPr>
                <w:noProof/>
                <w:webHidden/>
              </w:rPr>
              <w:t>7</w:t>
            </w:r>
            <w:r w:rsidRPr="00D27353">
              <w:rPr>
                <w:noProof/>
                <w:webHidden/>
              </w:rPr>
              <w:fldChar w:fldCharType="end"/>
            </w:r>
          </w:hyperlink>
        </w:p>
        <w:p w14:paraId="07DD1CD3" w14:textId="0270B0DA" w:rsidR="00D27353" w:rsidRPr="00D27353" w:rsidRDefault="00D27353">
          <w:pPr>
            <w:pStyle w:val="TOC2"/>
            <w:tabs>
              <w:tab w:val="right" w:leader="dot" w:pos="9016"/>
            </w:tabs>
            <w:rPr>
              <w:rFonts w:asciiTheme="minorHAnsi" w:eastAsiaTheme="minorEastAsia" w:hAnsiTheme="minorHAnsi"/>
              <w:noProof/>
              <w:lang w:eastAsia="en-NZ"/>
            </w:rPr>
          </w:pPr>
          <w:hyperlink w:anchor="_Toc136442958" w:history="1">
            <w:r w:rsidRPr="00D27353">
              <w:rPr>
                <w:rStyle w:val="Hyperlink"/>
                <w:noProof/>
              </w:rPr>
              <w:t>Filling out the export certificate and monitoring</w:t>
            </w:r>
            <w:r w:rsidRPr="00D27353">
              <w:rPr>
                <w:noProof/>
                <w:webHidden/>
              </w:rPr>
              <w:tab/>
            </w:r>
            <w:r w:rsidRPr="00D27353">
              <w:rPr>
                <w:noProof/>
                <w:webHidden/>
              </w:rPr>
              <w:fldChar w:fldCharType="begin"/>
            </w:r>
            <w:r w:rsidRPr="00D27353">
              <w:rPr>
                <w:noProof/>
                <w:webHidden/>
              </w:rPr>
              <w:instrText xml:space="preserve"> PAGEREF _Toc136442958 \h </w:instrText>
            </w:r>
            <w:r w:rsidRPr="00D27353">
              <w:rPr>
                <w:noProof/>
                <w:webHidden/>
              </w:rPr>
            </w:r>
            <w:r w:rsidRPr="00D27353">
              <w:rPr>
                <w:noProof/>
                <w:webHidden/>
              </w:rPr>
              <w:fldChar w:fldCharType="separate"/>
            </w:r>
            <w:r w:rsidRPr="00D27353">
              <w:rPr>
                <w:noProof/>
                <w:webHidden/>
              </w:rPr>
              <w:t>7</w:t>
            </w:r>
            <w:r w:rsidRPr="00D27353">
              <w:rPr>
                <w:noProof/>
                <w:webHidden/>
              </w:rPr>
              <w:fldChar w:fldCharType="end"/>
            </w:r>
          </w:hyperlink>
        </w:p>
        <w:p w14:paraId="48A790A3" w14:textId="48D90219" w:rsidR="00D27353" w:rsidRPr="00D27353" w:rsidRDefault="00D27353">
          <w:pPr>
            <w:pStyle w:val="TOC2"/>
            <w:tabs>
              <w:tab w:val="right" w:leader="dot" w:pos="9016"/>
            </w:tabs>
            <w:rPr>
              <w:rFonts w:asciiTheme="minorHAnsi" w:eastAsiaTheme="minorEastAsia" w:hAnsiTheme="minorHAnsi"/>
              <w:noProof/>
              <w:lang w:eastAsia="en-NZ"/>
            </w:rPr>
          </w:pPr>
          <w:hyperlink w:anchor="_Toc136442959" w:history="1">
            <w:r w:rsidRPr="00D27353">
              <w:rPr>
                <w:rStyle w:val="Hyperlink"/>
                <w:noProof/>
              </w:rPr>
              <w:t>Recall/updated export certificates</w:t>
            </w:r>
            <w:r w:rsidRPr="00D27353">
              <w:rPr>
                <w:noProof/>
                <w:webHidden/>
              </w:rPr>
              <w:tab/>
            </w:r>
            <w:r w:rsidRPr="00D27353">
              <w:rPr>
                <w:noProof/>
                <w:webHidden/>
              </w:rPr>
              <w:fldChar w:fldCharType="begin"/>
            </w:r>
            <w:r w:rsidRPr="00D27353">
              <w:rPr>
                <w:noProof/>
                <w:webHidden/>
              </w:rPr>
              <w:instrText xml:space="preserve"> PAGEREF _Toc136442959 \h </w:instrText>
            </w:r>
            <w:r w:rsidRPr="00D27353">
              <w:rPr>
                <w:noProof/>
                <w:webHidden/>
              </w:rPr>
            </w:r>
            <w:r w:rsidRPr="00D27353">
              <w:rPr>
                <w:noProof/>
                <w:webHidden/>
              </w:rPr>
              <w:fldChar w:fldCharType="separate"/>
            </w:r>
            <w:r w:rsidRPr="00D27353">
              <w:rPr>
                <w:noProof/>
                <w:webHidden/>
              </w:rPr>
              <w:t>7</w:t>
            </w:r>
            <w:r w:rsidRPr="00D27353">
              <w:rPr>
                <w:noProof/>
                <w:webHidden/>
              </w:rPr>
              <w:fldChar w:fldCharType="end"/>
            </w:r>
          </w:hyperlink>
        </w:p>
        <w:p w14:paraId="5F6489B7" w14:textId="4E970951" w:rsidR="00D27353" w:rsidRPr="00D27353" w:rsidRDefault="00D27353">
          <w:pPr>
            <w:pStyle w:val="TOC1"/>
            <w:tabs>
              <w:tab w:val="right" w:leader="dot" w:pos="9016"/>
            </w:tabs>
            <w:rPr>
              <w:rFonts w:asciiTheme="minorHAnsi" w:eastAsiaTheme="minorEastAsia" w:hAnsiTheme="minorHAnsi"/>
              <w:noProof/>
              <w:lang w:eastAsia="en-NZ"/>
            </w:rPr>
          </w:pPr>
          <w:hyperlink w:anchor="_Toc136442960" w:history="1">
            <w:r w:rsidRPr="00D27353">
              <w:rPr>
                <w:rStyle w:val="Hyperlink"/>
                <w:noProof/>
              </w:rPr>
              <w:t>Part 4: Records</w:t>
            </w:r>
            <w:r w:rsidRPr="00D27353">
              <w:rPr>
                <w:noProof/>
                <w:webHidden/>
              </w:rPr>
              <w:tab/>
            </w:r>
            <w:r w:rsidRPr="00D27353">
              <w:rPr>
                <w:noProof/>
                <w:webHidden/>
              </w:rPr>
              <w:fldChar w:fldCharType="begin"/>
            </w:r>
            <w:r w:rsidRPr="00D27353">
              <w:rPr>
                <w:noProof/>
                <w:webHidden/>
              </w:rPr>
              <w:instrText xml:space="preserve"> PAGEREF _Toc136442960 \h </w:instrText>
            </w:r>
            <w:r w:rsidRPr="00D27353">
              <w:rPr>
                <w:noProof/>
                <w:webHidden/>
              </w:rPr>
            </w:r>
            <w:r w:rsidRPr="00D27353">
              <w:rPr>
                <w:noProof/>
                <w:webHidden/>
              </w:rPr>
              <w:fldChar w:fldCharType="separate"/>
            </w:r>
            <w:r w:rsidRPr="00D27353">
              <w:rPr>
                <w:noProof/>
                <w:webHidden/>
              </w:rPr>
              <w:t>8</w:t>
            </w:r>
            <w:r w:rsidRPr="00D27353">
              <w:rPr>
                <w:noProof/>
                <w:webHidden/>
              </w:rPr>
              <w:fldChar w:fldCharType="end"/>
            </w:r>
          </w:hyperlink>
        </w:p>
        <w:p w14:paraId="2F041CC7" w14:textId="4E8010BF" w:rsidR="00D27353" w:rsidRPr="00D27353" w:rsidRDefault="00D27353">
          <w:pPr>
            <w:pStyle w:val="TOC2"/>
            <w:tabs>
              <w:tab w:val="right" w:leader="dot" w:pos="9016"/>
            </w:tabs>
            <w:rPr>
              <w:rFonts w:asciiTheme="minorHAnsi" w:eastAsiaTheme="minorEastAsia" w:hAnsiTheme="minorHAnsi"/>
              <w:noProof/>
              <w:lang w:eastAsia="en-NZ"/>
            </w:rPr>
          </w:pPr>
          <w:hyperlink w:anchor="_Toc136442961" w:history="1">
            <w:r w:rsidRPr="00D27353">
              <w:rPr>
                <w:rStyle w:val="Hyperlink"/>
                <w:noProof/>
              </w:rPr>
              <w:t>Location of records</w:t>
            </w:r>
            <w:r w:rsidRPr="00D27353">
              <w:rPr>
                <w:noProof/>
                <w:webHidden/>
              </w:rPr>
              <w:tab/>
            </w:r>
            <w:r w:rsidRPr="00D27353">
              <w:rPr>
                <w:noProof/>
                <w:webHidden/>
              </w:rPr>
              <w:fldChar w:fldCharType="begin"/>
            </w:r>
            <w:r w:rsidRPr="00D27353">
              <w:rPr>
                <w:noProof/>
                <w:webHidden/>
              </w:rPr>
              <w:instrText xml:space="preserve"> PAGEREF _Toc136442961 \h </w:instrText>
            </w:r>
            <w:r w:rsidRPr="00D27353">
              <w:rPr>
                <w:noProof/>
                <w:webHidden/>
              </w:rPr>
            </w:r>
            <w:r w:rsidRPr="00D27353">
              <w:rPr>
                <w:noProof/>
                <w:webHidden/>
              </w:rPr>
              <w:fldChar w:fldCharType="separate"/>
            </w:r>
            <w:r w:rsidRPr="00D27353">
              <w:rPr>
                <w:noProof/>
                <w:webHidden/>
              </w:rPr>
              <w:t>8</w:t>
            </w:r>
            <w:r w:rsidRPr="00D27353">
              <w:rPr>
                <w:noProof/>
                <w:webHidden/>
              </w:rPr>
              <w:fldChar w:fldCharType="end"/>
            </w:r>
          </w:hyperlink>
        </w:p>
        <w:p w14:paraId="4BD0DC54" w14:textId="126EAE1D" w:rsidR="00D27353" w:rsidRPr="00D27353" w:rsidRDefault="00D27353">
          <w:pPr>
            <w:pStyle w:val="TOC1"/>
            <w:tabs>
              <w:tab w:val="right" w:leader="dot" w:pos="9016"/>
            </w:tabs>
            <w:rPr>
              <w:rFonts w:asciiTheme="minorHAnsi" w:eastAsiaTheme="minorEastAsia" w:hAnsiTheme="minorHAnsi"/>
              <w:noProof/>
              <w:lang w:eastAsia="en-NZ"/>
            </w:rPr>
          </w:pPr>
          <w:hyperlink w:anchor="_Toc136442962" w:history="1">
            <w:r w:rsidRPr="00D27353">
              <w:rPr>
                <w:rStyle w:val="Hyperlink"/>
                <w:noProof/>
              </w:rPr>
              <w:t>Part 5: Audit Programme</w:t>
            </w:r>
            <w:r w:rsidRPr="00D27353">
              <w:rPr>
                <w:noProof/>
                <w:webHidden/>
              </w:rPr>
              <w:tab/>
            </w:r>
            <w:r w:rsidRPr="00D27353">
              <w:rPr>
                <w:noProof/>
                <w:webHidden/>
              </w:rPr>
              <w:fldChar w:fldCharType="begin"/>
            </w:r>
            <w:r w:rsidRPr="00D27353">
              <w:rPr>
                <w:noProof/>
                <w:webHidden/>
              </w:rPr>
              <w:instrText xml:space="preserve"> PAGEREF _Toc136442962 \h </w:instrText>
            </w:r>
            <w:r w:rsidRPr="00D27353">
              <w:rPr>
                <w:noProof/>
                <w:webHidden/>
              </w:rPr>
            </w:r>
            <w:r w:rsidRPr="00D27353">
              <w:rPr>
                <w:noProof/>
                <w:webHidden/>
              </w:rPr>
              <w:fldChar w:fldCharType="separate"/>
            </w:r>
            <w:r w:rsidRPr="00D27353">
              <w:rPr>
                <w:noProof/>
                <w:webHidden/>
              </w:rPr>
              <w:t>9</w:t>
            </w:r>
            <w:r w:rsidRPr="00D27353">
              <w:rPr>
                <w:noProof/>
                <w:webHidden/>
              </w:rPr>
              <w:fldChar w:fldCharType="end"/>
            </w:r>
          </w:hyperlink>
        </w:p>
        <w:p w14:paraId="26A15AC8" w14:textId="68822F2B" w:rsidR="00D27353" w:rsidRPr="00D27353" w:rsidRDefault="00D27353">
          <w:pPr>
            <w:pStyle w:val="TOC2"/>
            <w:tabs>
              <w:tab w:val="right" w:leader="dot" w:pos="9016"/>
            </w:tabs>
            <w:rPr>
              <w:rFonts w:asciiTheme="minorHAnsi" w:eastAsiaTheme="minorEastAsia" w:hAnsiTheme="minorHAnsi"/>
              <w:noProof/>
              <w:lang w:eastAsia="en-NZ"/>
            </w:rPr>
          </w:pPr>
          <w:hyperlink w:anchor="_Toc136442963" w:history="1">
            <w:r w:rsidRPr="00D27353">
              <w:rPr>
                <w:rStyle w:val="Hyperlink"/>
                <w:noProof/>
              </w:rPr>
              <w:t>Responsibilities</w:t>
            </w:r>
            <w:r w:rsidRPr="00D27353">
              <w:rPr>
                <w:noProof/>
                <w:webHidden/>
              </w:rPr>
              <w:tab/>
            </w:r>
            <w:r w:rsidRPr="00D27353">
              <w:rPr>
                <w:noProof/>
                <w:webHidden/>
              </w:rPr>
              <w:fldChar w:fldCharType="begin"/>
            </w:r>
            <w:r w:rsidRPr="00D27353">
              <w:rPr>
                <w:noProof/>
                <w:webHidden/>
              </w:rPr>
              <w:instrText xml:space="preserve"> PAGEREF _Toc136442963 \h </w:instrText>
            </w:r>
            <w:r w:rsidRPr="00D27353">
              <w:rPr>
                <w:noProof/>
                <w:webHidden/>
              </w:rPr>
            </w:r>
            <w:r w:rsidRPr="00D27353">
              <w:rPr>
                <w:noProof/>
                <w:webHidden/>
              </w:rPr>
              <w:fldChar w:fldCharType="separate"/>
            </w:r>
            <w:r w:rsidRPr="00D27353">
              <w:rPr>
                <w:noProof/>
                <w:webHidden/>
              </w:rPr>
              <w:t>9</w:t>
            </w:r>
            <w:r w:rsidRPr="00D27353">
              <w:rPr>
                <w:noProof/>
                <w:webHidden/>
              </w:rPr>
              <w:fldChar w:fldCharType="end"/>
            </w:r>
          </w:hyperlink>
        </w:p>
        <w:p w14:paraId="17248373" w14:textId="13822199" w:rsidR="00D27353" w:rsidRPr="00D27353" w:rsidRDefault="00D27353">
          <w:pPr>
            <w:pStyle w:val="TOC1"/>
            <w:tabs>
              <w:tab w:val="right" w:leader="dot" w:pos="9016"/>
            </w:tabs>
            <w:rPr>
              <w:rFonts w:asciiTheme="minorHAnsi" w:eastAsiaTheme="minorEastAsia" w:hAnsiTheme="minorHAnsi"/>
              <w:noProof/>
              <w:lang w:eastAsia="en-NZ"/>
            </w:rPr>
          </w:pPr>
          <w:hyperlink w:anchor="_Toc136442964" w:history="1">
            <w:r w:rsidRPr="00D27353">
              <w:rPr>
                <w:rStyle w:val="Hyperlink"/>
                <w:noProof/>
              </w:rPr>
              <w:t>Part 6: Non-Compliances</w:t>
            </w:r>
            <w:r w:rsidRPr="00D27353">
              <w:rPr>
                <w:noProof/>
                <w:webHidden/>
              </w:rPr>
              <w:tab/>
            </w:r>
            <w:r w:rsidRPr="00D27353">
              <w:rPr>
                <w:noProof/>
                <w:webHidden/>
              </w:rPr>
              <w:fldChar w:fldCharType="begin"/>
            </w:r>
            <w:r w:rsidRPr="00D27353">
              <w:rPr>
                <w:noProof/>
                <w:webHidden/>
              </w:rPr>
              <w:instrText xml:space="preserve"> PAGEREF _Toc136442964 \h </w:instrText>
            </w:r>
            <w:r w:rsidRPr="00D27353">
              <w:rPr>
                <w:noProof/>
                <w:webHidden/>
              </w:rPr>
            </w:r>
            <w:r w:rsidRPr="00D27353">
              <w:rPr>
                <w:noProof/>
                <w:webHidden/>
              </w:rPr>
              <w:fldChar w:fldCharType="separate"/>
            </w:r>
            <w:r w:rsidRPr="00D27353">
              <w:rPr>
                <w:noProof/>
                <w:webHidden/>
              </w:rPr>
              <w:t>9</w:t>
            </w:r>
            <w:r w:rsidRPr="00D27353">
              <w:rPr>
                <w:noProof/>
                <w:webHidden/>
              </w:rPr>
              <w:fldChar w:fldCharType="end"/>
            </w:r>
          </w:hyperlink>
        </w:p>
        <w:p w14:paraId="6ED38F9E" w14:textId="22FD0B98" w:rsidR="00D27353" w:rsidRPr="00D27353" w:rsidRDefault="00D27353">
          <w:pPr>
            <w:pStyle w:val="TOC2"/>
            <w:tabs>
              <w:tab w:val="right" w:leader="dot" w:pos="9016"/>
            </w:tabs>
            <w:rPr>
              <w:rFonts w:asciiTheme="minorHAnsi" w:eastAsiaTheme="minorEastAsia" w:hAnsiTheme="minorHAnsi"/>
              <w:noProof/>
              <w:lang w:eastAsia="en-NZ"/>
            </w:rPr>
          </w:pPr>
          <w:hyperlink w:anchor="_Toc136442965" w:history="1">
            <w:r w:rsidRPr="00D27353">
              <w:rPr>
                <w:rStyle w:val="Hyperlink"/>
                <w:noProof/>
              </w:rPr>
              <w:t>Non-compliance management</w:t>
            </w:r>
            <w:r w:rsidRPr="00D27353">
              <w:rPr>
                <w:noProof/>
                <w:webHidden/>
              </w:rPr>
              <w:tab/>
            </w:r>
            <w:r w:rsidRPr="00D27353">
              <w:rPr>
                <w:noProof/>
                <w:webHidden/>
              </w:rPr>
              <w:fldChar w:fldCharType="begin"/>
            </w:r>
            <w:r w:rsidRPr="00D27353">
              <w:rPr>
                <w:noProof/>
                <w:webHidden/>
              </w:rPr>
              <w:instrText xml:space="preserve"> PAGEREF _Toc136442965 \h </w:instrText>
            </w:r>
            <w:r w:rsidRPr="00D27353">
              <w:rPr>
                <w:noProof/>
                <w:webHidden/>
              </w:rPr>
            </w:r>
            <w:r w:rsidRPr="00D27353">
              <w:rPr>
                <w:noProof/>
                <w:webHidden/>
              </w:rPr>
              <w:fldChar w:fldCharType="separate"/>
            </w:r>
            <w:r w:rsidRPr="00D27353">
              <w:rPr>
                <w:noProof/>
                <w:webHidden/>
              </w:rPr>
              <w:t>9</w:t>
            </w:r>
            <w:r w:rsidRPr="00D27353">
              <w:rPr>
                <w:noProof/>
                <w:webHidden/>
              </w:rPr>
              <w:fldChar w:fldCharType="end"/>
            </w:r>
          </w:hyperlink>
        </w:p>
        <w:p w14:paraId="45398D1F" w14:textId="5E68A8BA" w:rsidR="00D27353" w:rsidRPr="00D27353" w:rsidRDefault="00D27353">
          <w:pPr>
            <w:pStyle w:val="TOC2"/>
            <w:tabs>
              <w:tab w:val="right" w:leader="dot" w:pos="9016"/>
            </w:tabs>
            <w:rPr>
              <w:rFonts w:asciiTheme="minorHAnsi" w:eastAsiaTheme="minorEastAsia" w:hAnsiTheme="minorHAnsi"/>
              <w:noProof/>
              <w:lang w:eastAsia="en-NZ"/>
            </w:rPr>
          </w:pPr>
          <w:hyperlink w:anchor="_Toc136442966" w:history="1">
            <w:r w:rsidRPr="00D27353">
              <w:rPr>
                <w:rStyle w:val="Hyperlink"/>
                <w:noProof/>
              </w:rPr>
              <w:t>Complaints and appeals procedure</w:t>
            </w:r>
            <w:r w:rsidRPr="00D27353">
              <w:rPr>
                <w:noProof/>
                <w:webHidden/>
              </w:rPr>
              <w:tab/>
            </w:r>
            <w:r w:rsidRPr="00D27353">
              <w:rPr>
                <w:noProof/>
                <w:webHidden/>
              </w:rPr>
              <w:fldChar w:fldCharType="begin"/>
            </w:r>
            <w:r w:rsidRPr="00D27353">
              <w:rPr>
                <w:noProof/>
                <w:webHidden/>
              </w:rPr>
              <w:instrText xml:space="preserve"> PAGEREF _Toc136442966 \h </w:instrText>
            </w:r>
            <w:r w:rsidRPr="00D27353">
              <w:rPr>
                <w:noProof/>
                <w:webHidden/>
              </w:rPr>
            </w:r>
            <w:r w:rsidRPr="00D27353">
              <w:rPr>
                <w:noProof/>
                <w:webHidden/>
              </w:rPr>
              <w:fldChar w:fldCharType="separate"/>
            </w:r>
            <w:r w:rsidRPr="00D27353">
              <w:rPr>
                <w:noProof/>
                <w:webHidden/>
              </w:rPr>
              <w:t>9</w:t>
            </w:r>
            <w:r w:rsidRPr="00D27353">
              <w:rPr>
                <w:noProof/>
                <w:webHidden/>
              </w:rPr>
              <w:fldChar w:fldCharType="end"/>
            </w:r>
          </w:hyperlink>
        </w:p>
        <w:p w14:paraId="4BE7A751" w14:textId="1C0F7290" w:rsidR="00D27353" w:rsidRPr="00D27353" w:rsidRDefault="00D27353">
          <w:pPr>
            <w:pStyle w:val="TOC1"/>
            <w:tabs>
              <w:tab w:val="right" w:leader="dot" w:pos="9016"/>
            </w:tabs>
            <w:rPr>
              <w:rFonts w:asciiTheme="minorHAnsi" w:eastAsiaTheme="minorEastAsia" w:hAnsiTheme="minorHAnsi"/>
              <w:noProof/>
              <w:lang w:eastAsia="en-NZ"/>
            </w:rPr>
          </w:pPr>
          <w:hyperlink w:anchor="_Toc136442967" w:history="1">
            <w:r w:rsidRPr="00D27353">
              <w:rPr>
                <w:rStyle w:val="Hyperlink"/>
                <w:noProof/>
              </w:rPr>
              <w:t>Part 7: Appendices</w:t>
            </w:r>
            <w:r w:rsidRPr="00D27353">
              <w:rPr>
                <w:noProof/>
                <w:webHidden/>
              </w:rPr>
              <w:tab/>
            </w:r>
            <w:r w:rsidRPr="00D27353">
              <w:rPr>
                <w:noProof/>
                <w:webHidden/>
              </w:rPr>
              <w:fldChar w:fldCharType="begin"/>
            </w:r>
            <w:r w:rsidRPr="00D27353">
              <w:rPr>
                <w:noProof/>
                <w:webHidden/>
              </w:rPr>
              <w:instrText xml:space="preserve"> PAGEREF _Toc136442967 \h </w:instrText>
            </w:r>
            <w:r w:rsidRPr="00D27353">
              <w:rPr>
                <w:noProof/>
                <w:webHidden/>
              </w:rPr>
            </w:r>
            <w:r w:rsidRPr="00D27353">
              <w:rPr>
                <w:noProof/>
                <w:webHidden/>
              </w:rPr>
              <w:fldChar w:fldCharType="separate"/>
            </w:r>
            <w:r w:rsidRPr="00D27353">
              <w:rPr>
                <w:noProof/>
                <w:webHidden/>
              </w:rPr>
              <w:t>9</w:t>
            </w:r>
            <w:r w:rsidRPr="00D27353">
              <w:rPr>
                <w:noProof/>
                <w:webHidden/>
              </w:rPr>
              <w:fldChar w:fldCharType="end"/>
            </w:r>
          </w:hyperlink>
        </w:p>
        <w:p w14:paraId="110AAC17" w14:textId="0EA5E7FA" w:rsidR="00D27353" w:rsidRPr="00D27353" w:rsidRDefault="00D27353">
          <w:pPr>
            <w:pStyle w:val="TOC2"/>
            <w:tabs>
              <w:tab w:val="right" w:leader="dot" w:pos="9016"/>
            </w:tabs>
            <w:rPr>
              <w:rFonts w:asciiTheme="minorHAnsi" w:eastAsiaTheme="minorEastAsia" w:hAnsiTheme="minorHAnsi"/>
              <w:noProof/>
              <w:lang w:eastAsia="en-NZ"/>
            </w:rPr>
          </w:pPr>
          <w:hyperlink w:anchor="_Toc136442968" w:history="1">
            <w:r w:rsidRPr="00D27353">
              <w:rPr>
                <w:rStyle w:val="Hyperlink"/>
                <w:noProof/>
              </w:rPr>
              <w:t>Appendix A – Cats and Dogs Export Certificate Inventory Spreadsheet (Sample)</w:t>
            </w:r>
            <w:r w:rsidRPr="00D27353">
              <w:rPr>
                <w:noProof/>
                <w:webHidden/>
              </w:rPr>
              <w:tab/>
            </w:r>
            <w:r w:rsidRPr="00D27353">
              <w:rPr>
                <w:noProof/>
                <w:webHidden/>
              </w:rPr>
              <w:fldChar w:fldCharType="begin"/>
            </w:r>
            <w:r w:rsidRPr="00D27353">
              <w:rPr>
                <w:noProof/>
                <w:webHidden/>
              </w:rPr>
              <w:instrText xml:space="preserve"> PAGEREF _Toc136442968 \h </w:instrText>
            </w:r>
            <w:r w:rsidRPr="00D27353">
              <w:rPr>
                <w:noProof/>
                <w:webHidden/>
              </w:rPr>
            </w:r>
            <w:r w:rsidRPr="00D27353">
              <w:rPr>
                <w:noProof/>
                <w:webHidden/>
              </w:rPr>
              <w:fldChar w:fldCharType="separate"/>
            </w:r>
            <w:r w:rsidRPr="00D27353">
              <w:rPr>
                <w:noProof/>
                <w:webHidden/>
              </w:rPr>
              <w:t>10</w:t>
            </w:r>
            <w:r w:rsidRPr="00D27353">
              <w:rPr>
                <w:noProof/>
                <w:webHidden/>
              </w:rPr>
              <w:fldChar w:fldCharType="end"/>
            </w:r>
          </w:hyperlink>
        </w:p>
        <w:p w14:paraId="6178A3C7" w14:textId="374F10A7" w:rsidR="00D27353" w:rsidRPr="00D27353" w:rsidRDefault="00D27353">
          <w:pPr>
            <w:pStyle w:val="TOC2"/>
            <w:tabs>
              <w:tab w:val="right" w:leader="dot" w:pos="9016"/>
            </w:tabs>
            <w:rPr>
              <w:rFonts w:asciiTheme="minorHAnsi" w:eastAsiaTheme="minorEastAsia" w:hAnsiTheme="minorHAnsi"/>
              <w:noProof/>
              <w:lang w:eastAsia="en-NZ"/>
            </w:rPr>
          </w:pPr>
          <w:hyperlink w:anchor="_Toc136442969" w:history="1">
            <w:r w:rsidRPr="00D27353">
              <w:rPr>
                <w:rStyle w:val="Hyperlink"/>
                <w:noProof/>
              </w:rPr>
              <w:t>Appendix B – Cats and Dogs Non-Compliance Spreadsheet / Issues Register (Sample)</w:t>
            </w:r>
            <w:r w:rsidRPr="00D27353">
              <w:rPr>
                <w:noProof/>
                <w:webHidden/>
              </w:rPr>
              <w:tab/>
            </w:r>
            <w:r w:rsidRPr="00D27353">
              <w:rPr>
                <w:noProof/>
                <w:webHidden/>
              </w:rPr>
              <w:fldChar w:fldCharType="begin"/>
            </w:r>
            <w:r w:rsidRPr="00D27353">
              <w:rPr>
                <w:noProof/>
                <w:webHidden/>
              </w:rPr>
              <w:instrText xml:space="preserve"> PAGEREF _Toc136442969 \h </w:instrText>
            </w:r>
            <w:r w:rsidRPr="00D27353">
              <w:rPr>
                <w:noProof/>
                <w:webHidden/>
              </w:rPr>
            </w:r>
            <w:r w:rsidRPr="00D27353">
              <w:rPr>
                <w:noProof/>
                <w:webHidden/>
              </w:rPr>
              <w:fldChar w:fldCharType="separate"/>
            </w:r>
            <w:r w:rsidRPr="00D27353">
              <w:rPr>
                <w:noProof/>
                <w:webHidden/>
              </w:rPr>
              <w:t>11</w:t>
            </w:r>
            <w:r w:rsidRPr="00D27353">
              <w:rPr>
                <w:noProof/>
                <w:webHidden/>
              </w:rPr>
              <w:fldChar w:fldCharType="end"/>
            </w:r>
          </w:hyperlink>
        </w:p>
        <w:p w14:paraId="6C2FF6B0" w14:textId="4132F459" w:rsidR="00D27353" w:rsidRPr="00D27353" w:rsidRDefault="00D27353">
          <w:pPr>
            <w:pStyle w:val="TOC2"/>
            <w:tabs>
              <w:tab w:val="right" w:leader="dot" w:pos="9016"/>
            </w:tabs>
            <w:rPr>
              <w:rFonts w:asciiTheme="minorHAnsi" w:eastAsiaTheme="minorEastAsia" w:hAnsiTheme="minorHAnsi"/>
              <w:noProof/>
              <w:lang w:eastAsia="en-NZ"/>
            </w:rPr>
          </w:pPr>
          <w:hyperlink w:anchor="_Toc136442970" w:history="1">
            <w:r w:rsidRPr="00D27353">
              <w:rPr>
                <w:rStyle w:val="Hyperlink"/>
                <w:noProof/>
              </w:rPr>
              <w:t>Appendix C – Approved Practice Export Training Record Template (Sample)</w:t>
            </w:r>
            <w:r w:rsidRPr="00D27353">
              <w:rPr>
                <w:noProof/>
                <w:webHidden/>
              </w:rPr>
              <w:tab/>
            </w:r>
            <w:r w:rsidRPr="00D27353">
              <w:rPr>
                <w:noProof/>
                <w:webHidden/>
              </w:rPr>
              <w:fldChar w:fldCharType="begin"/>
            </w:r>
            <w:r w:rsidRPr="00D27353">
              <w:rPr>
                <w:noProof/>
                <w:webHidden/>
              </w:rPr>
              <w:instrText xml:space="preserve"> PAGEREF _Toc136442970 \h </w:instrText>
            </w:r>
            <w:r w:rsidRPr="00D27353">
              <w:rPr>
                <w:noProof/>
                <w:webHidden/>
              </w:rPr>
            </w:r>
            <w:r w:rsidRPr="00D27353">
              <w:rPr>
                <w:noProof/>
                <w:webHidden/>
              </w:rPr>
              <w:fldChar w:fldCharType="separate"/>
            </w:r>
            <w:r w:rsidRPr="00D27353">
              <w:rPr>
                <w:noProof/>
                <w:webHidden/>
              </w:rPr>
              <w:t>12</w:t>
            </w:r>
            <w:r w:rsidRPr="00D27353">
              <w:rPr>
                <w:noProof/>
                <w:webHidden/>
              </w:rPr>
              <w:fldChar w:fldCharType="end"/>
            </w:r>
          </w:hyperlink>
        </w:p>
        <w:p w14:paraId="07179F46" w14:textId="0CF0AC8A" w:rsidR="00D27353" w:rsidRPr="00D27353" w:rsidRDefault="00D27353">
          <w:pPr>
            <w:pStyle w:val="TOC2"/>
            <w:tabs>
              <w:tab w:val="right" w:leader="dot" w:pos="9016"/>
            </w:tabs>
            <w:rPr>
              <w:rFonts w:asciiTheme="minorHAnsi" w:eastAsiaTheme="minorEastAsia" w:hAnsiTheme="minorHAnsi"/>
              <w:noProof/>
              <w:lang w:eastAsia="en-NZ"/>
            </w:rPr>
          </w:pPr>
          <w:hyperlink w:anchor="_Toc136442971" w:history="1">
            <w:r w:rsidRPr="00D27353">
              <w:rPr>
                <w:rStyle w:val="Hyperlink"/>
                <w:noProof/>
              </w:rPr>
              <w:t>Appendix D – Internal Audit Form (Sample)</w:t>
            </w:r>
            <w:r w:rsidRPr="00D27353">
              <w:rPr>
                <w:noProof/>
                <w:webHidden/>
              </w:rPr>
              <w:tab/>
            </w:r>
            <w:r w:rsidRPr="00D27353">
              <w:rPr>
                <w:noProof/>
                <w:webHidden/>
              </w:rPr>
              <w:fldChar w:fldCharType="begin"/>
            </w:r>
            <w:r w:rsidRPr="00D27353">
              <w:rPr>
                <w:noProof/>
                <w:webHidden/>
              </w:rPr>
              <w:instrText xml:space="preserve"> PAGEREF _Toc136442971 \h </w:instrText>
            </w:r>
            <w:r w:rsidRPr="00D27353">
              <w:rPr>
                <w:noProof/>
                <w:webHidden/>
              </w:rPr>
            </w:r>
            <w:r w:rsidRPr="00D27353">
              <w:rPr>
                <w:noProof/>
                <w:webHidden/>
              </w:rPr>
              <w:fldChar w:fldCharType="separate"/>
            </w:r>
            <w:r w:rsidRPr="00D27353">
              <w:rPr>
                <w:noProof/>
                <w:webHidden/>
              </w:rPr>
              <w:t>13</w:t>
            </w:r>
            <w:r w:rsidRPr="00D27353">
              <w:rPr>
                <w:noProof/>
                <w:webHidden/>
              </w:rPr>
              <w:fldChar w:fldCharType="end"/>
            </w:r>
          </w:hyperlink>
        </w:p>
        <w:p w14:paraId="356EF402" w14:textId="3045F21C" w:rsidR="00DB09DD" w:rsidRDefault="007F38B7">
          <w:r w:rsidRPr="00D27353">
            <w:rPr>
              <w:noProof/>
            </w:rPr>
            <w:fldChar w:fldCharType="end"/>
          </w:r>
        </w:p>
      </w:sdtContent>
    </w:sdt>
    <w:p w14:paraId="356EF403" w14:textId="77777777" w:rsidR="00867DE2" w:rsidRDefault="00867DE2" w:rsidP="00867DE2">
      <w:pPr>
        <w:rPr>
          <w:sz w:val="28"/>
          <w:szCs w:val="28"/>
        </w:rPr>
      </w:pPr>
    </w:p>
    <w:p w14:paraId="356EF404" w14:textId="77777777" w:rsidR="00DB09DD" w:rsidRDefault="00DB09DD" w:rsidP="00867DE2">
      <w:pPr>
        <w:rPr>
          <w:sz w:val="28"/>
          <w:szCs w:val="28"/>
        </w:rPr>
      </w:pPr>
    </w:p>
    <w:p w14:paraId="356EF405" w14:textId="77777777" w:rsidR="00DB09DD" w:rsidRDefault="00DB09DD">
      <w:pPr>
        <w:rPr>
          <w:sz w:val="28"/>
          <w:szCs w:val="28"/>
        </w:rPr>
      </w:pPr>
      <w:r>
        <w:rPr>
          <w:sz w:val="28"/>
          <w:szCs w:val="28"/>
        </w:rPr>
        <w:br w:type="page"/>
      </w:r>
    </w:p>
    <w:p w14:paraId="356EF406" w14:textId="77777777" w:rsidR="00DB09DD" w:rsidRPr="002F28C1" w:rsidRDefault="00DB09DD" w:rsidP="00DB09DD">
      <w:pPr>
        <w:pStyle w:val="Heading1"/>
        <w:rPr>
          <w:b/>
          <w:bCs/>
          <w:color w:val="auto"/>
        </w:rPr>
      </w:pPr>
      <w:bookmarkStart w:id="0" w:name="_Toc136442945"/>
      <w:r w:rsidRPr="002F28C1">
        <w:rPr>
          <w:b/>
          <w:bCs/>
          <w:color w:val="auto"/>
        </w:rPr>
        <w:lastRenderedPageBreak/>
        <w:t>Amendment Record</w:t>
      </w:r>
      <w:bookmarkEnd w:id="0"/>
    </w:p>
    <w:p w14:paraId="356EF407" w14:textId="77777777" w:rsidR="00DB09DD" w:rsidRPr="00BF74E2" w:rsidRDefault="00DB09DD" w:rsidP="00BF74E2">
      <w:pPr>
        <w:spacing w:before="0" w:after="0"/>
      </w:pPr>
    </w:p>
    <w:tbl>
      <w:tblPr>
        <w:tblStyle w:val="TableGrid"/>
        <w:tblW w:w="0" w:type="auto"/>
        <w:tblLook w:val="04A0" w:firstRow="1" w:lastRow="0" w:firstColumn="1" w:lastColumn="0" w:noHBand="0" w:noVBand="1"/>
      </w:tblPr>
      <w:tblGrid>
        <w:gridCol w:w="562"/>
        <w:gridCol w:w="5624"/>
        <w:gridCol w:w="2830"/>
      </w:tblGrid>
      <w:tr w:rsidR="00BF74E2" w:rsidRPr="00BF74E2" w14:paraId="356EF40B" w14:textId="77777777" w:rsidTr="00DB09DD">
        <w:tc>
          <w:tcPr>
            <w:tcW w:w="562" w:type="dxa"/>
            <w:shd w:val="clear" w:color="auto" w:fill="D9D9D9" w:themeFill="background1" w:themeFillShade="D9"/>
          </w:tcPr>
          <w:p w14:paraId="356EF408" w14:textId="77777777" w:rsidR="00DB09DD" w:rsidRPr="00BF74E2" w:rsidRDefault="00DB09DD" w:rsidP="00DB09DD"/>
        </w:tc>
        <w:tc>
          <w:tcPr>
            <w:tcW w:w="5624" w:type="dxa"/>
            <w:shd w:val="clear" w:color="auto" w:fill="D9D9D9" w:themeFill="background1" w:themeFillShade="D9"/>
          </w:tcPr>
          <w:p w14:paraId="356EF409" w14:textId="77777777" w:rsidR="00DB09DD" w:rsidRPr="00BF74E2" w:rsidRDefault="00DB09DD" w:rsidP="00DB09DD">
            <w:pPr>
              <w:rPr>
                <w:b/>
              </w:rPr>
            </w:pPr>
            <w:r w:rsidRPr="00BF74E2">
              <w:rPr>
                <w:b/>
              </w:rPr>
              <w:t>Amendment Number (Version Number)</w:t>
            </w:r>
          </w:p>
        </w:tc>
        <w:tc>
          <w:tcPr>
            <w:tcW w:w="2830" w:type="dxa"/>
            <w:shd w:val="clear" w:color="auto" w:fill="D9D9D9" w:themeFill="background1" w:themeFillShade="D9"/>
          </w:tcPr>
          <w:p w14:paraId="356EF40A" w14:textId="77777777" w:rsidR="00DB09DD" w:rsidRPr="00BF74E2" w:rsidRDefault="00DB09DD" w:rsidP="00DB09DD">
            <w:pPr>
              <w:rPr>
                <w:b/>
              </w:rPr>
            </w:pPr>
            <w:r w:rsidRPr="00BF74E2">
              <w:rPr>
                <w:b/>
              </w:rPr>
              <w:t>Date</w:t>
            </w:r>
          </w:p>
        </w:tc>
      </w:tr>
      <w:tr w:rsidR="00BF74E2" w:rsidRPr="00BF74E2" w14:paraId="356EF40F" w14:textId="77777777" w:rsidTr="00BF74E2">
        <w:trPr>
          <w:trHeight w:val="416"/>
        </w:trPr>
        <w:tc>
          <w:tcPr>
            <w:tcW w:w="562" w:type="dxa"/>
          </w:tcPr>
          <w:p w14:paraId="356EF40C" w14:textId="77777777" w:rsidR="00DB09DD" w:rsidRPr="00BF74E2" w:rsidRDefault="00DB09DD" w:rsidP="00DB09DD">
            <w:r w:rsidRPr="00BF74E2">
              <w:t>1.</w:t>
            </w:r>
          </w:p>
        </w:tc>
        <w:tc>
          <w:tcPr>
            <w:tcW w:w="5624" w:type="dxa"/>
          </w:tcPr>
          <w:p w14:paraId="356EF40D" w14:textId="77777777" w:rsidR="00DB09DD" w:rsidRPr="00BF74E2" w:rsidRDefault="00DB09DD" w:rsidP="00DB09DD"/>
        </w:tc>
        <w:tc>
          <w:tcPr>
            <w:tcW w:w="2830" w:type="dxa"/>
          </w:tcPr>
          <w:p w14:paraId="356EF40E" w14:textId="77777777" w:rsidR="00DB09DD" w:rsidRPr="00BF74E2" w:rsidRDefault="00DB09DD" w:rsidP="00DB09DD"/>
        </w:tc>
      </w:tr>
      <w:tr w:rsidR="00BF74E2" w:rsidRPr="00BF74E2" w14:paraId="356EF413" w14:textId="77777777" w:rsidTr="00BF74E2">
        <w:trPr>
          <w:trHeight w:val="519"/>
        </w:trPr>
        <w:tc>
          <w:tcPr>
            <w:tcW w:w="562" w:type="dxa"/>
          </w:tcPr>
          <w:p w14:paraId="356EF410" w14:textId="77777777" w:rsidR="00DB09DD" w:rsidRPr="00BF74E2" w:rsidRDefault="00DB09DD" w:rsidP="00DB09DD">
            <w:r w:rsidRPr="00BF74E2">
              <w:t>2.</w:t>
            </w:r>
          </w:p>
        </w:tc>
        <w:tc>
          <w:tcPr>
            <w:tcW w:w="5624" w:type="dxa"/>
          </w:tcPr>
          <w:p w14:paraId="356EF411" w14:textId="77777777" w:rsidR="00DB09DD" w:rsidRPr="00BF74E2" w:rsidRDefault="00DB09DD" w:rsidP="00DB09DD"/>
        </w:tc>
        <w:tc>
          <w:tcPr>
            <w:tcW w:w="2830" w:type="dxa"/>
          </w:tcPr>
          <w:p w14:paraId="356EF412" w14:textId="77777777" w:rsidR="00DB09DD" w:rsidRPr="00BF74E2" w:rsidRDefault="00DB09DD" w:rsidP="00DB09DD"/>
        </w:tc>
      </w:tr>
      <w:tr w:rsidR="00BF74E2" w:rsidRPr="00BF74E2" w14:paraId="356EF417" w14:textId="77777777" w:rsidTr="00BF74E2">
        <w:trPr>
          <w:trHeight w:val="467"/>
        </w:trPr>
        <w:tc>
          <w:tcPr>
            <w:tcW w:w="562" w:type="dxa"/>
          </w:tcPr>
          <w:p w14:paraId="356EF414" w14:textId="77777777" w:rsidR="00DB09DD" w:rsidRPr="00BF74E2" w:rsidRDefault="00DB09DD" w:rsidP="00DB09DD">
            <w:r w:rsidRPr="00BF74E2">
              <w:t>3.</w:t>
            </w:r>
          </w:p>
        </w:tc>
        <w:tc>
          <w:tcPr>
            <w:tcW w:w="5624" w:type="dxa"/>
          </w:tcPr>
          <w:p w14:paraId="356EF415" w14:textId="77777777" w:rsidR="00DB09DD" w:rsidRPr="00BF74E2" w:rsidRDefault="00DB09DD" w:rsidP="00DB09DD"/>
        </w:tc>
        <w:tc>
          <w:tcPr>
            <w:tcW w:w="2830" w:type="dxa"/>
          </w:tcPr>
          <w:p w14:paraId="356EF416" w14:textId="77777777" w:rsidR="00DB09DD" w:rsidRPr="00BF74E2" w:rsidRDefault="00DB09DD" w:rsidP="00DB09DD"/>
        </w:tc>
      </w:tr>
    </w:tbl>
    <w:p w14:paraId="356EF418" w14:textId="77777777" w:rsidR="00DB09DD" w:rsidRPr="00BF74E2" w:rsidRDefault="00DB09DD" w:rsidP="00DB09DD"/>
    <w:p w14:paraId="356EF419" w14:textId="77777777" w:rsidR="00DB09DD" w:rsidRPr="002F28C1" w:rsidRDefault="00DB09DD" w:rsidP="00D27353">
      <w:pPr>
        <w:pStyle w:val="Heading1"/>
        <w:spacing w:before="0"/>
        <w:rPr>
          <w:b/>
          <w:bCs/>
          <w:color w:val="auto"/>
        </w:rPr>
      </w:pPr>
      <w:bookmarkStart w:id="1" w:name="_Toc136442946"/>
      <w:r w:rsidRPr="002F28C1">
        <w:rPr>
          <w:b/>
          <w:bCs/>
          <w:color w:val="auto"/>
        </w:rPr>
        <w:t>Scope</w:t>
      </w:r>
      <w:bookmarkEnd w:id="1"/>
    </w:p>
    <w:p w14:paraId="356EF41A" w14:textId="3BC08A0D" w:rsidR="00DB09DD" w:rsidRPr="00BF74E2" w:rsidRDefault="00DB09DD" w:rsidP="00DB09DD">
      <w:pPr>
        <w:rPr>
          <w:i/>
        </w:rPr>
      </w:pPr>
      <w:r w:rsidRPr="00BF74E2">
        <w:t xml:space="preserve">This manual describes how </w:t>
      </w:r>
      <w:sdt>
        <w:sdtPr>
          <w:id w:val="-1137174780"/>
          <w:placeholder>
            <w:docPart w:val="C27032AF61224EF3A7C19EBBF5F90DEB"/>
          </w:placeholder>
        </w:sdtPr>
        <w:sdtContent>
          <w:r w:rsidRPr="00BF74E2">
            <w:t xml:space="preserve">Veterinary </w:t>
          </w:r>
          <w:r w:rsidR="00FF03DE" w:rsidRPr="00BF74E2">
            <w:t>Practice Name</w:t>
          </w:r>
        </w:sdtContent>
      </w:sdt>
      <w:r w:rsidRPr="00BF74E2">
        <w:t xml:space="preserve"> meets the requirements of the Ministry for Primary Industries (MPI)</w:t>
      </w:r>
      <w:r w:rsidR="00EA431B" w:rsidRPr="00BF74E2">
        <w:t xml:space="preserve"> </w:t>
      </w:r>
      <w:r w:rsidR="00EA431B" w:rsidRPr="00BF74E2">
        <w:rPr>
          <w:i/>
          <w:iCs/>
        </w:rPr>
        <w:t>Operational Code:</w:t>
      </w:r>
      <w:r w:rsidR="00EA431B" w:rsidRPr="00BF74E2">
        <w:t xml:space="preserve"> </w:t>
      </w:r>
      <w:r w:rsidRPr="00BF74E2">
        <w:rPr>
          <w:i/>
        </w:rPr>
        <w:t>Cats and Dogs to Australia</w:t>
      </w:r>
      <w:r w:rsidR="00EA431B" w:rsidRPr="00BF74E2">
        <w:rPr>
          <w:i/>
        </w:rPr>
        <w:t>.</w:t>
      </w:r>
    </w:p>
    <w:p w14:paraId="356EF41B" w14:textId="1AD9549B" w:rsidR="00DB09DD" w:rsidRPr="00BF74E2" w:rsidRDefault="00DB09DD" w:rsidP="00DB09DD">
      <w:pPr>
        <w:rPr>
          <w:u w:val="single"/>
          <w:lang w:val="en-GB" w:eastAsia="en-GB"/>
        </w:rPr>
      </w:pPr>
      <w:r w:rsidRPr="00BF74E2">
        <w:t>The MPI r</w:t>
      </w:r>
      <w:r w:rsidR="003459BB" w:rsidRPr="00BF74E2">
        <w:t>equirements are set out on the MPI website and includes</w:t>
      </w:r>
      <w:r w:rsidRPr="00BF74E2">
        <w:t xml:space="preserve"> the </w:t>
      </w:r>
      <w:r w:rsidR="00EA431B" w:rsidRPr="00BF74E2">
        <w:rPr>
          <w:i/>
          <w:iCs/>
        </w:rPr>
        <w:t>Operational Code:</w:t>
      </w:r>
      <w:r w:rsidR="00EA431B" w:rsidRPr="00BF74E2">
        <w:t xml:space="preserve"> </w:t>
      </w:r>
      <w:r w:rsidRPr="00BF74E2">
        <w:rPr>
          <w:i/>
        </w:rPr>
        <w:t xml:space="preserve">Cats and Dogs to Australia. </w:t>
      </w:r>
      <w:r w:rsidRPr="00BF74E2">
        <w:t xml:space="preserve">These </w:t>
      </w:r>
      <w:r w:rsidR="003459BB" w:rsidRPr="00BF74E2">
        <w:t xml:space="preserve">documents </w:t>
      </w:r>
      <w:r w:rsidRPr="00BF74E2">
        <w:t xml:space="preserve">can be found at: </w:t>
      </w:r>
      <w:hyperlink r:id="rId11" w:history="1">
        <w:r w:rsidRPr="00BF74E2">
          <w:rPr>
            <w:u w:val="single"/>
            <w:lang w:val="en-GB" w:eastAsia="en-GB"/>
          </w:rPr>
          <w:t>http://www.mpi.govt.nz/exporting/animals/pets/cats-and-dogs-to-australia/</w:t>
        </w:r>
      </w:hyperlink>
      <w:r w:rsidRPr="00BF74E2">
        <w:rPr>
          <w:u w:val="single"/>
          <w:lang w:val="en-GB" w:eastAsia="en-GB"/>
        </w:rPr>
        <w:t>.</w:t>
      </w:r>
    </w:p>
    <w:p w14:paraId="356EF41C" w14:textId="77777777" w:rsidR="00DB09DD" w:rsidRPr="00BF74E2" w:rsidRDefault="00DB09DD" w:rsidP="00DB09DD">
      <w:pPr>
        <w:spacing w:before="0"/>
        <w:rPr>
          <w:rFonts w:ascii="Times New Roman" w:hAnsi="Times New Roman"/>
          <w:lang w:val="en-GB" w:eastAsia="en-GB"/>
        </w:rPr>
      </w:pPr>
    </w:p>
    <w:p w14:paraId="356EF41D" w14:textId="77777777" w:rsidR="00AE455E" w:rsidRPr="00BF74E2" w:rsidRDefault="00AE455E">
      <w:r w:rsidRPr="00BF74E2">
        <w:br w:type="page"/>
      </w:r>
    </w:p>
    <w:p w14:paraId="356EF41E" w14:textId="309524A9" w:rsidR="00DB09DD" w:rsidRPr="002F28C1" w:rsidRDefault="00AE455E" w:rsidP="00AE455E">
      <w:pPr>
        <w:pStyle w:val="Heading1"/>
        <w:rPr>
          <w:b/>
          <w:bCs/>
          <w:color w:val="auto"/>
        </w:rPr>
      </w:pPr>
      <w:bookmarkStart w:id="2" w:name="_Toc136442947"/>
      <w:r w:rsidRPr="002F28C1">
        <w:rPr>
          <w:b/>
          <w:bCs/>
          <w:color w:val="auto"/>
        </w:rPr>
        <w:lastRenderedPageBreak/>
        <w:t xml:space="preserve">Part 1: </w:t>
      </w:r>
      <w:r w:rsidR="004534D8" w:rsidRPr="002F28C1">
        <w:rPr>
          <w:b/>
          <w:bCs/>
          <w:color w:val="auto"/>
        </w:rPr>
        <w:t>Veterinary Practice</w:t>
      </w:r>
      <w:r w:rsidRPr="002F28C1">
        <w:rPr>
          <w:b/>
          <w:bCs/>
          <w:color w:val="auto"/>
        </w:rPr>
        <w:t xml:space="preserve"> Information</w:t>
      </w:r>
      <w:bookmarkEnd w:id="2"/>
    </w:p>
    <w:p w14:paraId="356EF41F" w14:textId="77777777" w:rsidR="00AE455E" w:rsidRPr="00BF74E2" w:rsidRDefault="00AE455E" w:rsidP="00AE455E">
      <w:pPr>
        <w:spacing w:after="0" w:line="240" w:lineRule="auto"/>
      </w:pPr>
    </w:p>
    <w:tbl>
      <w:tblPr>
        <w:tblStyle w:val="TableGrid"/>
        <w:tblW w:w="0" w:type="auto"/>
        <w:tblLook w:val="04A0" w:firstRow="1" w:lastRow="0" w:firstColumn="1" w:lastColumn="0" w:noHBand="0" w:noVBand="1"/>
      </w:tblPr>
      <w:tblGrid>
        <w:gridCol w:w="4508"/>
        <w:gridCol w:w="4508"/>
      </w:tblGrid>
      <w:tr w:rsidR="00AE455E" w14:paraId="356EF422" w14:textId="77777777" w:rsidTr="00FE769A">
        <w:tc>
          <w:tcPr>
            <w:tcW w:w="4508" w:type="dxa"/>
            <w:shd w:val="clear" w:color="auto" w:fill="D9D9D9" w:themeFill="background1" w:themeFillShade="D9"/>
          </w:tcPr>
          <w:p w14:paraId="356EF420" w14:textId="7C772013" w:rsidR="00AE455E" w:rsidRPr="00FE769A" w:rsidRDefault="004534D8" w:rsidP="00FE769A">
            <w:pPr>
              <w:rPr>
                <w:b/>
              </w:rPr>
            </w:pPr>
            <w:r>
              <w:rPr>
                <w:b/>
              </w:rPr>
              <w:t xml:space="preserve">Veterinary </w:t>
            </w:r>
            <w:r w:rsidR="00AE455E" w:rsidRPr="00FE769A">
              <w:rPr>
                <w:b/>
              </w:rPr>
              <w:t xml:space="preserve">Practice </w:t>
            </w:r>
            <w:r w:rsidR="00FE769A">
              <w:rPr>
                <w:b/>
              </w:rPr>
              <w:t>n</w:t>
            </w:r>
            <w:r w:rsidR="00AE455E" w:rsidRPr="00FE769A">
              <w:rPr>
                <w:b/>
              </w:rPr>
              <w:t>ame</w:t>
            </w:r>
          </w:p>
        </w:tc>
        <w:tc>
          <w:tcPr>
            <w:tcW w:w="4508" w:type="dxa"/>
            <w:shd w:val="clear" w:color="auto" w:fill="D9D9D9" w:themeFill="background1" w:themeFillShade="D9"/>
          </w:tcPr>
          <w:p w14:paraId="356EF421" w14:textId="19EE9CF7" w:rsidR="00AE455E" w:rsidRPr="00FE769A" w:rsidRDefault="004534D8" w:rsidP="00FE769A">
            <w:pPr>
              <w:rPr>
                <w:b/>
              </w:rPr>
            </w:pPr>
            <w:r>
              <w:rPr>
                <w:b/>
              </w:rPr>
              <w:t xml:space="preserve">Veterinary </w:t>
            </w:r>
            <w:r w:rsidR="00AE455E" w:rsidRPr="00FE769A">
              <w:rPr>
                <w:b/>
              </w:rPr>
              <w:t>Practi</w:t>
            </w:r>
            <w:r w:rsidR="00FE769A">
              <w:rPr>
                <w:b/>
              </w:rPr>
              <w:t>ce a</w:t>
            </w:r>
            <w:r w:rsidR="00AE455E" w:rsidRPr="00FE769A">
              <w:rPr>
                <w:b/>
              </w:rPr>
              <w:t xml:space="preserve">pproval </w:t>
            </w:r>
            <w:r w:rsidR="00FE769A">
              <w:rPr>
                <w:b/>
              </w:rPr>
              <w:t>n</w:t>
            </w:r>
            <w:r w:rsidR="00AE455E" w:rsidRPr="00FE769A">
              <w:rPr>
                <w:b/>
              </w:rPr>
              <w:t>umber</w:t>
            </w:r>
          </w:p>
        </w:tc>
      </w:tr>
      <w:tr w:rsidR="00AE455E" w14:paraId="356EF425" w14:textId="77777777" w:rsidTr="002F28C1">
        <w:trPr>
          <w:trHeight w:val="374"/>
        </w:trPr>
        <w:tc>
          <w:tcPr>
            <w:tcW w:w="4508" w:type="dxa"/>
          </w:tcPr>
          <w:p w14:paraId="356EF423" w14:textId="77777777" w:rsidR="00AE455E" w:rsidRDefault="00AE455E" w:rsidP="00AE455E"/>
        </w:tc>
        <w:tc>
          <w:tcPr>
            <w:tcW w:w="4508" w:type="dxa"/>
          </w:tcPr>
          <w:p w14:paraId="356EF424" w14:textId="77777777" w:rsidR="00AE455E" w:rsidRDefault="00AE455E" w:rsidP="00AE455E"/>
        </w:tc>
      </w:tr>
    </w:tbl>
    <w:p w14:paraId="356EF426" w14:textId="77777777" w:rsidR="00AE455E" w:rsidRDefault="00AE455E" w:rsidP="00AE455E"/>
    <w:tbl>
      <w:tblPr>
        <w:tblStyle w:val="TableGrid"/>
        <w:tblW w:w="0" w:type="auto"/>
        <w:tblLook w:val="04A0" w:firstRow="1" w:lastRow="0" w:firstColumn="1" w:lastColumn="0" w:noHBand="0" w:noVBand="1"/>
      </w:tblPr>
      <w:tblGrid>
        <w:gridCol w:w="4508"/>
        <w:gridCol w:w="4508"/>
      </w:tblGrid>
      <w:tr w:rsidR="00FE769A" w14:paraId="356EF428" w14:textId="77777777" w:rsidTr="00FE769A">
        <w:tc>
          <w:tcPr>
            <w:tcW w:w="9016" w:type="dxa"/>
            <w:gridSpan w:val="2"/>
            <w:shd w:val="clear" w:color="auto" w:fill="D9D9D9" w:themeFill="background1" w:themeFillShade="D9"/>
          </w:tcPr>
          <w:p w14:paraId="356EF427" w14:textId="6AF043BE" w:rsidR="00FE769A" w:rsidRPr="00FE769A" w:rsidRDefault="004534D8" w:rsidP="00AE455E">
            <w:pPr>
              <w:rPr>
                <w:b/>
              </w:rPr>
            </w:pPr>
            <w:r>
              <w:rPr>
                <w:b/>
              </w:rPr>
              <w:t xml:space="preserve">Veterinary </w:t>
            </w:r>
            <w:r w:rsidR="00FE769A" w:rsidRPr="00FE769A">
              <w:rPr>
                <w:b/>
              </w:rPr>
              <w:t>Practice contact information</w:t>
            </w:r>
          </w:p>
        </w:tc>
      </w:tr>
      <w:tr w:rsidR="00FE769A" w14:paraId="356EF430" w14:textId="77777777" w:rsidTr="00FE769A">
        <w:tc>
          <w:tcPr>
            <w:tcW w:w="4508" w:type="dxa"/>
          </w:tcPr>
          <w:p w14:paraId="356EF429" w14:textId="77777777" w:rsidR="00FE769A" w:rsidRDefault="00FE769A" w:rsidP="00AE455E">
            <w:r>
              <w:t>Physical address:</w:t>
            </w:r>
          </w:p>
        </w:tc>
        <w:tc>
          <w:tcPr>
            <w:tcW w:w="4508" w:type="dxa"/>
          </w:tcPr>
          <w:p w14:paraId="356EF42A" w14:textId="77777777" w:rsidR="00FE769A" w:rsidRDefault="00FE769A" w:rsidP="00AE455E">
            <w:r>
              <w:t>Postal address:</w:t>
            </w:r>
          </w:p>
          <w:p w14:paraId="356EF42B" w14:textId="77777777" w:rsidR="00FE769A" w:rsidRDefault="00FE769A" w:rsidP="00AE455E"/>
          <w:p w14:paraId="356EF42C" w14:textId="77777777" w:rsidR="00FE769A" w:rsidRDefault="00FE769A" w:rsidP="00AE455E"/>
          <w:p w14:paraId="356EF42D" w14:textId="77777777" w:rsidR="00FE769A" w:rsidRDefault="00FE769A" w:rsidP="00AE455E"/>
          <w:p w14:paraId="356EF42E" w14:textId="77777777" w:rsidR="00FE769A" w:rsidRDefault="00FE769A" w:rsidP="00AE455E"/>
          <w:p w14:paraId="356EF42F" w14:textId="77777777" w:rsidR="00FE769A" w:rsidRDefault="00FE769A" w:rsidP="00AE455E"/>
        </w:tc>
      </w:tr>
      <w:tr w:rsidR="00881676" w14:paraId="356EF433" w14:textId="77777777" w:rsidTr="002F28C1">
        <w:trPr>
          <w:trHeight w:val="445"/>
        </w:trPr>
        <w:tc>
          <w:tcPr>
            <w:tcW w:w="9016" w:type="dxa"/>
            <w:gridSpan w:val="2"/>
          </w:tcPr>
          <w:p w14:paraId="356EF432" w14:textId="639012A2" w:rsidR="00881676" w:rsidRDefault="00881676" w:rsidP="00AE455E">
            <w:r>
              <w:t>Phone number:</w:t>
            </w:r>
          </w:p>
        </w:tc>
      </w:tr>
      <w:tr w:rsidR="00FE769A" w14:paraId="356EF435" w14:textId="77777777" w:rsidTr="002F28C1">
        <w:trPr>
          <w:trHeight w:val="421"/>
        </w:trPr>
        <w:tc>
          <w:tcPr>
            <w:tcW w:w="9016" w:type="dxa"/>
            <w:gridSpan w:val="2"/>
          </w:tcPr>
          <w:p w14:paraId="356EF434" w14:textId="36631ACB" w:rsidR="00FE769A" w:rsidRDefault="00FE769A" w:rsidP="00AE455E">
            <w:r>
              <w:t>Email address</w:t>
            </w:r>
            <w:r w:rsidR="00881676">
              <w:t>(s)</w:t>
            </w:r>
            <w:r>
              <w:t>:</w:t>
            </w:r>
          </w:p>
        </w:tc>
      </w:tr>
    </w:tbl>
    <w:p w14:paraId="356EF436" w14:textId="77777777" w:rsidR="00FE769A" w:rsidRDefault="00FE769A" w:rsidP="00AE455E"/>
    <w:tbl>
      <w:tblPr>
        <w:tblStyle w:val="TableGrid"/>
        <w:tblW w:w="0" w:type="auto"/>
        <w:tblLook w:val="04A0" w:firstRow="1" w:lastRow="0" w:firstColumn="1" w:lastColumn="0" w:noHBand="0" w:noVBand="1"/>
      </w:tblPr>
      <w:tblGrid>
        <w:gridCol w:w="9016"/>
      </w:tblGrid>
      <w:tr w:rsidR="00FE769A" w14:paraId="356EF438" w14:textId="77777777" w:rsidTr="00FE769A">
        <w:tc>
          <w:tcPr>
            <w:tcW w:w="9016" w:type="dxa"/>
            <w:shd w:val="clear" w:color="auto" w:fill="D9D9D9" w:themeFill="background1" w:themeFillShade="D9"/>
          </w:tcPr>
          <w:p w14:paraId="356EF437" w14:textId="588D3E72" w:rsidR="00FE769A" w:rsidRPr="00FE769A" w:rsidRDefault="00FE769A" w:rsidP="00AE455E">
            <w:pPr>
              <w:rPr>
                <w:b/>
              </w:rPr>
            </w:pPr>
            <w:r w:rsidRPr="00FE769A">
              <w:rPr>
                <w:b/>
              </w:rPr>
              <w:t xml:space="preserve">Practice </w:t>
            </w:r>
            <w:r w:rsidR="008F6CC7">
              <w:rPr>
                <w:b/>
              </w:rPr>
              <w:t>E</w:t>
            </w:r>
            <w:r w:rsidRPr="00FE769A">
              <w:rPr>
                <w:b/>
              </w:rPr>
              <w:t xml:space="preserve">xport </w:t>
            </w:r>
            <w:r w:rsidR="008F6CC7">
              <w:rPr>
                <w:b/>
              </w:rPr>
              <w:t>M</w:t>
            </w:r>
            <w:r w:rsidRPr="00FE769A">
              <w:rPr>
                <w:b/>
              </w:rPr>
              <w:t>anager (PEM)</w:t>
            </w:r>
          </w:p>
        </w:tc>
      </w:tr>
      <w:tr w:rsidR="00FE769A" w14:paraId="356EF43A" w14:textId="77777777" w:rsidTr="00FE769A">
        <w:tc>
          <w:tcPr>
            <w:tcW w:w="9016" w:type="dxa"/>
          </w:tcPr>
          <w:p w14:paraId="356EF439" w14:textId="77777777" w:rsidR="00FE769A" w:rsidRDefault="00FE769A" w:rsidP="00AE455E"/>
        </w:tc>
      </w:tr>
    </w:tbl>
    <w:p w14:paraId="356EF43B" w14:textId="77777777" w:rsidR="00FE769A" w:rsidRDefault="00FE769A" w:rsidP="00AE455E"/>
    <w:tbl>
      <w:tblPr>
        <w:tblStyle w:val="TableGrid"/>
        <w:tblW w:w="0" w:type="auto"/>
        <w:tblLook w:val="04A0" w:firstRow="1" w:lastRow="0" w:firstColumn="1" w:lastColumn="0" w:noHBand="0" w:noVBand="1"/>
      </w:tblPr>
      <w:tblGrid>
        <w:gridCol w:w="2198"/>
        <w:gridCol w:w="2475"/>
        <w:gridCol w:w="1985"/>
        <w:gridCol w:w="2358"/>
      </w:tblGrid>
      <w:tr w:rsidR="00881676" w14:paraId="356EF43F" w14:textId="77777777" w:rsidTr="00881676">
        <w:tc>
          <w:tcPr>
            <w:tcW w:w="2198" w:type="dxa"/>
            <w:shd w:val="clear" w:color="auto" w:fill="D9D9D9" w:themeFill="background1" w:themeFillShade="D9"/>
          </w:tcPr>
          <w:p w14:paraId="356EF43C" w14:textId="5CE075F1" w:rsidR="00881676" w:rsidRPr="00BF74E2" w:rsidRDefault="00881676" w:rsidP="00AE455E">
            <w:pPr>
              <w:rPr>
                <w:b/>
              </w:rPr>
            </w:pPr>
            <w:r w:rsidRPr="00BF74E2">
              <w:rPr>
                <w:b/>
              </w:rPr>
              <w:t>Approved Veterinarians Name</w:t>
            </w:r>
          </w:p>
        </w:tc>
        <w:tc>
          <w:tcPr>
            <w:tcW w:w="2475" w:type="dxa"/>
            <w:shd w:val="clear" w:color="auto" w:fill="D9D9D9" w:themeFill="background1" w:themeFillShade="D9"/>
          </w:tcPr>
          <w:p w14:paraId="2D25D604" w14:textId="54423F85" w:rsidR="00881676" w:rsidRPr="00BF74E2" w:rsidRDefault="00881676" w:rsidP="00AE455E">
            <w:pPr>
              <w:rPr>
                <w:b/>
                <w:highlight w:val="yellow"/>
              </w:rPr>
            </w:pPr>
            <w:r w:rsidRPr="00BF74E2">
              <w:rPr>
                <w:b/>
              </w:rPr>
              <w:t>Email Address</w:t>
            </w:r>
          </w:p>
        </w:tc>
        <w:tc>
          <w:tcPr>
            <w:tcW w:w="1985" w:type="dxa"/>
            <w:shd w:val="clear" w:color="auto" w:fill="D9D9D9" w:themeFill="background1" w:themeFillShade="D9"/>
          </w:tcPr>
          <w:p w14:paraId="356EF43D" w14:textId="74384116" w:rsidR="00881676" w:rsidRPr="00BF74E2" w:rsidRDefault="00881676" w:rsidP="00AE455E">
            <w:pPr>
              <w:rPr>
                <w:b/>
              </w:rPr>
            </w:pPr>
            <w:r w:rsidRPr="00BF74E2">
              <w:rPr>
                <w:b/>
              </w:rPr>
              <w:t>New Zealand Veterinary Council Registration Number</w:t>
            </w:r>
          </w:p>
        </w:tc>
        <w:tc>
          <w:tcPr>
            <w:tcW w:w="2358" w:type="dxa"/>
            <w:shd w:val="clear" w:color="auto" w:fill="D9D9D9" w:themeFill="background1" w:themeFillShade="D9"/>
          </w:tcPr>
          <w:p w14:paraId="356EF43E" w14:textId="782310A2" w:rsidR="00881676" w:rsidRPr="00BF74E2" w:rsidRDefault="00881676" w:rsidP="00AE455E">
            <w:pPr>
              <w:rPr>
                <w:b/>
              </w:rPr>
            </w:pPr>
            <w:r w:rsidRPr="00BF74E2">
              <w:rPr>
                <w:b/>
              </w:rPr>
              <w:t>MPI / AsureQuality online assessment completion date</w:t>
            </w:r>
          </w:p>
        </w:tc>
      </w:tr>
      <w:tr w:rsidR="00881676" w14:paraId="356EF443" w14:textId="77777777" w:rsidTr="00BF74E2">
        <w:trPr>
          <w:trHeight w:val="591"/>
        </w:trPr>
        <w:tc>
          <w:tcPr>
            <w:tcW w:w="2198" w:type="dxa"/>
          </w:tcPr>
          <w:p w14:paraId="356EF440" w14:textId="77777777" w:rsidR="00881676" w:rsidRDefault="00881676" w:rsidP="00AE455E"/>
        </w:tc>
        <w:tc>
          <w:tcPr>
            <w:tcW w:w="2475" w:type="dxa"/>
          </w:tcPr>
          <w:p w14:paraId="0ECFC056" w14:textId="77777777" w:rsidR="00881676" w:rsidRPr="00660EEB" w:rsidRDefault="00881676" w:rsidP="00AE455E">
            <w:pPr>
              <w:rPr>
                <w:highlight w:val="yellow"/>
              </w:rPr>
            </w:pPr>
          </w:p>
        </w:tc>
        <w:tc>
          <w:tcPr>
            <w:tcW w:w="1985" w:type="dxa"/>
          </w:tcPr>
          <w:p w14:paraId="356EF441" w14:textId="04460F90" w:rsidR="00881676" w:rsidRDefault="00881676" w:rsidP="00AE455E"/>
        </w:tc>
        <w:tc>
          <w:tcPr>
            <w:tcW w:w="2358" w:type="dxa"/>
          </w:tcPr>
          <w:p w14:paraId="356EF442" w14:textId="77777777" w:rsidR="00881676" w:rsidRDefault="00881676" w:rsidP="00AE455E"/>
        </w:tc>
      </w:tr>
      <w:tr w:rsidR="00881676" w14:paraId="356EF447" w14:textId="77777777" w:rsidTr="00BF74E2">
        <w:trPr>
          <w:trHeight w:val="570"/>
        </w:trPr>
        <w:tc>
          <w:tcPr>
            <w:tcW w:w="2198" w:type="dxa"/>
          </w:tcPr>
          <w:p w14:paraId="356EF444" w14:textId="77777777" w:rsidR="00881676" w:rsidRDefault="00881676" w:rsidP="00AE455E"/>
        </w:tc>
        <w:tc>
          <w:tcPr>
            <w:tcW w:w="2475" w:type="dxa"/>
          </w:tcPr>
          <w:p w14:paraId="64D154EB" w14:textId="77777777" w:rsidR="00881676" w:rsidRPr="00660EEB" w:rsidRDefault="00881676" w:rsidP="00AE455E">
            <w:pPr>
              <w:rPr>
                <w:highlight w:val="yellow"/>
              </w:rPr>
            </w:pPr>
          </w:p>
        </w:tc>
        <w:tc>
          <w:tcPr>
            <w:tcW w:w="1985" w:type="dxa"/>
          </w:tcPr>
          <w:p w14:paraId="356EF445" w14:textId="4AB6E08D" w:rsidR="00881676" w:rsidRDefault="00881676" w:rsidP="00AE455E"/>
        </w:tc>
        <w:tc>
          <w:tcPr>
            <w:tcW w:w="2358" w:type="dxa"/>
          </w:tcPr>
          <w:p w14:paraId="356EF446" w14:textId="77777777" w:rsidR="00881676" w:rsidRDefault="00881676" w:rsidP="00AE455E"/>
        </w:tc>
      </w:tr>
    </w:tbl>
    <w:p w14:paraId="356EF448" w14:textId="77777777" w:rsidR="00FE769A" w:rsidRDefault="00FE769A" w:rsidP="00AE455E"/>
    <w:p w14:paraId="356EF449" w14:textId="77777777" w:rsidR="00FE769A" w:rsidRDefault="00FE769A" w:rsidP="00AE455E"/>
    <w:p w14:paraId="356EF44A" w14:textId="77777777" w:rsidR="00FE769A" w:rsidRDefault="00FE769A" w:rsidP="00AE455E"/>
    <w:p w14:paraId="356EF44B" w14:textId="77777777" w:rsidR="00FE769A" w:rsidRDefault="00FE769A">
      <w:r>
        <w:br w:type="page"/>
      </w:r>
    </w:p>
    <w:p w14:paraId="356EF44C" w14:textId="77777777" w:rsidR="00FE769A" w:rsidRPr="002F28C1" w:rsidRDefault="00FE769A" w:rsidP="00FE769A">
      <w:pPr>
        <w:pStyle w:val="Heading1"/>
        <w:rPr>
          <w:b/>
          <w:bCs/>
          <w:color w:val="auto"/>
        </w:rPr>
      </w:pPr>
      <w:bookmarkStart w:id="3" w:name="_Toc136442948"/>
      <w:r w:rsidRPr="002F28C1">
        <w:rPr>
          <w:b/>
          <w:bCs/>
          <w:color w:val="auto"/>
        </w:rPr>
        <w:lastRenderedPageBreak/>
        <w:t>Part 2: Requirements</w:t>
      </w:r>
      <w:bookmarkEnd w:id="3"/>
    </w:p>
    <w:p w14:paraId="356EF44D" w14:textId="77777777" w:rsidR="00FE769A" w:rsidRPr="002F28C1" w:rsidRDefault="00FE769A" w:rsidP="00FE769A">
      <w:pPr>
        <w:pStyle w:val="Heading2"/>
        <w:rPr>
          <w:b/>
          <w:bCs/>
          <w:color w:val="auto"/>
        </w:rPr>
      </w:pPr>
      <w:bookmarkStart w:id="4" w:name="_Toc136442949"/>
      <w:r w:rsidRPr="002F28C1">
        <w:rPr>
          <w:b/>
          <w:bCs/>
          <w:color w:val="auto"/>
        </w:rPr>
        <w:t>Registration for approval</w:t>
      </w:r>
      <w:bookmarkEnd w:id="4"/>
    </w:p>
    <w:p w14:paraId="356EF44E" w14:textId="7D71FFD0" w:rsidR="00FE769A" w:rsidRDefault="00BF74E2" w:rsidP="00704498">
      <w:pPr>
        <w:pStyle w:val="ListParagraph"/>
        <w:numPr>
          <w:ilvl w:val="0"/>
          <w:numId w:val="4"/>
        </w:numPr>
      </w:pPr>
      <w:sdt>
        <w:sdtPr>
          <w:id w:val="-743112837"/>
          <w:placeholder>
            <w:docPart w:val="A8DDFA217FCE415FAB2F01DD8AEA58ED"/>
          </w:placeholder>
        </w:sdtPr>
        <w:sdtContent>
          <w:r w:rsidR="00E360AC" w:rsidRPr="00E360AC">
            <w:rPr>
              <w:color w:val="FF0000"/>
            </w:rPr>
            <w:t xml:space="preserve">Veterinary </w:t>
          </w:r>
          <w:r w:rsidR="00FF03DE">
            <w:rPr>
              <w:color w:val="FF0000"/>
            </w:rPr>
            <w:t>Practice Name</w:t>
          </w:r>
        </w:sdtContent>
      </w:sdt>
      <w:r w:rsidR="00E360AC">
        <w:t xml:space="preserve"> </w:t>
      </w:r>
      <w:r w:rsidR="00FE769A">
        <w:t>is approved by the Ministry for Primary Industries for certifying cats and dogs including canine and feline semen of New Zealand origin to Australia. All veterinarians participating shall be trained and evidence of their training and veterinary council registration is to be held.</w:t>
      </w:r>
    </w:p>
    <w:p w14:paraId="356EF44F" w14:textId="378C423A" w:rsidR="00FE769A" w:rsidRDefault="00BF74E2" w:rsidP="00704498">
      <w:pPr>
        <w:pStyle w:val="ListParagraph"/>
        <w:numPr>
          <w:ilvl w:val="0"/>
          <w:numId w:val="4"/>
        </w:numPr>
      </w:pPr>
      <w:sdt>
        <w:sdtPr>
          <w:id w:val="-2034567111"/>
          <w:placeholder>
            <w:docPart w:val="055065DA958B47BAA8ABFB0F72F7789A"/>
          </w:placeholder>
        </w:sdtPr>
        <w:sdtContent>
          <w:r w:rsidR="00E360AC" w:rsidRPr="00E360AC">
            <w:rPr>
              <w:color w:val="FF0000"/>
            </w:rPr>
            <w:t xml:space="preserve">Veterinary </w:t>
          </w:r>
          <w:r w:rsidR="00FF03DE">
            <w:rPr>
              <w:color w:val="FF0000"/>
            </w:rPr>
            <w:t>Practice</w:t>
          </w:r>
          <w:r w:rsidR="00E360AC" w:rsidRPr="00E360AC">
            <w:rPr>
              <w:color w:val="FF0000"/>
            </w:rPr>
            <w:t xml:space="preserve"> Name</w:t>
          </w:r>
        </w:sdtContent>
      </w:sdt>
      <w:r w:rsidR="00E360AC">
        <w:t xml:space="preserve"> </w:t>
      </w:r>
      <w:r w:rsidR="004534D8">
        <w:t>participates</w:t>
      </w:r>
      <w:r w:rsidR="00FE769A">
        <w:t xml:space="preserve"> in the </w:t>
      </w:r>
      <w:r w:rsidR="002F28C1">
        <w:t>scheduled</w:t>
      </w:r>
      <w:r w:rsidR="00FE769A">
        <w:t xml:space="preserve"> audits.</w:t>
      </w:r>
    </w:p>
    <w:p w14:paraId="356EF450" w14:textId="77777777" w:rsidR="00704498" w:rsidRDefault="00704498" w:rsidP="00704498">
      <w:pPr>
        <w:pStyle w:val="ListParagraph"/>
      </w:pPr>
    </w:p>
    <w:p w14:paraId="5187F93E" w14:textId="547FB91F" w:rsidR="00402FBC" w:rsidRPr="002F28C1" w:rsidRDefault="005A3E73" w:rsidP="00402FBC">
      <w:pPr>
        <w:pStyle w:val="Heading2"/>
        <w:rPr>
          <w:b/>
          <w:bCs/>
          <w:color w:val="auto"/>
        </w:rPr>
      </w:pPr>
      <w:bookmarkStart w:id="5" w:name="_Toc136442950"/>
      <w:r w:rsidRPr="002F28C1">
        <w:rPr>
          <w:b/>
          <w:bCs/>
          <w:color w:val="auto"/>
        </w:rPr>
        <w:t xml:space="preserve">Practice </w:t>
      </w:r>
      <w:r w:rsidR="008F6CC7" w:rsidRPr="002F28C1">
        <w:rPr>
          <w:b/>
          <w:bCs/>
          <w:color w:val="auto"/>
        </w:rPr>
        <w:t>E</w:t>
      </w:r>
      <w:r w:rsidR="000B4F38" w:rsidRPr="002F28C1">
        <w:rPr>
          <w:b/>
          <w:bCs/>
          <w:color w:val="auto"/>
        </w:rPr>
        <w:t>xport</w:t>
      </w:r>
      <w:r w:rsidR="00FE769A" w:rsidRPr="002F28C1">
        <w:rPr>
          <w:b/>
          <w:bCs/>
          <w:color w:val="auto"/>
        </w:rPr>
        <w:t xml:space="preserve"> </w:t>
      </w:r>
      <w:r w:rsidR="008F6CC7" w:rsidRPr="002F28C1">
        <w:rPr>
          <w:b/>
          <w:bCs/>
          <w:color w:val="auto"/>
        </w:rPr>
        <w:t>M</w:t>
      </w:r>
      <w:r w:rsidR="00FE769A" w:rsidRPr="002F28C1">
        <w:rPr>
          <w:b/>
          <w:bCs/>
          <w:color w:val="auto"/>
        </w:rPr>
        <w:t xml:space="preserve">anager </w:t>
      </w:r>
      <w:r w:rsidR="00704498" w:rsidRPr="002F28C1">
        <w:rPr>
          <w:b/>
          <w:bCs/>
          <w:color w:val="auto"/>
        </w:rPr>
        <w:t xml:space="preserve">(PEM) </w:t>
      </w:r>
      <w:r w:rsidRPr="002F28C1">
        <w:rPr>
          <w:b/>
          <w:bCs/>
          <w:color w:val="auto"/>
        </w:rPr>
        <w:t>r</w:t>
      </w:r>
      <w:r w:rsidR="00FE769A" w:rsidRPr="002F28C1">
        <w:rPr>
          <w:b/>
          <w:bCs/>
          <w:color w:val="auto"/>
        </w:rPr>
        <w:t>esponsibilities</w:t>
      </w:r>
      <w:bookmarkEnd w:id="5"/>
    </w:p>
    <w:p w14:paraId="356EF452" w14:textId="5F72C8A3" w:rsidR="00FE769A" w:rsidRDefault="00704498" w:rsidP="00704498">
      <w:pPr>
        <w:pStyle w:val="ListParagraph"/>
        <w:numPr>
          <w:ilvl w:val="0"/>
          <w:numId w:val="2"/>
        </w:numPr>
      </w:pPr>
      <w:r>
        <w:t xml:space="preserve">PEM </w:t>
      </w:r>
      <w:r w:rsidR="00FE769A">
        <w:t>is responsible for ensuring that:</w:t>
      </w:r>
    </w:p>
    <w:p w14:paraId="0B58E3E4" w14:textId="77777777" w:rsidR="00402FBC" w:rsidRDefault="00402FBC" w:rsidP="00402FBC">
      <w:pPr>
        <w:pStyle w:val="ListParagraph"/>
        <w:numPr>
          <w:ilvl w:val="1"/>
          <w:numId w:val="3"/>
        </w:numPr>
      </w:pPr>
      <w:r>
        <w:t xml:space="preserve">They have written authorisation to manage the </w:t>
      </w:r>
      <w:r w:rsidRPr="006E47FF">
        <w:rPr>
          <w:i/>
        </w:rPr>
        <w:t>Operational Code</w:t>
      </w:r>
      <w:r>
        <w:t xml:space="preserve"> in the form of a signed and dated letter from the owner/director or the general manager (if they have the delegations to make such a decision) of the veterinary practice which is kept in the practice </w:t>
      </w:r>
      <w:r w:rsidRPr="006E47FF">
        <w:rPr>
          <w:i/>
        </w:rPr>
        <w:t>Operational Code</w:t>
      </w:r>
      <w:r>
        <w:t xml:space="preserve"> records and submitted to AsureQuality for auditing purposes. This must still occur even if the PEM is the owner/director or the Practice Manager of the practice.</w:t>
      </w:r>
    </w:p>
    <w:p w14:paraId="6C2B6509" w14:textId="77777777" w:rsidR="00402FBC" w:rsidRDefault="00402FBC" w:rsidP="00402FBC">
      <w:pPr>
        <w:pStyle w:val="ListParagraph"/>
        <w:numPr>
          <w:ilvl w:val="1"/>
          <w:numId w:val="3"/>
        </w:numPr>
      </w:pPr>
      <w:r>
        <w:t xml:space="preserve">The veterinary practice complies with all parts of the </w:t>
      </w:r>
      <w:r w:rsidRPr="006E47FF">
        <w:rPr>
          <w:i/>
        </w:rPr>
        <w:t>Operational Code</w:t>
      </w:r>
      <w:r>
        <w:t>.</w:t>
      </w:r>
    </w:p>
    <w:p w14:paraId="57D007D9" w14:textId="77777777" w:rsidR="00402FBC" w:rsidRDefault="00402FBC" w:rsidP="00402FBC">
      <w:pPr>
        <w:pStyle w:val="ListParagraph"/>
        <w:numPr>
          <w:ilvl w:val="1"/>
          <w:numId w:val="3"/>
        </w:numPr>
      </w:pPr>
      <w:r>
        <w:t xml:space="preserve">A Practice Manual that details all procedures related to the </w:t>
      </w:r>
      <w:r w:rsidRPr="006E47FF">
        <w:rPr>
          <w:i/>
        </w:rPr>
        <w:t>Operational Code</w:t>
      </w:r>
      <w:r>
        <w:t xml:space="preserve"> is developed (see Practice Manual template located in Appendix 9).</w:t>
      </w:r>
    </w:p>
    <w:p w14:paraId="62C9FA27" w14:textId="77777777" w:rsidR="00402FBC" w:rsidRDefault="00402FBC" w:rsidP="00402FBC">
      <w:pPr>
        <w:pStyle w:val="ListParagraph"/>
        <w:numPr>
          <w:ilvl w:val="1"/>
          <w:numId w:val="3"/>
        </w:numPr>
      </w:pPr>
      <w:r>
        <w:t>Receipt of export certificate forms are returned to AsureQuality within 10 working days of receipt of the export certificate(s).</w:t>
      </w:r>
    </w:p>
    <w:p w14:paraId="798EA0B4" w14:textId="77777777" w:rsidR="00402FBC" w:rsidRDefault="00402FBC" w:rsidP="00402FBC">
      <w:pPr>
        <w:pStyle w:val="ListParagraph"/>
        <w:numPr>
          <w:ilvl w:val="1"/>
          <w:numId w:val="3"/>
        </w:numPr>
      </w:pPr>
      <w:r>
        <w:t xml:space="preserve">Blank export certificates are stored according to section 3.3 of the </w:t>
      </w:r>
      <w:r w:rsidRPr="006E47FF">
        <w:rPr>
          <w:i/>
        </w:rPr>
        <w:t>Operational Code</w:t>
      </w:r>
      <w:r>
        <w:t>.</w:t>
      </w:r>
    </w:p>
    <w:p w14:paraId="6FB800DD" w14:textId="77777777" w:rsidR="00402FBC" w:rsidRDefault="00402FBC" w:rsidP="00402FBC">
      <w:pPr>
        <w:pStyle w:val="ListParagraph"/>
        <w:numPr>
          <w:ilvl w:val="1"/>
          <w:numId w:val="3"/>
        </w:numPr>
      </w:pPr>
      <w:r>
        <w:t>A copy of each completed export certificate is returned to AsureQuality within 10 working days of the issue of the signed export certificate.</w:t>
      </w:r>
    </w:p>
    <w:p w14:paraId="010618A6" w14:textId="77777777" w:rsidR="00402FBC" w:rsidRDefault="00402FBC" w:rsidP="00402FBC">
      <w:pPr>
        <w:pStyle w:val="ListParagraph"/>
        <w:numPr>
          <w:ilvl w:val="1"/>
          <w:numId w:val="3"/>
        </w:numPr>
      </w:pPr>
      <w:r>
        <w:t>An export certificate inventory is maintained (see Export Certificate Inventory Template located in Appendix 9, Part 7 as an example).</w:t>
      </w:r>
    </w:p>
    <w:p w14:paraId="61EC3D3E" w14:textId="77777777" w:rsidR="00402FBC" w:rsidRDefault="00402FBC" w:rsidP="00402FBC">
      <w:pPr>
        <w:pStyle w:val="ListParagraph"/>
        <w:numPr>
          <w:ilvl w:val="1"/>
          <w:numId w:val="3"/>
        </w:numPr>
      </w:pPr>
      <w:r>
        <w:t>Unused export certificates are returned within the requested time frame when an export certificate recall is initiated and when the veterinary practice withdraws from certifying animals for export.</w:t>
      </w:r>
    </w:p>
    <w:p w14:paraId="3EF6626B" w14:textId="77777777" w:rsidR="00402FBC" w:rsidRDefault="00402FBC" w:rsidP="00402FBC">
      <w:pPr>
        <w:pStyle w:val="ListParagraph"/>
        <w:numPr>
          <w:ilvl w:val="1"/>
          <w:numId w:val="3"/>
        </w:numPr>
      </w:pPr>
      <w:r>
        <w:t xml:space="preserve">Adequate training on all aspects of the </w:t>
      </w:r>
      <w:r w:rsidRPr="006E47FF">
        <w:rPr>
          <w:i/>
        </w:rPr>
        <w:t>Operational Code</w:t>
      </w:r>
      <w:r>
        <w:t>, including all clarifications and relevant official updates, is completed and documented (see Practice Export Training Record Template Appendix 9, Part 7 as an example).</w:t>
      </w:r>
    </w:p>
    <w:p w14:paraId="0D2A8195" w14:textId="77777777" w:rsidR="00402FBC" w:rsidRDefault="00402FBC" w:rsidP="00402FBC">
      <w:pPr>
        <w:pStyle w:val="ListParagraph"/>
        <w:numPr>
          <w:ilvl w:val="1"/>
          <w:numId w:val="3"/>
        </w:numPr>
      </w:pPr>
      <w:r>
        <w:t>Approved Veterinarians are adequately trained in all aspects of certification and this training is documented in the Practice Export Training Record.</w:t>
      </w:r>
    </w:p>
    <w:p w14:paraId="32B9FB62" w14:textId="77777777" w:rsidR="00402FBC" w:rsidRDefault="00402FBC" w:rsidP="00402FBC">
      <w:pPr>
        <w:pStyle w:val="ListParagraph"/>
        <w:numPr>
          <w:ilvl w:val="1"/>
          <w:numId w:val="3"/>
        </w:numPr>
      </w:pPr>
      <w:r>
        <w:t>Only Approved Veterinarians within the practice certify cats and dogs for export to Australia.</w:t>
      </w:r>
    </w:p>
    <w:p w14:paraId="23EDB8AB" w14:textId="77777777" w:rsidR="00402FBC" w:rsidRDefault="00402FBC" w:rsidP="00402FBC">
      <w:pPr>
        <w:pStyle w:val="ListParagraph"/>
        <w:numPr>
          <w:ilvl w:val="1"/>
          <w:numId w:val="3"/>
        </w:numPr>
      </w:pPr>
      <w:r>
        <w:t xml:space="preserve">Internal audits are undertaken at least twice per year in accordance with section 4.3.2 of the </w:t>
      </w:r>
      <w:r w:rsidRPr="006E47FF">
        <w:rPr>
          <w:i/>
        </w:rPr>
        <w:t>Operational Code</w:t>
      </w:r>
      <w:r>
        <w:t>.</w:t>
      </w:r>
    </w:p>
    <w:p w14:paraId="71D23855" w14:textId="77777777" w:rsidR="00402FBC" w:rsidRDefault="00402FBC" w:rsidP="00402FBC">
      <w:pPr>
        <w:pStyle w:val="ListParagraph"/>
        <w:numPr>
          <w:ilvl w:val="1"/>
          <w:numId w:val="3"/>
        </w:numPr>
      </w:pPr>
      <w:r>
        <w:t>The internal audit form is documented (see Internal Audit Form located in Appendix 9, Part 7 of the Operational Code as an example).</w:t>
      </w:r>
    </w:p>
    <w:p w14:paraId="28C80845" w14:textId="77777777" w:rsidR="00402FBC" w:rsidRDefault="00402FBC" w:rsidP="00402FBC">
      <w:pPr>
        <w:pStyle w:val="ListParagraph"/>
        <w:numPr>
          <w:ilvl w:val="1"/>
          <w:numId w:val="3"/>
        </w:numPr>
      </w:pPr>
      <w:r>
        <w:t>All required information is provided to AsureQuality for practice audits when notified by AsureQuality.</w:t>
      </w:r>
    </w:p>
    <w:p w14:paraId="1CF20E6B" w14:textId="02032D93" w:rsidR="00402FBC" w:rsidRDefault="00402FBC" w:rsidP="00402FBC">
      <w:pPr>
        <w:pStyle w:val="ListParagraph"/>
        <w:numPr>
          <w:ilvl w:val="1"/>
          <w:numId w:val="3"/>
        </w:numPr>
      </w:pPr>
      <w:r>
        <w:t>AsureQuality is notified as soon as possible where a non-compliance that could affect the export status of a certified cat/dog</w:t>
      </w:r>
      <w:r w:rsidR="00C866FC">
        <w:t>/semen</w:t>
      </w:r>
      <w:r>
        <w:t xml:space="preserve"> has been identified by the practice.</w:t>
      </w:r>
    </w:p>
    <w:p w14:paraId="0D1FE010" w14:textId="1D2B1B68" w:rsidR="00402FBC" w:rsidRDefault="00402FBC" w:rsidP="00402FBC">
      <w:pPr>
        <w:pStyle w:val="ListParagraph"/>
        <w:numPr>
          <w:ilvl w:val="1"/>
          <w:numId w:val="3"/>
        </w:numPr>
      </w:pPr>
      <w:r>
        <w:t>Non-compliances (both internal and external) are managed and documented (see practice Non-Compliance Spreadsheet</w:t>
      </w:r>
      <w:r w:rsidR="00C866FC">
        <w:t xml:space="preserve"> </w:t>
      </w:r>
      <w:r>
        <w:t>/</w:t>
      </w:r>
      <w:r w:rsidR="00C866FC">
        <w:t xml:space="preserve"> </w:t>
      </w:r>
      <w:r>
        <w:t xml:space="preserve">Issues Register located in Appendix 9, Part 7 of the </w:t>
      </w:r>
      <w:r w:rsidRPr="006E47FF">
        <w:rPr>
          <w:i/>
        </w:rPr>
        <w:t>Operational Code</w:t>
      </w:r>
      <w:r>
        <w:t xml:space="preserve"> as an example).</w:t>
      </w:r>
    </w:p>
    <w:p w14:paraId="1AE37A57" w14:textId="4CBAFA43" w:rsidR="00402FBC" w:rsidRDefault="00402FBC" w:rsidP="00402FBC">
      <w:pPr>
        <w:pStyle w:val="ListParagraph"/>
        <w:numPr>
          <w:ilvl w:val="1"/>
          <w:numId w:val="3"/>
        </w:numPr>
      </w:pPr>
      <w:r>
        <w:t>AsureQuality is notified in writing (email acceptable) of any changes (</w:t>
      </w:r>
      <w:proofErr w:type="gramStart"/>
      <w:r>
        <w:t>i.e.</w:t>
      </w:r>
      <w:proofErr w:type="gramEnd"/>
      <w:r>
        <w:t xml:space="preserve"> changes in PEM, Approved Veterinarians, change of contact details, etc.) within 10 working days of the change.</w:t>
      </w:r>
    </w:p>
    <w:p w14:paraId="356EF464" w14:textId="123CCAF0" w:rsidR="00704498" w:rsidRDefault="00402FBC" w:rsidP="00704498">
      <w:pPr>
        <w:pStyle w:val="ListParagraph"/>
        <w:numPr>
          <w:ilvl w:val="1"/>
          <w:numId w:val="3"/>
        </w:numPr>
      </w:pPr>
      <w:r>
        <w:t>Necessary arrangements for managing the Operational Code are made in his/her absence and AsureQuality is notified of this change.</w:t>
      </w:r>
    </w:p>
    <w:p w14:paraId="356EF465" w14:textId="6D71D2A6" w:rsidR="00704498" w:rsidRPr="002F28C1" w:rsidRDefault="00704498" w:rsidP="00704498">
      <w:pPr>
        <w:pStyle w:val="Heading2"/>
        <w:rPr>
          <w:b/>
          <w:bCs/>
          <w:color w:val="auto"/>
        </w:rPr>
      </w:pPr>
      <w:bookmarkStart w:id="6" w:name="_Toc136442951"/>
      <w:r w:rsidRPr="002F28C1">
        <w:rPr>
          <w:b/>
          <w:bCs/>
          <w:color w:val="auto"/>
        </w:rPr>
        <w:lastRenderedPageBreak/>
        <w:t>Approved veterinarian’s responsibilities</w:t>
      </w:r>
      <w:bookmarkEnd w:id="6"/>
      <w:r w:rsidR="00660EEB" w:rsidRPr="002F28C1">
        <w:rPr>
          <w:b/>
          <w:bCs/>
          <w:color w:val="auto"/>
        </w:rPr>
        <w:t xml:space="preserve"> </w:t>
      </w:r>
    </w:p>
    <w:p w14:paraId="356EF466" w14:textId="45FABB05" w:rsidR="00704498" w:rsidRDefault="00704498" w:rsidP="00704498">
      <w:pPr>
        <w:pStyle w:val="ListParagraph"/>
        <w:numPr>
          <w:ilvl w:val="0"/>
          <w:numId w:val="8"/>
        </w:numPr>
      </w:pPr>
      <w:r>
        <w:t>An Approved Veterinarian is responsible for ensuring that:</w:t>
      </w:r>
    </w:p>
    <w:p w14:paraId="1E340B63" w14:textId="755E58D1" w:rsidR="00402FBC" w:rsidRPr="00402FBC" w:rsidRDefault="00402FBC" w:rsidP="00402FBC">
      <w:pPr>
        <w:pStyle w:val="ListParagraph"/>
        <w:numPr>
          <w:ilvl w:val="1"/>
          <w:numId w:val="8"/>
        </w:numPr>
      </w:pPr>
      <w:r w:rsidRPr="00402FBC">
        <w:t xml:space="preserve">They comply with all parts of the </w:t>
      </w:r>
      <w:r w:rsidRPr="00402FBC">
        <w:rPr>
          <w:i/>
        </w:rPr>
        <w:t>Operational Code.</w:t>
      </w:r>
    </w:p>
    <w:p w14:paraId="4DA598A0" w14:textId="77777777" w:rsidR="00402FBC" w:rsidRPr="00402FBC" w:rsidRDefault="00402FBC" w:rsidP="00402FBC">
      <w:pPr>
        <w:pStyle w:val="ListParagraph"/>
        <w:numPr>
          <w:ilvl w:val="1"/>
          <w:numId w:val="8"/>
        </w:numPr>
      </w:pPr>
      <w:r w:rsidRPr="00402FBC">
        <w:t>They complete adequate training on all aspects of certification.</w:t>
      </w:r>
    </w:p>
    <w:p w14:paraId="64DD0CC9" w14:textId="04D5A091" w:rsidR="00402FBC" w:rsidRPr="00402FBC" w:rsidRDefault="00402FBC" w:rsidP="00402FBC">
      <w:pPr>
        <w:pStyle w:val="ListParagraph"/>
        <w:numPr>
          <w:ilvl w:val="1"/>
          <w:numId w:val="8"/>
        </w:numPr>
      </w:pPr>
      <w:r w:rsidRPr="00402FBC">
        <w:t>They maintain up</w:t>
      </w:r>
      <w:r w:rsidR="00C866FC">
        <w:t>-</w:t>
      </w:r>
      <w:r w:rsidRPr="00402FBC">
        <w:t>to</w:t>
      </w:r>
      <w:r w:rsidR="00C866FC">
        <w:t>-</w:t>
      </w:r>
      <w:r w:rsidRPr="00402FBC">
        <w:t>date knowledge of requirements.</w:t>
      </w:r>
    </w:p>
    <w:p w14:paraId="0F4072FC" w14:textId="78858A74" w:rsidR="00402FBC" w:rsidRPr="00402FBC" w:rsidRDefault="00402FBC" w:rsidP="00402FBC">
      <w:pPr>
        <w:pStyle w:val="ListParagraph"/>
        <w:numPr>
          <w:ilvl w:val="1"/>
          <w:numId w:val="8"/>
        </w:numPr>
      </w:pPr>
      <w:r w:rsidRPr="00402FBC">
        <w:t xml:space="preserve">They complete the online veterinary assessment with a score of at least 90% (access the online assessment via </w:t>
      </w:r>
      <w:hyperlink r:id="rId12" w:history="1">
        <w:r w:rsidRPr="00402FBC">
          <w:rPr>
            <w:rStyle w:val="Hyperlink"/>
          </w:rPr>
          <w:t>http://mpi.govt.nz/exporting/animals/pets/cats-and-dogs-to-australia/information-for-vets/</w:t>
        </w:r>
      </w:hyperlink>
      <w:r w:rsidRPr="00402FBC">
        <w:t>)</w:t>
      </w:r>
      <w:r w:rsidR="00C866FC">
        <w:t>.</w:t>
      </w:r>
      <w:r w:rsidRPr="00402FBC">
        <w:t xml:space="preserve">    </w:t>
      </w:r>
    </w:p>
    <w:p w14:paraId="3687D99B" w14:textId="77777777" w:rsidR="00402FBC" w:rsidRPr="00402FBC" w:rsidRDefault="00402FBC" w:rsidP="00402FBC">
      <w:pPr>
        <w:pStyle w:val="ListParagraph"/>
        <w:numPr>
          <w:ilvl w:val="1"/>
          <w:numId w:val="8"/>
        </w:numPr>
      </w:pPr>
      <w:r w:rsidRPr="00402FBC">
        <w:t>They declare and appropriately manage all conflicts of interest, (this should be provided to the PEM for record keeping).</w:t>
      </w:r>
    </w:p>
    <w:p w14:paraId="14B3E1A8" w14:textId="77777777" w:rsidR="00402FBC" w:rsidRPr="00402FBC" w:rsidRDefault="00402FBC" w:rsidP="00402FBC">
      <w:pPr>
        <w:pStyle w:val="ListParagraph"/>
        <w:numPr>
          <w:ilvl w:val="1"/>
          <w:numId w:val="8"/>
        </w:numPr>
      </w:pPr>
      <w:r w:rsidRPr="00402FBC">
        <w:t xml:space="preserve">The exporter (the animal’s owner, pet exporter or owner’s representative) presenting the animal is made aware of their responsibilities as per Section 2.3 of the </w:t>
      </w:r>
      <w:r w:rsidRPr="00402FBC">
        <w:rPr>
          <w:i/>
        </w:rPr>
        <w:t>Operational Code.</w:t>
      </w:r>
    </w:p>
    <w:p w14:paraId="53E4B569" w14:textId="77777777" w:rsidR="00402FBC" w:rsidRPr="00402FBC" w:rsidRDefault="00402FBC" w:rsidP="00402FBC">
      <w:pPr>
        <w:pStyle w:val="ListParagraph"/>
        <w:numPr>
          <w:ilvl w:val="1"/>
          <w:numId w:val="8"/>
        </w:numPr>
      </w:pPr>
      <w:r w:rsidRPr="00402FBC">
        <w:t xml:space="preserve">All certification is completed in accordance with Section 3 of the </w:t>
      </w:r>
      <w:r w:rsidRPr="00402FBC">
        <w:rPr>
          <w:i/>
        </w:rPr>
        <w:t>Operational Code.</w:t>
      </w:r>
    </w:p>
    <w:p w14:paraId="08104CA6" w14:textId="77777777" w:rsidR="00402FBC" w:rsidRPr="00402FBC" w:rsidRDefault="00402FBC" w:rsidP="00402FBC">
      <w:pPr>
        <w:pStyle w:val="ListParagraph"/>
        <w:numPr>
          <w:ilvl w:val="1"/>
          <w:numId w:val="8"/>
        </w:numPr>
      </w:pPr>
      <w:r w:rsidRPr="00402FBC">
        <w:t>Only animals which comply with the OMAR are provided with a signed export certificate unless a dispensation/equivalence is provided by the Australian Department of Agriculture, Fisheries and Forestry</w:t>
      </w:r>
      <w:r w:rsidRPr="00402FBC" w:rsidDel="00AB71EE">
        <w:t xml:space="preserve"> </w:t>
      </w:r>
      <w:r w:rsidRPr="00402FBC">
        <w:t xml:space="preserve">(DAFF) and MPI. </w:t>
      </w:r>
    </w:p>
    <w:p w14:paraId="356EF470" w14:textId="6348E83D" w:rsidR="00704498" w:rsidRDefault="00402FBC" w:rsidP="00704498">
      <w:pPr>
        <w:pStyle w:val="ListParagraph"/>
        <w:numPr>
          <w:ilvl w:val="1"/>
          <w:numId w:val="8"/>
        </w:numPr>
      </w:pPr>
      <w:r w:rsidRPr="00402FBC">
        <w:t>They participate in practice audits where necessary.</w:t>
      </w:r>
    </w:p>
    <w:p w14:paraId="7F02531C" w14:textId="77777777" w:rsidR="00BF74E2" w:rsidRDefault="00BF74E2" w:rsidP="00BF74E2">
      <w:pPr>
        <w:pStyle w:val="ListParagraph"/>
        <w:spacing w:before="0" w:after="0"/>
      </w:pPr>
    </w:p>
    <w:p w14:paraId="356EF472" w14:textId="76BC0E5C" w:rsidR="00704498" w:rsidRPr="002F28C1" w:rsidRDefault="00704498" w:rsidP="00BF74E2">
      <w:pPr>
        <w:pStyle w:val="Heading2"/>
        <w:spacing w:line="360" w:lineRule="auto"/>
        <w:rPr>
          <w:b/>
          <w:bCs/>
          <w:color w:val="auto"/>
        </w:rPr>
      </w:pPr>
      <w:bookmarkStart w:id="7" w:name="_Toc136442952"/>
      <w:r w:rsidRPr="002F28C1">
        <w:rPr>
          <w:b/>
          <w:bCs/>
          <w:color w:val="auto"/>
        </w:rPr>
        <w:t>Fees and charges</w:t>
      </w:r>
      <w:bookmarkEnd w:id="7"/>
    </w:p>
    <w:tbl>
      <w:tblPr>
        <w:tblStyle w:val="TableGrid"/>
        <w:tblW w:w="0" w:type="auto"/>
        <w:tblLook w:val="04A0" w:firstRow="1" w:lastRow="0" w:firstColumn="1" w:lastColumn="0" w:noHBand="0" w:noVBand="1"/>
      </w:tblPr>
      <w:tblGrid>
        <w:gridCol w:w="4508"/>
        <w:gridCol w:w="4508"/>
      </w:tblGrid>
      <w:tr w:rsidR="00704498" w14:paraId="356EF475" w14:textId="77777777" w:rsidTr="00BF74E2">
        <w:trPr>
          <w:trHeight w:val="398"/>
        </w:trPr>
        <w:tc>
          <w:tcPr>
            <w:tcW w:w="4508" w:type="dxa"/>
            <w:shd w:val="clear" w:color="auto" w:fill="D9D9D9" w:themeFill="background1" w:themeFillShade="D9"/>
          </w:tcPr>
          <w:p w14:paraId="356EF473" w14:textId="77777777" w:rsidR="00704498" w:rsidRPr="00704498" w:rsidRDefault="00704498" w:rsidP="00704498">
            <w:pPr>
              <w:rPr>
                <w:b/>
              </w:rPr>
            </w:pPr>
            <w:r w:rsidRPr="00704498">
              <w:rPr>
                <w:b/>
              </w:rPr>
              <w:t>Charge</w:t>
            </w:r>
          </w:p>
        </w:tc>
        <w:tc>
          <w:tcPr>
            <w:tcW w:w="4508" w:type="dxa"/>
            <w:shd w:val="clear" w:color="auto" w:fill="D9D9D9" w:themeFill="background1" w:themeFillShade="D9"/>
          </w:tcPr>
          <w:p w14:paraId="356EF474" w14:textId="77777777" w:rsidR="00704498" w:rsidRPr="00704498" w:rsidRDefault="00704498" w:rsidP="00704498">
            <w:pPr>
              <w:rPr>
                <w:b/>
              </w:rPr>
            </w:pPr>
            <w:r w:rsidRPr="00704498">
              <w:rPr>
                <w:b/>
              </w:rPr>
              <w:t>Cost (including GST)</w:t>
            </w:r>
          </w:p>
        </w:tc>
      </w:tr>
      <w:tr w:rsidR="00704498" w14:paraId="356EF478" w14:textId="77777777" w:rsidTr="00BF74E2">
        <w:trPr>
          <w:trHeight w:val="405"/>
        </w:trPr>
        <w:tc>
          <w:tcPr>
            <w:tcW w:w="4508" w:type="dxa"/>
          </w:tcPr>
          <w:p w14:paraId="356EF476" w14:textId="77777777" w:rsidR="00704498" w:rsidRDefault="00704498" w:rsidP="00704498">
            <w:r>
              <w:t>MPI charge per export certificate</w:t>
            </w:r>
          </w:p>
        </w:tc>
        <w:tc>
          <w:tcPr>
            <w:tcW w:w="4508" w:type="dxa"/>
            <w:shd w:val="clear" w:color="auto" w:fill="auto"/>
          </w:tcPr>
          <w:p w14:paraId="356EF477" w14:textId="77777777" w:rsidR="00704498" w:rsidRPr="00660EEB" w:rsidRDefault="00704498" w:rsidP="00704498">
            <w:pPr>
              <w:rPr>
                <w:highlight w:val="cyan"/>
              </w:rPr>
            </w:pPr>
            <w:r w:rsidRPr="00241B2C">
              <w:t>$131.61</w:t>
            </w:r>
          </w:p>
        </w:tc>
      </w:tr>
      <w:tr w:rsidR="00704498" w14:paraId="356EF47B" w14:textId="77777777" w:rsidTr="00BF74E2">
        <w:trPr>
          <w:trHeight w:val="425"/>
        </w:trPr>
        <w:tc>
          <w:tcPr>
            <w:tcW w:w="4508" w:type="dxa"/>
          </w:tcPr>
          <w:p w14:paraId="356EF479" w14:textId="77777777" w:rsidR="00704498" w:rsidRDefault="00704498" w:rsidP="00704498">
            <w:r>
              <w:t>Service provider charge</w:t>
            </w:r>
          </w:p>
        </w:tc>
        <w:tc>
          <w:tcPr>
            <w:tcW w:w="4508" w:type="dxa"/>
          </w:tcPr>
          <w:p w14:paraId="356EF47A" w14:textId="2A1F0DCF" w:rsidR="00704498" w:rsidRPr="00B0335E" w:rsidRDefault="00E360AC" w:rsidP="00704498">
            <w:r w:rsidRPr="00B0335E">
              <w:t xml:space="preserve">$ </w:t>
            </w:r>
            <w:r w:rsidR="00E4119D" w:rsidRPr="00B0335E">
              <w:t>59.80</w:t>
            </w:r>
          </w:p>
        </w:tc>
      </w:tr>
      <w:tr w:rsidR="00E360AC" w14:paraId="356EF47E" w14:textId="77777777" w:rsidTr="00BF74E2">
        <w:trPr>
          <w:trHeight w:val="416"/>
        </w:trPr>
        <w:tc>
          <w:tcPr>
            <w:tcW w:w="4508" w:type="dxa"/>
          </w:tcPr>
          <w:p w14:paraId="356EF47C" w14:textId="77777777" w:rsidR="00E360AC" w:rsidRPr="00E360AC" w:rsidRDefault="00E360AC" w:rsidP="00704498">
            <w:pPr>
              <w:rPr>
                <w:b/>
              </w:rPr>
            </w:pPr>
            <w:r>
              <w:rPr>
                <w:b/>
              </w:rPr>
              <w:t>TOTAL FEE for MPI and AsureQuality</w:t>
            </w:r>
          </w:p>
        </w:tc>
        <w:tc>
          <w:tcPr>
            <w:tcW w:w="4508" w:type="dxa"/>
          </w:tcPr>
          <w:p w14:paraId="356EF47D" w14:textId="591CB3B0" w:rsidR="00E360AC" w:rsidRPr="00B0335E" w:rsidRDefault="00E360AC" w:rsidP="00704498">
            <w:r w:rsidRPr="00B0335E">
              <w:t>$1</w:t>
            </w:r>
            <w:r w:rsidR="00E4119D" w:rsidRPr="00B0335E">
              <w:t>91.41</w:t>
            </w:r>
          </w:p>
        </w:tc>
      </w:tr>
      <w:tr w:rsidR="00E360AC" w14:paraId="356EF481" w14:textId="77777777" w:rsidTr="00704498">
        <w:tc>
          <w:tcPr>
            <w:tcW w:w="4508" w:type="dxa"/>
          </w:tcPr>
          <w:p w14:paraId="356EF47F" w14:textId="77777777" w:rsidR="00E360AC" w:rsidRDefault="00E360AC" w:rsidP="00704498"/>
        </w:tc>
        <w:tc>
          <w:tcPr>
            <w:tcW w:w="4508" w:type="dxa"/>
          </w:tcPr>
          <w:p w14:paraId="356EF480" w14:textId="77777777" w:rsidR="00E360AC" w:rsidRDefault="00E360AC" w:rsidP="00704498"/>
        </w:tc>
      </w:tr>
      <w:tr w:rsidR="00704498" w14:paraId="356EF484" w14:textId="77777777" w:rsidTr="00BF74E2">
        <w:trPr>
          <w:trHeight w:val="655"/>
        </w:trPr>
        <w:tc>
          <w:tcPr>
            <w:tcW w:w="4508" w:type="dxa"/>
          </w:tcPr>
          <w:p w14:paraId="356EF482" w14:textId="6AAC2611" w:rsidR="00704498" w:rsidRDefault="00BF74E2" w:rsidP="00704498">
            <w:sdt>
              <w:sdtPr>
                <w:id w:val="1115789660"/>
                <w:placeholder>
                  <w:docPart w:val="7E2BA1F042894A7680FD30617B8BBB7F"/>
                </w:placeholder>
              </w:sdtPr>
              <w:sdtContent>
                <w:r w:rsidR="00E360AC" w:rsidRPr="00E360AC">
                  <w:rPr>
                    <w:color w:val="FF0000"/>
                  </w:rPr>
                  <w:t xml:space="preserve">Veterinary </w:t>
                </w:r>
                <w:r w:rsidR="00FF03DE">
                  <w:rPr>
                    <w:color w:val="FF0000"/>
                  </w:rPr>
                  <w:t>Practice</w:t>
                </w:r>
                <w:r w:rsidR="00E360AC" w:rsidRPr="00E360AC">
                  <w:rPr>
                    <w:color w:val="FF0000"/>
                  </w:rPr>
                  <w:t xml:space="preserve"> Name</w:t>
                </w:r>
              </w:sdtContent>
            </w:sdt>
            <w:r w:rsidR="00E360AC">
              <w:t xml:space="preserve"> examination and export certificate charge</w:t>
            </w:r>
          </w:p>
        </w:tc>
        <w:tc>
          <w:tcPr>
            <w:tcW w:w="4508" w:type="dxa"/>
          </w:tcPr>
          <w:p w14:paraId="356EF483" w14:textId="77777777" w:rsidR="00704498" w:rsidRDefault="00E360AC" w:rsidP="00704498">
            <w:r>
              <w:t>Optional</w:t>
            </w:r>
          </w:p>
        </w:tc>
      </w:tr>
      <w:tr w:rsidR="00704498" w14:paraId="356EF487" w14:textId="77777777" w:rsidTr="00BF74E2">
        <w:trPr>
          <w:trHeight w:val="516"/>
        </w:trPr>
        <w:tc>
          <w:tcPr>
            <w:tcW w:w="4508" w:type="dxa"/>
          </w:tcPr>
          <w:p w14:paraId="356EF485" w14:textId="77777777" w:rsidR="00704498" w:rsidRPr="00E360AC" w:rsidRDefault="00E360AC" w:rsidP="00E360AC">
            <w:pPr>
              <w:rPr>
                <w:b/>
              </w:rPr>
            </w:pPr>
            <w:r>
              <w:rPr>
                <w:b/>
              </w:rPr>
              <w:t>TOTAL FEE to client</w:t>
            </w:r>
          </w:p>
        </w:tc>
        <w:tc>
          <w:tcPr>
            <w:tcW w:w="4508" w:type="dxa"/>
          </w:tcPr>
          <w:p w14:paraId="356EF486" w14:textId="77777777" w:rsidR="00704498" w:rsidRDefault="00E360AC" w:rsidP="00704498">
            <w:r>
              <w:t>Optional</w:t>
            </w:r>
          </w:p>
        </w:tc>
      </w:tr>
    </w:tbl>
    <w:p w14:paraId="356EF48B" w14:textId="77777777" w:rsidR="00E360AC" w:rsidRPr="002F28C1" w:rsidRDefault="00E360AC" w:rsidP="00E360AC">
      <w:pPr>
        <w:pStyle w:val="Heading1"/>
        <w:rPr>
          <w:b/>
          <w:bCs/>
          <w:color w:val="auto"/>
        </w:rPr>
      </w:pPr>
      <w:bookmarkStart w:id="8" w:name="_Toc136442953"/>
      <w:r w:rsidRPr="002F28C1">
        <w:rPr>
          <w:b/>
          <w:bCs/>
          <w:color w:val="auto"/>
        </w:rPr>
        <w:t>Part 3: Certification</w:t>
      </w:r>
      <w:bookmarkEnd w:id="8"/>
    </w:p>
    <w:p w14:paraId="356EF48C" w14:textId="77777777" w:rsidR="00E360AC" w:rsidRPr="002F28C1" w:rsidRDefault="00E360AC" w:rsidP="00E360AC">
      <w:pPr>
        <w:pStyle w:val="Heading2"/>
        <w:rPr>
          <w:b/>
          <w:bCs/>
          <w:color w:val="auto"/>
        </w:rPr>
      </w:pPr>
      <w:bookmarkStart w:id="9" w:name="_Toc136442954"/>
      <w:r w:rsidRPr="002F28C1">
        <w:rPr>
          <w:b/>
          <w:bCs/>
          <w:color w:val="auto"/>
        </w:rPr>
        <w:t>Conflict of interest</w:t>
      </w:r>
      <w:bookmarkEnd w:id="9"/>
    </w:p>
    <w:p w14:paraId="356EF48D" w14:textId="5A5ECF54" w:rsidR="00E360AC" w:rsidRDefault="000B4F38" w:rsidP="00E360AC">
      <w:pPr>
        <w:pStyle w:val="ListParagraph"/>
        <w:numPr>
          <w:ilvl w:val="0"/>
          <w:numId w:val="12"/>
        </w:numPr>
      </w:pPr>
      <w:r>
        <w:t xml:space="preserve">Approved </w:t>
      </w:r>
      <w:r w:rsidR="00A01BB4">
        <w:t>V</w:t>
      </w:r>
      <w:r w:rsidR="00E360AC">
        <w:t xml:space="preserve">eterinarians </w:t>
      </w:r>
      <w:r w:rsidR="00F86848">
        <w:t>are</w:t>
      </w:r>
      <w:r w:rsidR="00E360AC">
        <w:t>:</w:t>
      </w:r>
    </w:p>
    <w:p w14:paraId="356EF48E" w14:textId="77777777" w:rsidR="00E360AC" w:rsidRDefault="00E360AC" w:rsidP="00F23E8B">
      <w:pPr>
        <w:pStyle w:val="ListParagraph"/>
        <w:numPr>
          <w:ilvl w:val="0"/>
          <w:numId w:val="26"/>
        </w:numPr>
      </w:pPr>
      <w:r>
        <w:t>Requested to declare any conflicts of interest at commencement of approval as a veterinarian able to certify cats and dogs to Australia; and</w:t>
      </w:r>
    </w:p>
    <w:p w14:paraId="2F476C03" w14:textId="06D6F133" w:rsidR="00F23E8B" w:rsidRDefault="00F23E8B" w:rsidP="002F28C1">
      <w:pPr>
        <w:pStyle w:val="ListParagraph"/>
        <w:numPr>
          <w:ilvl w:val="0"/>
          <w:numId w:val="26"/>
        </w:numPr>
      </w:pPr>
      <w:r>
        <w:t>a</w:t>
      </w:r>
      <w:r w:rsidR="00E360AC">
        <w:t xml:space="preserve">re to identify conflicts of interest as and when required to the </w:t>
      </w:r>
      <w:r w:rsidR="000B4F38">
        <w:t>PEM</w:t>
      </w:r>
      <w:r w:rsidR="00E360AC">
        <w:t>.</w:t>
      </w:r>
    </w:p>
    <w:p w14:paraId="356EF490" w14:textId="0425D43B" w:rsidR="00E360AC" w:rsidRDefault="00E360AC" w:rsidP="00E360AC">
      <w:pPr>
        <w:pStyle w:val="ListParagraph"/>
        <w:numPr>
          <w:ilvl w:val="0"/>
          <w:numId w:val="12"/>
        </w:numPr>
      </w:pPr>
      <w:r>
        <w:t xml:space="preserve">If a conflict of interest arises, certification is managed by another Approved Veterinarian in the practice (or another Approved Veterinarian in another </w:t>
      </w:r>
      <w:r w:rsidR="00A01BB4">
        <w:t>Approved V</w:t>
      </w:r>
      <w:r>
        <w:t xml:space="preserve">eterinary </w:t>
      </w:r>
      <w:r w:rsidR="00A01BB4">
        <w:t>P</w:t>
      </w:r>
      <w:r>
        <w:t xml:space="preserve">ractice) who does not have a conflict of interest. </w:t>
      </w:r>
    </w:p>
    <w:p w14:paraId="3A4B9667" w14:textId="00D5C563" w:rsidR="00F86848" w:rsidRDefault="00F86848" w:rsidP="00F86848">
      <w:pPr>
        <w:pStyle w:val="ListParagraph"/>
        <w:ind w:left="360"/>
      </w:pPr>
    </w:p>
    <w:p w14:paraId="240223E2" w14:textId="2A46CE73" w:rsidR="00F86848" w:rsidRDefault="00F86848" w:rsidP="00F86848">
      <w:pPr>
        <w:pStyle w:val="ListParagraph"/>
        <w:ind w:left="360"/>
      </w:pPr>
      <w:r w:rsidRPr="00A13507">
        <w:t>Record any conflicts of interest here:</w:t>
      </w:r>
    </w:p>
    <w:tbl>
      <w:tblPr>
        <w:tblStyle w:val="TableGrid"/>
        <w:tblW w:w="4994" w:type="pct"/>
        <w:tblInd w:w="360" w:type="dxa"/>
        <w:tblLook w:val="04A0" w:firstRow="1" w:lastRow="0" w:firstColumn="1" w:lastColumn="0" w:noHBand="0" w:noVBand="1"/>
      </w:tblPr>
      <w:tblGrid>
        <w:gridCol w:w="9005"/>
      </w:tblGrid>
      <w:tr w:rsidR="00F86848" w14:paraId="3B920875" w14:textId="77777777" w:rsidTr="00F86848">
        <w:tc>
          <w:tcPr>
            <w:tcW w:w="5000" w:type="pct"/>
          </w:tcPr>
          <w:p w14:paraId="01B38C83" w14:textId="77777777" w:rsidR="00F86848" w:rsidRDefault="00F86848" w:rsidP="00F86848">
            <w:pPr>
              <w:pStyle w:val="ListParagraph"/>
              <w:ind w:left="0"/>
            </w:pPr>
          </w:p>
          <w:p w14:paraId="1A652EFE" w14:textId="77777777" w:rsidR="00F86848" w:rsidRDefault="00F86848" w:rsidP="00F86848">
            <w:pPr>
              <w:pStyle w:val="ListParagraph"/>
              <w:ind w:left="0"/>
            </w:pPr>
          </w:p>
          <w:p w14:paraId="4418EABE" w14:textId="77777777" w:rsidR="00F86848" w:rsidRDefault="00F86848" w:rsidP="00F86848">
            <w:pPr>
              <w:pStyle w:val="ListParagraph"/>
              <w:ind w:left="0"/>
            </w:pPr>
          </w:p>
          <w:p w14:paraId="0B55AEFD" w14:textId="77777777" w:rsidR="00F86848" w:rsidRDefault="00F86848" w:rsidP="00F86848">
            <w:pPr>
              <w:pStyle w:val="ListParagraph"/>
              <w:ind w:left="0"/>
            </w:pPr>
          </w:p>
          <w:p w14:paraId="7C0F1189" w14:textId="77777777" w:rsidR="00F86848" w:rsidRDefault="00F86848" w:rsidP="00F86848">
            <w:pPr>
              <w:pStyle w:val="ListParagraph"/>
              <w:ind w:left="0"/>
            </w:pPr>
          </w:p>
          <w:p w14:paraId="5CA831F9" w14:textId="6920AE14" w:rsidR="00F86848" w:rsidRDefault="00F86848" w:rsidP="00F86848">
            <w:pPr>
              <w:pStyle w:val="ListParagraph"/>
              <w:ind w:left="0"/>
            </w:pPr>
          </w:p>
        </w:tc>
      </w:tr>
    </w:tbl>
    <w:p w14:paraId="356EF492" w14:textId="77777777" w:rsidR="00E360AC" w:rsidRPr="002F28C1" w:rsidRDefault="00E360AC" w:rsidP="00E360AC">
      <w:pPr>
        <w:pStyle w:val="Heading2"/>
        <w:rPr>
          <w:b/>
          <w:bCs/>
          <w:color w:val="auto"/>
        </w:rPr>
      </w:pPr>
      <w:bookmarkStart w:id="10" w:name="_Toc136442955"/>
      <w:r w:rsidRPr="002F28C1">
        <w:rPr>
          <w:b/>
          <w:bCs/>
          <w:color w:val="auto"/>
        </w:rPr>
        <w:lastRenderedPageBreak/>
        <w:t>Ordering export certificates</w:t>
      </w:r>
      <w:bookmarkEnd w:id="10"/>
    </w:p>
    <w:p w14:paraId="356EF493" w14:textId="3BAABD1E" w:rsidR="00E360AC" w:rsidRDefault="00E360AC" w:rsidP="00E360AC">
      <w:pPr>
        <w:pStyle w:val="ListParagraph"/>
        <w:numPr>
          <w:ilvl w:val="0"/>
          <w:numId w:val="13"/>
        </w:numPr>
      </w:pPr>
      <w:r>
        <w:t xml:space="preserve">Export certificates are ordered in advance, by the </w:t>
      </w:r>
      <w:r w:rsidR="000B4F38">
        <w:t>PEM</w:t>
      </w:r>
      <w:r>
        <w:t>, from AsureQuality using th</w:t>
      </w:r>
      <w:r w:rsidR="000B4F38">
        <w:t xml:space="preserve">e </w:t>
      </w:r>
      <w:r w:rsidR="000B4F38" w:rsidRPr="000B4F38">
        <w:rPr>
          <w:i/>
        </w:rPr>
        <w:t>R</w:t>
      </w:r>
      <w:r w:rsidRPr="000B4F38">
        <w:rPr>
          <w:i/>
        </w:rPr>
        <w:t xml:space="preserve">equest </w:t>
      </w:r>
      <w:r w:rsidR="000B4F38" w:rsidRPr="000B4F38">
        <w:rPr>
          <w:i/>
        </w:rPr>
        <w:t>Export Certificates</w:t>
      </w:r>
      <w:r>
        <w:t xml:space="preserve"> form, located in the forms file. </w:t>
      </w:r>
    </w:p>
    <w:p w14:paraId="356EF494" w14:textId="3982CE47" w:rsidR="00E360AC" w:rsidRDefault="00E360AC" w:rsidP="00E360AC">
      <w:pPr>
        <w:pStyle w:val="ListParagraph"/>
        <w:numPr>
          <w:ilvl w:val="1"/>
          <w:numId w:val="13"/>
        </w:numPr>
      </w:pPr>
      <w:r>
        <w:t>Orders are scanned and emailed (</w:t>
      </w:r>
      <w:r w:rsidR="00A01BB4">
        <w:t xml:space="preserve">it is </w:t>
      </w:r>
      <w:r w:rsidR="007037BF">
        <w:t>advise</w:t>
      </w:r>
      <w:r w:rsidR="00A01BB4">
        <w:t xml:space="preserve">d that </w:t>
      </w:r>
      <w:r>
        <w:t>an order for export certificates will be placed when the clinic has only five export certificates left for issuing).</w:t>
      </w:r>
    </w:p>
    <w:p w14:paraId="356EF495" w14:textId="7AFABA4E" w:rsidR="00E360AC" w:rsidRDefault="00E360AC" w:rsidP="00E360AC">
      <w:pPr>
        <w:pStyle w:val="ListParagraph"/>
        <w:numPr>
          <w:ilvl w:val="0"/>
          <w:numId w:val="13"/>
        </w:numPr>
      </w:pPr>
      <w:r>
        <w:t xml:space="preserve">When the export certificates are received, the </w:t>
      </w:r>
      <w:r w:rsidR="000B4F38">
        <w:t>PEM</w:t>
      </w:r>
      <w:r>
        <w:t xml:space="preserve"> checks the number of export certificates as well as the shoulder numbers against </w:t>
      </w:r>
      <w:r w:rsidR="006915BA">
        <w:t xml:space="preserve">the </w:t>
      </w:r>
      <w:r>
        <w:t xml:space="preserve">AsureQuality documentation. </w:t>
      </w:r>
    </w:p>
    <w:p w14:paraId="356EF496" w14:textId="7FCA2DDB" w:rsidR="00E360AC" w:rsidRPr="002F28C1" w:rsidRDefault="000B4F38" w:rsidP="00E360AC">
      <w:pPr>
        <w:pStyle w:val="ListParagraph"/>
        <w:numPr>
          <w:ilvl w:val="1"/>
          <w:numId w:val="13"/>
        </w:numPr>
      </w:pPr>
      <w:r>
        <w:t xml:space="preserve">If all correct, the </w:t>
      </w:r>
      <w:r w:rsidR="00E360AC" w:rsidRPr="000B4F38">
        <w:rPr>
          <w:i/>
        </w:rPr>
        <w:t>Order Verification and Receipt Form</w:t>
      </w:r>
      <w:r w:rsidR="00E360AC">
        <w:t xml:space="preserve"> is returned to AsureQuality by the </w:t>
      </w:r>
      <w:r>
        <w:t>PEM</w:t>
      </w:r>
      <w:r w:rsidR="00E360AC">
        <w:t xml:space="preserve"> and the inventory </w:t>
      </w:r>
      <w:r w:rsidR="00E360AC" w:rsidRPr="002F28C1">
        <w:t xml:space="preserve">spreadsheet for the new ‘batch’ of export certificates is updated accordingly. </w:t>
      </w:r>
    </w:p>
    <w:p w14:paraId="356EF497" w14:textId="08DD2A19" w:rsidR="00E360AC" w:rsidRPr="002F28C1" w:rsidRDefault="00E360AC" w:rsidP="002F28C1">
      <w:pPr>
        <w:pStyle w:val="ListParagraph"/>
        <w:numPr>
          <w:ilvl w:val="1"/>
          <w:numId w:val="13"/>
        </w:numPr>
        <w:spacing w:after="0"/>
      </w:pPr>
      <w:r w:rsidRPr="002F28C1">
        <w:t xml:space="preserve">The </w:t>
      </w:r>
      <w:r w:rsidR="000B4F38" w:rsidRPr="002F28C1">
        <w:t>PEM</w:t>
      </w:r>
      <w:r w:rsidRPr="002F28C1">
        <w:t xml:space="preserve"> ensures the new export certificates are stored securely.</w:t>
      </w:r>
    </w:p>
    <w:p w14:paraId="356EF498" w14:textId="77777777" w:rsidR="00E360AC" w:rsidRPr="002F28C1" w:rsidRDefault="00E360AC" w:rsidP="002F28C1">
      <w:pPr>
        <w:pStyle w:val="NoSpacing"/>
        <w:rPr>
          <w:b/>
          <w:bCs/>
        </w:rPr>
      </w:pPr>
    </w:p>
    <w:p w14:paraId="356EF499" w14:textId="77777777" w:rsidR="00E360AC" w:rsidRPr="002F28C1" w:rsidRDefault="00E360AC" w:rsidP="00E360AC">
      <w:pPr>
        <w:pStyle w:val="Heading2"/>
        <w:rPr>
          <w:b/>
          <w:bCs/>
          <w:color w:val="auto"/>
        </w:rPr>
      </w:pPr>
      <w:bookmarkStart w:id="11" w:name="_Toc136442956"/>
      <w:r w:rsidRPr="002F28C1">
        <w:rPr>
          <w:b/>
          <w:bCs/>
          <w:color w:val="auto"/>
        </w:rPr>
        <w:t>Export certificate inventory spreadsheet</w:t>
      </w:r>
      <w:bookmarkEnd w:id="11"/>
    </w:p>
    <w:p w14:paraId="356EF49A" w14:textId="77777777" w:rsidR="00E360AC" w:rsidRPr="002F28C1" w:rsidRDefault="00E360AC" w:rsidP="00E360AC">
      <w:pPr>
        <w:pStyle w:val="ListParagraph"/>
        <w:numPr>
          <w:ilvl w:val="0"/>
          <w:numId w:val="14"/>
        </w:numPr>
      </w:pPr>
      <w:r w:rsidRPr="002F28C1">
        <w:t xml:space="preserve">An inventory spreadsheet is used to maintain control/traceability of the issuance of export certificates. </w:t>
      </w:r>
    </w:p>
    <w:p w14:paraId="356EF49B" w14:textId="1D7B38B3" w:rsidR="00E360AC" w:rsidRPr="002F28C1" w:rsidRDefault="00E360AC" w:rsidP="00E360AC">
      <w:pPr>
        <w:pStyle w:val="ListParagraph"/>
        <w:numPr>
          <w:ilvl w:val="1"/>
          <w:numId w:val="14"/>
        </w:numPr>
      </w:pPr>
      <w:r w:rsidRPr="002F28C1">
        <w:t xml:space="preserve">The PEM will ensure an export certificate inventory </w:t>
      </w:r>
      <w:r w:rsidR="000B4F38" w:rsidRPr="002F28C1">
        <w:t xml:space="preserve">spreadsheet is maintained (see </w:t>
      </w:r>
      <w:r w:rsidR="000B4F38" w:rsidRPr="002F28C1">
        <w:rPr>
          <w:i/>
        </w:rPr>
        <w:t>E</w:t>
      </w:r>
      <w:r w:rsidRPr="002F28C1">
        <w:rPr>
          <w:i/>
        </w:rPr>
        <w:t xml:space="preserve">xport </w:t>
      </w:r>
      <w:r w:rsidR="000B4F38" w:rsidRPr="002F28C1">
        <w:rPr>
          <w:i/>
        </w:rPr>
        <w:t>Ce</w:t>
      </w:r>
      <w:r w:rsidRPr="002F28C1">
        <w:rPr>
          <w:i/>
        </w:rPr>
        <w:t xml:space="preserve">rtificate </w:t>
      </w:r>
      <w:r w:rsidR="000B4F38" w:rsidRPr="002F28C1">
        <w:rPr>
          <w:i/>
        </w:rPr>
        <w:t>I</w:t>
      </w:r>
      <w:r w:rsidRPr="002F28C1">
        <w:rPr>
          <w:i/>
        </w:rPr>
        <w:t>nventory</w:t>
      </w:r>
      <w:r w:rsidRPr="002F28C1">
        <w:t xml:space="preserve"> template located in Appendix </w:t>
      </w:r>
      <w:r w:rsidR="006915BA" w:rsidRPr="002F28C1">
        <w:t>A</w:t>
      </w:r>
      <w:r w:rsidRPr="002F28C1">
        <w:t xml:space="preserve"> as an example). </w:t>
      </w:r>
    </w:p>
    <w:p w14:paraId="356EF49C" w14:textId="7CE2453B" w:rsidR="00E360AC" w:rsidRPr="002F28C1" w:rsidRDefault="00E360AC" w:rsidP="00E360AC">
      <w:pPr>
        <w:pStyle w:val="ListParagraph"/>
        <w:numPr>
          <w:ilvl w:val="1"/>
          <w:numId w:val="14"/>
        </w:numPr>
      </w:pPr>
      <w:r w:rsidRPr="002F28C1">
        <w:t>The</w:t>
      </w:r>
      <w:r w:rsidR="00172C5B" w:rsidRPr="002F28C1">
        <w:t xml:space="preserve"> </w:t>
      </w:r>
      <w:r w:rsidR="00A01BB4" w:rsidRPr="002F28C1">
        <w:t>PEM</w:t>
      </w:r>
      <w:r w:rsidRPr="002F28C1">
        <w:t xml:space="preserve"> will ensure that all the relevant parts of the inventory are completed including the export certificate balance, the date export certificates are received, and the date the export certificates are signed and issued to the exporter. </w:t>
      </w:r>
    </w:p>
    <w:p w14:paraId="356EF49D" w14:textId="77777777" w:rsidR="00E360AC" w:rsidRPr="002F28C1" w:rsidRDefault="00E360AC" w:rsidP="00E360AC">
      <w:pPr>
        <w:pStyle w:val="ListParagraph"/>
        <w:numPr>
          <w:ilvl w:val="1"/>
          <w:numId w:val="14"/>
        </w:numPr>
      </w:pPr>
      <w:r w:rsidRPr="002F28C1">
        <w:t xml:space="preserve">Each entry will be made on an individual line of the inventory. </w:t>
      </w:r>
    </w:p>
    <w:p w14:paraId="356EF49E" w14:textId="77777777" w:rsidR="00E360AC" w:rsidRPr="002F28C1" w:rsidRDefault="00E360AC" w:rsidP="00E360AC">
      <w:pPr>
        <w:pStyle w:val="ListParagraph"/>
        <w:numPr>
          <w:ilvl w:val="0"/>
          <w:numId w:val="14"/>
        </w:numPr>
      </w:pPr>
      <w:r w:rsidRPr="002F28C1">
        <w:t xml:space="preserve">Any export certificates that are cancelled or destroyed, are still recorded in this spreadsheet to account for all export certificates. </w:t>
      </w:r>
    </w:p>
    <w:p w14:paraId="356EF49F" w14:textId="77777777" w:rsidR="00E360AC" w:rsidRPr="002F28C1" w:rsidRDefault="00E360AC" w:rsidP="002F28C1">
      <w:pPr>
        <w:pStyle w:val="ListParagraph"/>
        <w:numPr>
          <w:ilvl w:val="1"/>
          <w:numId w:val="14"/>
        </w:numPr>
        <w:spacing w:after="0"/>
      </w:pPr>
      <w:r w:rsidRPr="002F28C1">
        <w:t>Where an export certificate is cancelled or destroyed, AsureQuality will be notified as soon as possible.</w:t>
      </w:r>
    </w:p>
    <w:p w14:paraId="356EF4A0" w14:textId="77777777" w:rsidR="00E360AC" w:rsidRPr="002F28C1" w:rsidRDefault="00E360AC" w:rsidP="002F28C1">
      <w:pPr>
        <w:spacing w:before="0" w:after="0"/>
      </w:pPr>
    </w:p>
    <w:p w14:paraId="356EF4A1" w14:textId="77777777" w:rsidR="00E360AC" w:rsidRPr="002F28C1" w:rsidRDefault="005A3E73" w:rsidP="007460D0">
      <w:pPr>
        <w:pStyle w:val="Heading2"/>
        <w:rPr>
          <w:b/>
          <w:bCs/>
          <w:color w:val="auto"/>
        </w:rPr>
      </w:pPr>
      <w:bookmarkStart w:id="12" w:name="_Toc136442957"/>
      <w:r w:rsidRPr="002F28C1">
        <w:rPr>
          <w:b/>
          <w:bCs/>
          <w:color w:val="auto"/>
        </w:rPr>
        <w:t>Taking p</w:t>
      </w:r>
      <w:r w:rsidR="00E360AC" w:rsidRPr="002F28C1">
        <w:rPr>
          <w:b/>
          <w:bCs/>
          <w:color w:val="auto"/>
        </w:rPr>
        <w:t xml:space="preserve">hotocopies of </w:t>
      </w:r>
      <w:r w:rsidRPr="002F28C1">
        <w:rPr>
          <w:b/>
          <w:bCs/>
          <w:color w:val="auto"/>
        </w:rPr>
        <w:t>e</w:t>
      </w:r>
      <w:r w:rsidR="00E360AC" w:rsidRPr="002F28C1">
        <w:rPr>
          <w:b/>
          <w:bCs/>
          <w:color w:val="auto"/>
        </w:rPr>
        <w:t xml:space="preserve">xport </w:t>
      </w:r>
      <w:r w:rsidRPr="002F28C1">
        <w:rPr>
          <w:b/>
          <w:bCs/>
          <w:color w:val="auto"/>
        </w:rPr>
        <w:t>c</w:t>
      </w:r>
      <w:r w:rsidR="00E360AC" w:rsidRPr="002F28C1">
        <w:rPr>
          <w:b/>
          <w:bCs/>
          <w:color w:val="auto"/>
        </w:rPr>
        <w:t>ertificates</w:t>
      </w:r>
      <w:bookmarkEnd w:id="12"/>
    </w:p>
    <w:p w14:paraId="356EF4A2" w14:textId="77777777" w:rsidR="00E360AC" w:rsidRPr="002F28C1" w:rsidRDefault="00E360AC" w:rsidP="00E360AC">
      <w:pPr>
        <w:pStyle w:val="ListParagraph"/>
        <w:numPr>
          <w:ilvl w:val="0"/>
          <w:numId w:val="15"/>
        </w:numPr>
      </w:pPr>
      <w:r w:rsidRPr="002F28C1">
        <w:t xml:space="preserve">Two copies of export certificates are taken as follows: </w:t>
      </w:r>
    </w:p>
    <w:p w14:paraId="356EF4A3" w14:textId="2EDF0409" w:rsidR="00E360AC" w:rsidRPr="002F28C1" w:rsidRDefault="00E360AC" w:rsidP="00E360AC">
      <w:pPr>
        <w:pStyle w:val="ListParagraph"/>
        <w:numPr>
          <w:ilvl w:val="1"/>
          <w:numId w:val="15"/>
        </w:numPr>
      </w:pPr>
      <w:r w:rsidRPr="002F28C1">
        <w:t xml:space="preserve">One for the </w:t>
      </w:r>
      <w:r w:rsidR="00A01BB4" w:rsidRPr="002F28C1">
        <w:t xml:space="preserve">Approved </w:t>
      </w:r>
      <w:r w:rsidRPr="002F28C1">
        <w:t>Practice records.</w:t>
      </w:r>
    </w:p>
    <w:p w14:paraId="356EF4A4" w14:textId="77777777" w:rsidR="00E360AC" w:rsidRPr="002F28C1" w:rsidRDefault="00E360AC" w:rsidP="002F28C1">
      <w:pPr>
        <w:pStyle w:val="ListParagraph"/>
        <w:numPr>
          <w:ilvl w:val="1"/>
          <w:numId w:val="15"/>
        </w:numPr>
        <w:spacing w:after="0"/>
      </w:pPr>
      <w:r w:rsidRPr="002F28C1">
        <w:t>One for AsureQuality.</w:t>
      </w:r>
    </w:p>
    <w:p w14:paraId="356EF4A5" w14:textId="77777777" w:rsidR="00E360AC" w:rsidRPr="002F28C1" w:rsidRDefault="00E360AC" w:rsidP="002F28C1">
      <w:pPr>
        <w:spacing w:before="0" w:after="0"/>
      </w:pPr>
    </w:p>
    <w:p w14:paraId="356EF4A6" w14:textId="77777777" w:rsidR="00E360AC" w:rsidRPr="002F28C1" w:rsidRDefault="00E360AC" w:rsidP="007460D0">
      <w:pPr>
        <w:pStyle w:val="Heading2"/>
        <w:rPr>
          <w:b/>
          <w:bCs/>
          <w:color w:val="auto"/>
        </w:rPr>
      </w:pPr>
      <w:bookmarkStart w:id="13" w:name="_Toc136442958"/>
      <w:r w:rsidRPr="002F28C1">
        <w:rPr>
          <w:b/>
          <w:bCs/>
          <w:color w:val="auto"/>
        </w:rPr>
        <w:t xml:space="preserve">Filling </w:t>
      </w:r>
      <w:r w:rsidR="007460D0" w:rsidRPr="002F28C1">
        <w:rPr>
          <w:b/>
          <w:bCs/>
          <w:color w:val="auto"/>
        </w:rPr>
        <w:t>out the export certificate and monitoring</w:t>
      </w:r>
      <w:bookmarkEnd w:id="13"/>
    </w:p>
    <w:p w14:paraId="356EF4A7" w14:textId="21483B41" w:rsidR="007460D0" w:rsidRPr="002F28C1" w:rsidRDefault="007460D0" w:rsidP="00F23E8B">
      <w:pPr>
        <w:pStyle w:val="ListParagraph"/>
        <w:numPr>
          <w:ilvl w:val="0"/>
          <w:numId w:val="16"/>
        </w:numPr>
      </w:pPr>
      <w:r w:rsidRPr="002F28C1">
        <w:t xml:space="preserve">Export certificates are completed as per MPI requirements. </w:t>
      </w:r>
    </w:p>
    <w:p w14:paraId="356EF4A8" w14:textId="50F37485" w:rsidR="007460D0" w:rsidRPr="002F28C1" w:rsidRDefault="007460D0" w:rsidP="007460D0">
      <w:pPr>
        <w:pStyle w:val="ListParagraph"/>
        <w:numPr>
          <w:ilvl w:val="0"/>
          <w:numId w:val="16"/>
        </w:numPr>
      </w:pPr>
      <w:r w:rsidRPr="002F28C1">
        <w:t xml:space="preserve">The </w:t>
      </w:r>
      <w:r w:rsidR="000B4F38" w:rsidRPr="002F28C1">
        <w:t>PEM</w:t>
      </w:r>
      <w:r w:rsidRPr="002F28C1">
        <w:t xml:space="preserve"> checks the copies of completed export certificates before filing and completing the inventory spreadsheet and brings any errors to the attention of the veterinarian who signed the export certificate. </w:t>
      </w:r>
    </w:p>
    <w:p w14:paraId="356EF4A9" w14:textId="3A3CCAF0" w:rsidR="007460D0" w:rsidRDefault="007460D0" w:rsidP="002F28C1">
      <w:pPr>
        <w:pStyle w:val="ListParagraph"/>
        <w:numPr>
          <w:ilvl w:val="0"/>
          <w:numId w:val="16"/>
        </w:numPr>
        <w:spacing w:after="0"/>
      </w:pPr>
      <w:r w:rsidRPr="002F28C1">
        <w:t xml:space="preserve">The </w:t>
      </w:r>
      <w:r w:rsidR="000B4F38" w:rsidRPr="002F28C1">
        <w:t>PEM</w:t>
      </w:r>
      <w:r w:rsidRPr="002F28C1">
        <w:t xml:space="preserve"> keeps a record of the errors and monitors the issues for trends and provides refresher training where required.</w:t>
      </w:r>
    </w:p>
    <w:p w14:paraId="4942386C" w14:textId="77777777" w:rsidR="002F28C1" w:rsidRPr="002F28C1" w:rsidRDefault="002F28C1" w:rsidP="002F28C1">
      <w:pPr>
        <w:spacing w:before="0" w:after="0"/>
      </w:pPr>
    </w:p>
    <w:p w14:paraId="356EF4AA" w14:textId="77777777" w:rsidR="007460D0" w:rsidRPr="002F28C1" w:rsidRDefault="007460D0" w:rsidP="007460D0">
      <w:pPr>
        <w:pStyle w:val="Heading2"/>
        <w:rPr>
          <w:b/>
          <w:bCs/>
          <w:color w:val="auto"/>
        </w:rPr>
      </w:pPr>
      <w:bookmarkStart w:id="14" w:name="_Toc136442959"/>
      <w:r w:rsidRPr="002F28C1">
        <w:rPr>
          <w:b/>
          <w:bCs/>
          <w:color w:val="auto"/>
        </w:rPr>
        <w:t>Recall/updated export certificates</w:t>
      </w:r>
      <w:bookmarkEnd w:id="14"/>
    </w:p>
    <w:p w14:paraId="356EF4AB" w14:textId="6150CB94" w:rsidR="007460D0" w:rsidRDefault="007460D0" w:rsidP="00F23E8B">
      <w:pPr>
        <w:pStyle w:val="ListParagraph"/>
        <w:numPr>
          <w:ilvl w:val="0"/>
          <w:numId w:val="17"/>
        </w:numPr>
      </w:pPr>
      <w:r w:rsidRPr="007460D0">
        <w:t xml:space="preserve">When there is a notification of an export certificate recall from AsureQuality, the </w:t>
      </w:r>
      <w:r>
        <w:t>PEM</w:t>
      </w:r>
      <w:r w:rsidRPr="007460D0">
        <w:t xml:space="preserve"> will return the outdated export certificates in exchange for new export certificates. </w:t>
      </w:r>
    </w:p>
    <w:p w14:paraId="356EF4AC" w14:textId="47695C6B" w:rsidR="007460D0" w:rsidRDefault="007460D0" w:rsidP="007460D0">
      <w:pPr>
        <w:pStyle w:val="ListParagraph"/>
        <w:numPr>
          <w:ilvl w:val="0"/>
          <w:numId w:val="17"/>
        </w:numPr>
      </w:pPr>
      <w:r w:rsidRPr="007460D0">
        <w:t xml:space="preserve">The </w:t>
      </w:r>
      <w:r>
        <w:t>PEM</w:t>
      </w:r>
      <w:r w:rsidRPr="007460D0">
        <w:t xml:space="preserve"> will update the inventory spreadsheet accordingly (refer to </w:t>
      </w:r>
      <w:r w:rsidRPr="000B4F38">
        <w:rPr>
          <w:i/>
        </w:rPr>
        <w:t>Ordering Export Certificates</w:t>
      </w:r>
      <w:r w:rsidRPr="007460D0">
        <w:t>).</w:t>
      </w:r>
    </w:p>
    <w:p w14:paraId="356EF4AD" w14:textId="77777777" w:rsidR="007460D0" w:rsidRDefault="007460D0">
      <w:r>
        <w:br w:type="page"/>
      </w:r>
    </w:p>
    <w:p w14:paraId="356EF4AE" w14:textId="77777777" w:rsidR="007460D0" w:rsidRPr="002F28C1" w:rsidRDefault="007460D0" w:rsidP="007460D0">
      <w:pPr>
        <w:pStyle w:val="Heading1"/>
        <w:rPr>
          <w:b/>
          <w:bCs/>
          <w:color w:val="auto"/>
        </w:rPr>
      </w:pPr>
      <w:bookmarkStart w:id="15" w:name="_Toc136442960"/>
      <w:r w:rsidRPr="002F28C1">
        <w:rPr>
          <w:b/>
          <w:bCs/>
          <w:color w:val="auto"/>
        </w:rPr>
        <w:lastRenderedPageBreak/>
        <w:t>Part 4: Records</w:t>
      </w:r>
      <w:bookmarkEnd w:id="15"/>
    </w:p>
    <w:p w14:paraId="356EF4AF" w14:textId="6F0E879D" w:rsidR="007460D0" w:rsidRDefault="007460D0" w:rsidP="00F23E8B">
      <w:pPr>
        <w:pStyle w:val="ListParagraph"/>
        <w:numPr>
          <w:ilvl w:val="0"/>
          <w:numId w:val="18"/>
        </w:numPr>
      </w:pPr>
      <w:r>
        <w:t xml:space="preserve">The </w:t>
      </w:r>
      <w:r w:rsidR="000B4F38">
        <w:t>PEM</w:t>
      </w:r>
      <w:r>
        <w:t xml:space="preserve"> ensures the following records are kept secure and easily retrievable:</w:t>
      </w:r>
    </w:p>
    <w:p w14:paraId="356EF4B0" w14:textId="36A6DFCA" w:rsidR="007460D0" w:rsidRDefault="007460D0" w:rsidP="007460D0">
      <w:pPr>
        <w:pStyle w:val="ListParagraph"/>
        <w:numPr>
          <w:ilvl w:val="1"/>
          <w:numId w:val="18"/>
        </w:numPr>
      </w:pPr>
      <w:r>
        <w:t xml:space="preserve">Records are kept </w:t>
      </w:r>
      <w:r w:rsidR="00E64038">
        <w:t>demonstrating</w:t>
      </w:r>
      <w:r>
        <w:t xml:space="preserve"> that requirements in th</w:t>
      </w:r>
      <w:r w:rsidR="00EA431B">
        <w:t>e</w:t>
      </w:r>
      <w:r>
        <w:t xml:space="preserve"> </w:t>
      </w:r>
      <w:r w:rsidR="00EA431B" w:rsidRPr="00EA431B">
        <w:rPr>
          <w:i/>
          <w:iCs/>
        </w:rPr>
        <w:t>Operational Code: Cats and Dogs to Australia</w:t>
      </w:r>
      <w:r>
        <w:t xml:space="preserve"> are being met. </w:t>
      </w:r>
    </w:p>
    <w:p w14:paraId="356EF4B1" w14:textId="77777777" w:rsidR="007460D0" w:rsidRDefault="007460D0" w:rsidP="007460D0">
      <w:pPr>
        <w:pStyle w:val="ListParagraph"/>
        <w:numPr>
          <w:ilvl w:val="1"/>
          <w:numId w:val="18"/>
        </w:numPr>
      </w:pPr>
      <w:r>
        <w:t>Training and</w:t>
      </w:r>
      <w:r w:rsidR="000B4F38">
        <w:t xml:space="preserve"> online assessment records of a</w:t>
      </w:r>
      <w:r>
        <w:t xml:space="preserve">pproved </w:t>
      </w:r>
      <w:r w:rsidR="000B4F38">
        <w:t>v</w:t>
      </w:r>
      <w:r>
        <w:t>eterinarian(s)</w:t>
      </w:r>
      <w:r w:rsidR="000B4F38">
        <w:t>.</w:t>
      </w:r>
    </w:p>
    <w:p w14:paraId="356EF4B2" w14:textId="399CB60A" w:rsidR="007460D0" w:rsidRPr="00EA431B" w:rsidRDefault="007460D0" w:rsidP="007460D0">
      <w:pPr>
        <w:pStyle w:val="ListParagraph"/>
        <w:numPr>
          <w:ilvl w:val="1"/>
          <w:numId w:val="18"/>
        </w:numPr>
        <w:rPr>
          <w:i/>
          <w:iCs/>
        </w:rPr>
      </w:pPr>
      <w:r>
        <w:t xml:space="preserve">Written authorisation from the practice owner/director for the </w:t>
      </w:r>
      <w:r w:rsidR="000B4F38">
        <w:t>PEM</w:t>
      </w:r>
      <w:r>
        <w:t xml:space="preserve"> to administer the </w:t>
      </w:r>
      <w:r w:rsidR="00EA431B" w:rsidRPr="00EA431B">
        <w:rPr>
          <w:i/>
          <w:iCs/>
        </w:rPr>
        <w:t>Operational Code: Cats and Dogs to Australia</w:t>
      </w:r>
      <w:r w:rsidR="000B4F38" w:rsidRPr="00EA431B">
        <w:rPr>
          <w:i/>
          <w:iCs/>
        </w:rPr>
        <w:t>.</w:t>
      </w:r>
    </w:p>
    <w:p w14:paraId="356EF4B3" w14:textId="77777777" w:rsidR="007460D0" w:rsidRDefault="007460D0" w:rsidP="007460D0">
      <w:pPr>
        <w:pStyle w:val="ListParagraph"/>
        <w:numPr>
          <w:ilvl w:val="1"/>
          <w:numId w:val="18"/>
        </w:numPr>
      </w:pPr>
      <w:r>
        <w:t>Records associated with managing any conflicts of interests</w:t>
      </w:r>
      <w:r w:rsidR="000B4F38">
        <w:t>.</w:t>
      </w:r>
      <w:r>
        <w:t xml:space="preserve"> </w:t>
      </w:r>
    </w:p>
    <w:p w14:paraId="356EF4B4" w14:textId="47CF7A89" w:rsidR="007460D0" w:rsidRDefault="007460D0" w:rsidP="007460D0">
      <w:pPr>
        <w:pStyle w:val="ListParagraph"/>
        <w:numPr>
          <w:ilvl w:val="1"/>
          <w:numId w:val="18"/>
        </w:numPr>
      </w:pPr>
      <w:r>
        <w:t>Export certificate invento</w:t>
      </w:r>
      <w:r w:rsidR="000B4F38">
        <w:t xml:space="preserve">ry maintained correctly. (See </w:t>
      </w:r>
      <w:r w:rsidR="000B4F38" w:rsidRPr="000B4F38">
        <w:rPr>
          <w:i/>
        </w:rPr>
        <w:t>E</w:t>
      </w:r>
      <w:r w:rsidRPr="000B4F38">
        <w:rPr>
          <w:i/>
        </w:rPr>
        <w:t xml:space="preserve">xport </w:t>
      </w:r>
      <w:r w:rsidR="000B4F38" w:rsidRPr="000B4F38">
        <w:rPr>
          <w:i/>
        </w:rPr>
        <w:t>C</w:t>
      </w:r>
      <w:r w:rsidRPr="000B4F38">
        <w:rPr>
          <w:i/>
        </w:rPr>
        <w:t xml:space="preserve">ertificate </w:t>
      </w:r>
      <w:r w:rsidR="000B4F38" w:rsidRPr="000B4F38">
        <w:rPr>
          <w:i/>
        </w:rPr>
        <w:t>I</w:t>
      </w:r>
      <w:r w:rsidRPr="000B4F38">
        <w:rPr>
          <w:i/>
        </w:rPr>
        <w:t>nventory</w:t>
      </w:r>
      <w:r>
        <w:t xml:space="preserve"> template located in Appendix </w:t>
      </w:r>
      <w:r w:rsidR="000E7F19">
        <w:t>A</w:t>
      </w:r>
      <w:r>
        <w:t xml:space="preserve"> as an example). All the relevant parts of the inventory must be completed including the export certificate balance, the date export certificates are received, and the date the export certificates are signed and issued. Each entry should be made on an individual line of the inventory</w:t>
      </w:r>
      <w:r w:rsidR="000B4F38">
        <w:t>.</w:t>
      </w:r>
    </w:p>
    <w:p w14:paraId="356EF4B5" w14:textId="77777777" w:rsidR="007460D0" w:rsidRDefault="007460D0" w:rsidP="007460D0">
      <w:pPr>
        <w:pStyle w:val="ListParagraph"/>
        <w:numPr>
          <w:ilvl w:val="1"/>
          <w:numId w:val="18"/>
        </w:numPr>
      </w:pPr>
      <w:r>
        <w:t>Copies of all export certificates used</w:t>
      </w:r>
      <w:r w:rsidR="000B4F38">
        <w:t>.</w:t>
      </w:r>
    </w:p>
    <w:p w14:paraId="356EF4B6" w14:textId="77777777" w:rsidR="007460D0" w:rsidRDefault="007460D0" w:rsidP="007460D0">
      <w:pPr>
        <w:pStyle w:val="ListParagraph"/>
        <w:numPr>
          <w:ilvl w:val="1"/>
          <w:numId w:val="18"/>
        </w:numPr>
      </w:pPr>
      <w:r>
        <w:t>Copies of replaced/damaged export certificates where possible</w:t>
      </w:r>
      <w:r w:rsidR="000B4F38">
        <w:t>.</w:t>
      </w:r>
      <w:r>
        <w:t xml:space="preserve"> </w:t>
      </w:r>
    </w:p>
    <w:p w14:paraId="356EF4B7" w14:textId="6082D566" w:rsidR="007460D0" w:rsidRDefault="007460D0" w:rsidP="007460D0">
      <w:pPr>
        <w:pStyle w:val="ListParagraph"/>
        <w:numPr>
          <w:ilvl w:val="1"/>
          <w:numId w:val="18"/>
        </w:numPr>
      </w:pPr>
      <w:r>
        <w:t>Supporting documentation relating to certification</w:t>
      </w:r>
      <w:r w:rsidR="00F23E8B">
        <w:t>.</w:t>
      </w:r>
    </w:p>
    <w:p w14:paraId="356EF4B8" w14:textId="127D8949" w:rsidR="007460D0" w:rsidRDefault="007460D0" w:rsidP="007460D0">
      <w:pPr>
        <w:pStyle w:val="ListParagraph"/>
        <w:numPr>
          <w:ilvl w:val="1"/>
          <w:numId w:val="18"/>
        </w:numPr>
      </w:pPr>
      <w:r>
        <w:t xml:space="preserve">Owner Statutory </w:t>
      </w:r>
      <w:r w:rsidR="00075A52">
        <w:t>D</w:t>
      </w:r>
      <w:r>
        <w:t>eclarations</w:t>
      </w:r>
      <w:r w:rsidR="00F23E8B">
        <w:t>.</w:t>
      </w:r>
    </w:p>
    <w:p w14:paraId="356EF4B9" w14:textId="3D264114" w:rsidR="007460D0" w:rsidRDefault="007460D0" w:rsidP="007460D0">
      <w:pPr>
        <w:pStyle w:val="ListParagraph"/>
        <w:numPr>
          <w:ilvl w:val="1"/>
          <w:numId w:val="18"/>
        </w:numPr>
      </w:pPr>
      <w:r>
        <w:t>Test result</w:t>
      </w:r>
      <w:r w:rsidR="00F23E8B">
        <w:t>.</w:t>
      </w:r>
    </w:p>
    <w:p w14:paraId="356EF4BA" w14:textId="618D5F97" w:rsidR="007460D0" w:rsidRDefault="007460D0" w:rsidP="007460D0">
      <w:pPr>
        <w:pStyle w:val="ListParagraph"/>
        <w:numPr>
          <w:ilvl w:val="1"/>
          <w:numId w:val="18"/>
        </w:numPr>
      </w:pPr>
      <w:r>
        <w:t>Treatments done</w:t>
      </w:r>
      <w:r w:rsidR="00F23E8B">
        <w:t>.</w:t>
      </w:r>
    </w:p>
    <w:p w14:paraId="356EF4BB" w14:textId="1E804062" w:rsidR="007460D0" w:rsidRDefault="007460D0" w:rsidP="007460D0">
      <w:pPr>
        <w:pStyle w:val="ListParagraph"/>
        <w:numPr>
          <w:ilvl w:val="1"/>
          <w:numId w:val="18"/>
        </w:numPr>
      </w:pPr>
      <w:r>
        <w:t xml:space="preserve">Additional health or treatment information </w:t>
      </w:r>
      <w:r w:rsidR="00F23E8B">
        <w:t>attached to export certificates.</w:t>
      </w:r>
    </w:p>
    <w:p w14:paraId="356EF4BC" w14:textId="3932BDFA" w:rsidR="007460D0" w:rsidRDefault="00876C19" w:rsidP="007460D0">
      <w:pPr>
        <w:pStyle w:val="ListParagraph"/>
        <w:numPr>
          <w:ilvl w:val="1"/>
          <w:numId w:val="18"/>
        </w:numPr>
      </w:pPr>
      <w:r>
        <w:t xml:space="preserve">Approved </w:t>
      </w:r>
      <w:r w:rsidR="007460D0">
        <w:t>Practice audit reports</w:t>
      </w:r>
      <w:r w:rsidR="00F23E8B">
        <w:t>.</w:t>
      </w:r>
    </w:p>
    <w:p w14:paraId="356EF4BD" w14:textId="7D1283C8" w:rsidR="007460D0" w:rsidRDefault="007460D0" w:rsidP="007460D0">
      <w:pPr>
        <w:pStyle w:val="ListParagraph"/>
        <w:numPr>
          <w:ilvl w:val="1"/>
          <w:numId w:val="18"/>
        </w:numPr>
      </w:pPr>
      <w:r>
        <w:t>Non-compliance letters</w:t>
      </w:r>
      <w:r w:rsidR="00F23E8B">
        <w:t>.</w:t>
      </w:r>
    </w:p>
    <w:p w14:paraId="356EF4BE" w14:textId="29C86C64" w:rsidR="007460D0" w:rsidRDefault="00876C19" w:rsidP="007460D0">
      <w:pPr>
        <w:pStyle w:val="ListParagraph"/>
        <w:numPr>
          <w:ilvl w:val="1"/>
          <w:numId w:val="18"/>
        </w:numPr>
      </w:pPr>
      <w:r>
        <w:t xml:space="preserve">Approved </w:t>
      </w:r>
      <w:r w:rsidR="007460D0">
        <w:t>Practice export management meeting records</w:t>
      </w:r>
      <w:r w:rsidR="00F23E8B">
        <w:t>.</w:t>
      </w:r>
    </w:p>
    <w:p w14:paraId="356EF4BF" w14:textId="402C9ECE" w:rsidR="007460D0" w:rsidRDefault="00876C19" w:rsidP="007460D0">
      <w:pPr>
        <w:pStyle w:val="ListParagraph"/>
        <w:numPr>
          <w:ilvl w:val="1"/>
          <w:numId w:val="18"/>
        </w:numPr>
      </w:pPr>
      <w:r>
        <w:t xml:space="preserve">Approved </w:t>
      </w:r>
      <w:r w:rsidR="007460D0">
        <w:t>Practice non-compliance spreadsheet</w:t>
      </w:r>
      <w:r w:rsidR="00075A52">
        <w:t xml:space="preserve"> </w:t>
      </w:r>
      <w:r w:rsidR="007460D0">
        <w:t>/</w:t>
      </w:r>
      <w:r w:rsidR="00075A52">
        <w:t xml:space="preserve"> </w:t>
      </w:r>
      <w:r w:rsidR="007460D0">
        <w:t xml:space="preserve">issues </w:t>
      </w:r>
      <w:proofErr w:type="gramStart"/>
      <w:r w:rsidR="00E64038">
        <w:t>register</w:t>
      </w:r>
      <w:proofErr w:type="gramEnd"/>
      <w:r w:rsidR="007460D0">
        <w:t xml:space="preserve"> and corrective actions followed up</w:t>
      </w:r>
      <w:r w:rsidR="00F23E8B">
        <w:t>.</w:t>
      </w:r>
    </w:p>
    <w:p w14:paraId="356EF4C0" w14:textId="48C7127E" w:rsidR="007460D0" w:rsidRDefault="00876C19" w:rsidP="007460D0">
      <w:pPr>
        <w:pStyle w:val="ListParagraph"/>
        <w:numPr>
          <w:ilvl w:val="1"/>
          <w:numId w:val="18"/>
        </w:numPr>
      </w:pPr>
      <w:r>
        <w:t xml:space="preserve">Approved </w:t>
      </w:r>
      <w:r w:rsidR="007460D0">
        <w:t>Practice’s internal audit form.</w:t>
      </w:r>
    </w:p>
    <w:p w14:paraId="40AB0AB1" w14:textId="77777777" w:rsidR="00F23E8B" w:rsidRDefault="00F23E8B" w:rsidP="00F23E8B">
      <w:pPr>
        <w:pStyle w:val="ListParagraph"/>
      </w:pPr>
    </w:p>
    <w:p w14:paraId="356EF4C1" w14:textId="77777777" w:rsidR="007460D0" w:rsidRDefault="007460D0" w:rsidP="002F28C1">
      <w:pPr>
        <w:pStyle w:val="ListParagraph"/>
        <w:numPr>
          <w:ilvl w:val="0"/>
          <w:numId w:val="18"/>
        </w:numPr>
        <w:spacing w:after="0"/>
      </w:pPr>
      <w:r>
        <w:t>The Director-General of MPI may inspect and make copies and will be given access to any record or information in relation to this programme, if requested. Records are retained for a minimum of four years.</w:t>
      </w:r>
    </w:p>
    <w:p w14:paraId="356EF4C2" w14:textId="77777777" w:rsidR="007460D0" w:rsidRDefault="007460D0" w:rsidP="002F28C1">
      <w:pPr>
        <w:pStyle w:val="NoSpacing"/>
      </w:pPr>
    </w:p>
    <w:p w14:paraId="356EF4C4" w14:textId="0969BEB6" w:rsidR="007460D0" w:rsidRPr="002F28C1" w:rsidRDefault="007460D0" w:rsidP="002F28C1">
      <w:pPr>
        <w:pStyle w:val="Heading2"/>
        <w:spacing w:line="360" w:lineRule="auto"/>
        <w:rPr>
          <w:b/>
          <w:bCs/>
          <w:color w:val="auto"/>
        </w:rPr>
      </w:pPr>
      <w:bookmarkStart w:id="16" w:name="_Toc136442961"/>
      <w:r w:rsidRPr="002F28C1">
        <w:rPr>
          <w:b/>
          <w:bCs/>
          <w:color w:val="auto"/>
        </w:rPr>
        <w:t>Location of records</w:t>
      </w:r>
      <w:bookmarkEnd w:id="16"/>
    </w:p>
    <w:tbl>
      <w:tblPr>
        <w:tblStyle w:val="TableGrid"/>
        <w:tblW w:w="0" w:type="auto"/>
        <w:tblLook w:val="04A0" w:firstRow="1" w:lastRow="0" w:firstColumn="1" w:lastColumn="0" w:noHBand="0" w:noVBand="1"/>
      </w:tblPr>
      <w:tblGrid>
        <w:gridCol w:w="4508"/>
        <w:gridCol w:w="4508"/>
      </w:tblGrid>
      <w:tr w:rsidR="007460D0" w14:paraId="356EF4C7" w14:textId="77777777" w:rsidTr="007460D0">
        <w:tc>
          <w:tcPr>
            <w:tcW w:w="4508" w:type="dxa"/>
            <w:shd w:val="clear" w:color="auto" w:fill="D9D9D9" w:themeFill="background1" w:themeFillShade="D9"/>
          </w:tcPr>
          <w:p w14:paraId="356EF4C5" w14:textId="77777777" w:rsidR="007460D0" w:rsidRPr="007460D0" w:rsidRDefault="007460D0" w:rsidP="007460D0">
            <w:pPr>
              <w:rPr>
                <w:b/>
              </w:rPr>
            </w:pPr>
            <w:r w:rsidRPr="007460D0">
              <w:rPr>
                <w:b/>
              </w:rPr>
              <w:t>Record type</w:t>
            </w:r>
          </w:p>
        </w:tc>
        <w:tc>
          <w:tcPr>
            <w:tcW w:w="4508" w:type="dxa"/>
            <w:shd w:val="clear" w:color="auto" w:fill="D9D9D9" w:themeFill="background1" w:themeFillShade="D9"/>
          </w:tcPr>
          <w:p w14:paraId="356EF4C6" w14:textId="77777777" w:rsidR="007460D0" w:rsidRPr="007460D0" w:rsidRDefault="007460D0" w:rsidP="007460D0">
            <w:pPr>
              <w:rPr>
                <w:b/>
              </w:rPr>
            </w:pPr>
            <w:r w:rsidRPr="007460D0">
              <w:rPr>
                <w:b/>
              </w:rPr>
              <w:t>Location in clinic</w:t>
            </w:r>
          </w:p>
        </w:tc>
      </w:tr>
      <w:tr w:rsidR="007460D0" w14:paraId="356EF4CA" w14:textId="77777777" w:rsidTr="007460D0">
        <w:tc>
          <w:tcPr>
            <w:tcW w:w="4508" w:type="dxa"/>
          </w:tcPr>
          <w:p w14:paraId="356EF4C8" w14:textId="0D0D6D82" w:rsidR="007460D0" w:rsidRPr="00C63DF2" w:rsidRDefault="00BF74E2" w:rsidP="007460D0">
            <w:sdt>
              <w:sdtPr>
                <w:id w:val="-109059099"/>
                <w:placeholder>
                  <w:docPart w:val="0AA463040E884DFAB139854DC9C5D455"/>
                </w:placeholder>
              </w:sdtPr>
              <w:sdtContent>
                <w:r w:rsidR="00C63DF2" w:rsidRPr="00E360AC">
                  <w:rPr>
                    <w:color w:val="FF0000"/>
                  </w:rPr>
                  <w:t xml:space="preserve">Veterinary </w:t>
                </w:r>
                <w:r w:rsidR="00FF03DE">
                  <w:rPr>
                    <w:color w:val="FF0000"/>
                  </w:rPr>
                  <w:t>Practice</w:t>
                </w:r>
                <w:r w:rsidR="00C63DF2" w:rsidRPr="00E360AC">
                  <w:rPr>
                    <w:color w:val="FF0000"/>
                  </w:rPr>
                  <w:t xml:space="preserve"> Name</w:t>
                </w:r>
              </w:sdtContent>
            </w:sdt>
            <w:r w:rsidR="00C63DF2">
              <w:t xml:space="preserve"> </w:t>
            </w:r>
            <w:r w:rsidR="00876C19" w:rsidRPr="00D51F7D">
              <w:rPr>
                <w:i/>
              </w:rPr>
              <w:t xml:space="preserve">Approved </w:t>
            </w:r>
            <w:r w:rsidR="00C63DF2">
              <w:rPr>
                <w:i/>
              </w:rPr>
              <w:t xml:space="preserve">Practice Manual </w:t>
            </w:r>
            <w:r w:rsidR="00C63DF2">
              <w:t xml:space="preserve">for </w:t>
            </w:r>
            <w:r w:rsidR="00F53BAD" w:rsidRPr="00F53BAD">
              <w:rPr>
                <w:i/>
                <w:iCs/>
              </w:rPr>
              <w:t>Operational Code:</w:t>
            </w:r>
            <w:r w:rsidR="00F53BAD">
              <w:t xml:space="preserve"> </w:t>
            </w:r>
            <w:r w:rsidR="00F23E8B">
              <w:rPr>
                <w:i/>
              </w:rPr>
              <w:t>Cats and Dogs to Australia</w:t>
            </w:r>
            <w:r w:rsidR="00F53BAD">
              <w:rPr>
                <w:i/>
              </w:rPr>
              <w:t>,</w:t>
            </w:r>
            <w:r w:rsidR="00C63DF2">
              <w:rPr>
                <w:i/>
              </w:rPr>
              <w:t xml:space="preserve"> </w:t>
            </w:r>
            <w:r w:rsidR="00C63DF2">
              <w:t>including export certificate inventory and non-compliance spreadsheets/issues register</w:t>
            </w:r>
          </w:p>
        </w:tc>
        <w:tc>
          <w:tcPr>
            <w:tcW w:w="4508" w:type="dxa"/>
          </w:tcPr>
          <w:p w14:paraId="356EF4C9" w14:textId="77777777" w:rsidR="007460D0" w:rsidRDefault="007460D0" w:rsidP="007460D0"/>
        </w:tc>
      </w:tr>
      <w:tr w:rsidR="007460D0" w14:paraId="356EF4CD" w14:textId="77777777" w:rsidTr="007460D0">
        <w:tc>
          <w:tcPr>
            <w:tcW w:w="4508" w:type="dxa"/>
          </w:tcPr>
          <w:p w14:paraId="356EF4CB" w14:textId="77777777" w:rsidR="007460D0" w:rsidRDefault="00C63DF2" w:rsidP="007460D0">
            <w:r>
              <w:t>Copies of signed export certificates and supporting documents</w:t>
            </w:r>
          </w:p>
        </w:tc>
        <w:tc>
          <w:tcPr>
            <w:tcW w:w="4508" w:type="dxa"/>
          </w:tcPr>
          <w:p w14:paraId="356EF4CC" w14:textId="77777777" w:rsidR="007460D0" w:rsidRDefault="007460D0" w:rsidP="007460D0"/>
        </w:tc>
      </w:tr>
      <w:tr w:rsidR="007460D0" w14:paraId="356EF4D0" w14:textId="77777777" w:rsidTr="007460D0">
        <w:tc>
          <w:tcPr>
            <w:tcW w:w="4508" w:type="dxa"/>
          </w:tcPr>
          <w:p w14:paraId="356EF4CE" w14:textId="6E5DA7D2" w:rsidR="007460D0" w:rsidRDefault="004534D8">
            <w:r>
              <w:t xml:space="preserve">Veterinary Practice </w:t>
            </w:r>
            <w:r w:rsidR="00C63DF2">
              <w:t>owner authorisation for PEM to administer programme</w:t>
            </w:r>
          </w:p>
        </w:tc>
        <w:tc>
          <w:tcPr>
            <w:tcW w:w="4508" w:type="dxa"/>
          </w:tcPr>
          <w:p w14:paraId="356EF4CF" w14:textId="77777777" w:rsidR="007460D0" w:rsidRDefault="007460D0" w:rsidP="007460D0"/>
        </w:tc>
      </w:tr>
      <w:tr w:rsidR="007460D0" w14:paraId="356EF4D3" w14:textId="77777777" w:rsidTr="007460D0">
        <w:tc>
          <w:tcPr>
            <w:tcW w:w="4508" w:type="dxa"/>
          </w:tcPr>
          <w:p w14:paraId="356EF4D1" w14:textId="77777777" w:rsidR="007460D0" w:rsidRDefault="00C63DF2" w:rsidP="007460D0">
            <w:r>
              <w:t>Copies of evidence of successful completion of online assessment for each veterinarian</w:t>
            </w:r>
          </w:p>
        </w:tc>
        <w:tc>
          <w:tcPr>
            <w:tcW w:w="4508" w:type="dxa"/>
          </w:tcPr>
          <w:p w14:paraId="356EF4D2" w14:textId="77777777" w:rsidR="007460D0" w:rsidRDefault="007460D0" w:rsidP="007460D0"/>
        </w:tc>
      </w:tr>
      <w:tr w:rsidR="007460D0" w14:paraId="356EF4D6" w14:textId="77777777" w:rsidTr="007460D0">
        <w:tc>
          <w:tcPr>
            <w:tcW w:w="4508" w:type="dxa"/>
          </w:tcPr>
          <w:p w14:paraId="356EF4D4" w14:textId="77777777" w:rsidR="007460D0" w:rsidRDefault="00C63DF2" w:rsidP="007460D0">
            <w:r>
              <w:t>Conflict of interest declarations</w:t>
            </w:r>
          </w:p>
        </w:tc>
        <w:tc>
          <w:tcPr>
            <w:tcW w:w="4508" w:type="dxa"/>
          </w:tcPr>
          <w:p w14:paraId="356EF4D5" w14:textId="77777777" w:rsidR="007460D0" w:rsidRDefault="007460D0" w:rsidP="007460D0"/>
        </w:tc>
      </w:tr>
      <w:tr w:rsidR="00C63DF2" w14:paraId="356EF4D9" w14:textId="77777777" w:rsidTr="007460D0">
        <w:tc>
          <w:tcPr>
            <w:tcW w:w="4508" w:type="dxa"/>
          </w:tcPr>
          <w:p w14:paraId="356EF4D7" w14:textId="77777777" w:rsidR="00C63DF2" w:rsidRDefault="00C63DF2" w:rsidP="007460D0">
            <w:r>
              <w:t>Non-compliance letters</w:t>
            </w:r>
          </w:p>
        </w:tc>
        <w:tc>
          <w:tcPr>
            <w:tcW w:w="4508" w:type="dxa"/>
          </w:tcPr>
          <w:p w14:paraId="356EF4D8" w14:textId="77777777" w:rsidR="00C63DF2" w:rsidRDefault="00C63DF2" w:rsidP="007460D0"/>
        </w:tc>
      </w:tr>
    </w:tbl>
    <w:p w14:paraId="356EF4DA" w14:textId="77777777" w:rsidR="007460D0" w:rsidRDefault="007460D0" w:rsidP="007460D0"/>
    <w:p w14:paraId="356EF4DB" w14:textId="77777777" w:rsidR="00C63DF2" w:rsidRDefault="00C63DF2" w:rsidP="007460D0"/>
    <w:p w14:paraId="356EF4DC" w14:textId="77777777" w:rsidR="00C63DF2" w:rsidRDefault="00C63DF2">
      <w:r>
        <w:br w:type="page"/>
      </w:r>
    </w:p>
    <w:p w14:paraId="356EF4DD" w14:textId="77777777" w:rsidR="00C63DF2" w:rsidRPr="002F28C1" w:rsidRDefault="00C63DF2" w:rsidP="00C63DF2">
      <w:pPr>
        <w:pStyle w:val="Heading1"/>
        <w:rPr>
          <w:b/>
          <w:bCs/>
          <w:color w:val="auto"/>
        </w:rPr>
      </w:pPr>
      <w:bookmarkStart w:id="17" w:name="_Toc136442962"/>
      <w:r w:rsidRPr="002F28C1">
        <w:rPr>
          <w:b/>
          <w:bCs/>
          <w:color w:val="auto"/>
        </w:rPr>
        <w:lastRenderedPageBreak/>
        <w:t>Part 5: Audit Programme</w:t>
      </w:r>
      <w:bookmarkEnd w:id="17"/>
    </w:p>
    <w:p w14:paraId="356EF4DE" w14:textId="77777777" w:rsidR="00C63DF2" w:rsidRPr="002F28C1" w:rsidRDefault="00C63DF2" w:rsidP="00C63DF2">
      <w:pPr>
        <w:pStyle w:val="Heading2"/>
        <w:rPr>
          <w:b/>
          <w:bCs/>
          <w:color w:val="auto"/>
        </w:rPr>
      </w:pPr>
      <w:bookmarkStart w:id="18" w:name="_Toc136442963"/>
      <w:r w:rsidRPr="002F28C1">
        <w:rPr>
          <w:b/>
          <w:bCs/>
          <w:color w:val="auto"/>
        </w:rPr>
        <w:t>Responsibilities</w:t>
      </w:r>
      <w:bookmarkEnd w:id="18"/>
    </w:p>
    <w:p w14:paraId="356EF4DF" w14:textId="70A914D2" w:rsidR="00C63DF2" w:rsidRDefault="00C63DF2" w:rsidP="00F23E8B">
      <w:pPr>
        <w:pStyle w:val="ListParagraph"/>
        <w:numPr>
          <w:ilvl w:val="0"/>
          <w:numId w:val="27"/>
        </w:numPr>
        <w:ind w:left="426" w:hanging="437"/>
      </w:pPr>
      <w:r>
        <w:t xml:space="preserve">For desk-top audits, the PEM is responsible for sending all relevant requested information to AsureQuality and ensuring any non-compliances are actioned and followed up as necessary. </w:t>
      </w:r>
    </w:p>
    <w:p w14:paraId="356EF4E0" w14:textId="685B5900" w:rsidR="00C63DF2" w:rsidRDefault="00C63DF2" w:rsidP="00F23E8B">
      <w:pPr>
        <w:pStyle w:val="ListParagraph"/>
        <w:numPr>
          <w:ilvl w:val="0"/>
          <w:numId w:val="27"/>
        </w:numPr>
        <w:ind w:left="426" w:hanging="437"/>
      </w:pPr>
      <w:r>
        <w:t xml:space="preserve">The PEM ensures that the records are available for audit </w:t>
      </w:r>
      <w:proofErr w:type="gramStart"/>
      <w:r>
        <w:t>e.g.</w:t>
      </w:r>
      <w:proofErr w:type="gramEnd"/>
      <w:r>
        <w:t xml:space="preserve"> copies of export certificates, etc.</w:t>
      </w:r>
    </w:p>
    <w:p w14:paraId="356EF4E3" w14:textId="643EF408" w:rsidR="00C63DF2" w:rsidRDefault="00C63DF2" w:rsidP="002F28C1">
      <w:pPr>
        <w:pStyle w:val="ListParagraph"/>
        <w:numPr>
          <w:ilvl w:val="0"/>
          <w:numId w:val="27"/>
        </w:numPr>
        <w:spacing w:before="0" w:after="0"/>
        <w:ind w:left="426" w:hanging="426"/>
      </w:pPr>
      <w:r>
        <w:t>If an on-site physical audit is required, the PEM is the contact point for AsureQuality for arranging audits, for being present during the audit, ensuring appropriate people in the practice are available, and following up on audit issues including non-compliances.</w:t>
      </w:r>
    </w:p>
    <w:p w14:paraId="5E24B504" w14:textId="77777777" w:rsidR="002F28C1" w:rsidRDefault="002F28C1" w:rsidP="002F28C1">
      <w:pPr>
        <w:spacing w:before="0" w:after="0"/>
      </w:pPr>
    </w:p>
    <w:p w14:paraId="356EF4E4" w14:textId="77777777" w:rsidR="00C63DF2" w:rsidRPr="002F28C1" w:rsidRDefault="00C63DF2" w:rsidP="002F28C1">
      <w:pPr>
        <w:pStyle w:val="Heading1"/>
        <w:spacing w:before="0"/>
        <w:rPr>
          <w:b/>
          <w:bCs/>
          <w:color w:val="auto"/>
        </w:rPr>
      </w:pPr>
      <w:bookmarkStart w:id="19" w:name="_Toc136442964"/>
      <w:r w:rsidRPr="002F28C1">
        <w:rPr>
          <w:b/>
          <w:bCs/>
          <w:color w:val="auto"/>
        </w:rPr>
        <w:t>Part 6: Non-Compliances</w:t>
      </w:r>
      <w:bookmarkEnd w:id="19"/>
    </w:p>
    <w:p w14:paraId="356EF4E5" w14:textId="77777777" w:rsidR="00C63DF2" w:rsidRPr="002F28C1" w:rsidRDefault="00C63DF2" w:rsidP="00C63DF2">
      <w:pPr>
        <w:pStyle w:val="Heading2"/>
        <w:rPr>
          <w:b/>
          <w:bCs/>
          <w:color w:val="auto"/>
        </w:rPr>
      </w:pPr>
      <w:bookmarkStart w:id="20" w:name="_Toc136442965"/>
      <w:r w:rsidRPr="002F28C1">
        <w:rPr>
          <w:b/>
          <w:bCs/>
          <w:color w:val="auto"/>
        </w:rPr>
        <w:t>Non-compliance management</w:t>
      </w:r>
      <w:bookmarkEnd w:id="20"/>
    </w:p>
    <w:p w14:paraId="356EF4E6" w14:textId="5E74BD97" w:rsidR="00C63DF2" w:rsidRDefault="00C63DF2" w:rsidP="00F23E8B">
      <w:pPr>
        <w:pStyle w:val="ListParagraph"/>
        <w:numPr>
          <w:ilvl w:val="0"/>
          <w:numId w:val="22"/>
        </w:numPr>
      </w:pPr>
      <w:r w:rsidRPr="00C63DF2">
        <w:t xml:space="preserve">The </w:t>
      </w:r>
      <w:r w:rsidR="000B4F38">
        <w:t>PE</w:t>
      </w:r>
      <w:r>
        <w:t>M</w:t>
      </w:r>
      <w:r w:rsidRPr="00C63DF2">
        <w:t xml:space="preserve"> ensures that non-compliances (complaints, audit non-compliances, etc.) are responded to effectively, that the appropriate corrective action is implemented, and that they are closed out successfully. </w:t>
      </w:r>
    </w:p>
    <w:p w14:paraId="356EF4E7" w14:textId="7DCC3D51" w:rsidR="00C63DF2" w:rsidRDefault="00C63DF2" w:rsidP="00C63DF2">
      <w:pPr>
        <w:pStyle w:val="ListParagraph"/>
        <w:numPr>
          <w:ilvl w:val="0"/>
          <w:numId w:val="22"/>
        </w:numPr>
      </w:pPr>
      <w:r w:rsidRPr="00C63DF2">
        <w:t xml:space="preserve">The </w:t>
      </w:r>
      <w:r>
        <w:t>PEM</w:t>
      </w:r>
      <w:r w:rsidRPr="00C63DF2">
        <w:t xml:space="preserve"> maintains these records and maintains a spreadsheet of non-compliances.</w:t>
      </w:r>
    </w:p>
    <w:p w14:paraId="356EF4E8" w14:textId="77777777" w:rsidR="00C63DF2" w:rsidRDefault="00C63DF2" w:rsidP="002F28C1">
      <w:pPr>
        <w:pStyle w:val="ListParagraph"/>
        <w:spacing w:after="0"/>
        <w:ind w:left="360"/>
      </w:pPr>
    </w:p>
    <w:p w14:paraId="356EF4E9" w14:textId="77777777" w:rsidR="00C63DF2" w:rsidRPr="002F28C1" w:rsidRDefault="00C63DF2" w:rsidP="00C63DF2">
      <w:pPr>
        <w:pStyle w:val="Heading2"/>
        <w:rPr>
          <w:b/>
          <w:bCs/>
          <w:color w:val="auto"/>
        </w:rPr>
      </w:pPr>
      <w:bookmarkStart w:id="21" w:name="_Toc136442966"/>
      <w:r w:rsidRPr="002F28C1">
        <w:rPr>
          <w:b/>
          <w:bCs/>
          <w:color w:val="auto"/>
        </w:rPr>
        <w:t>Complaints and appeals procedure</w:t>
      </w:r>
      <w:bookmarkEnd w:id="21"/>
    </w:p>
    <w:p w14:paraId="356EF4EC" w14:textId="42E5080E" w:rsidR="00C63DF2" w:rsidRDefault="00C63DF2" w:rsidP="00245E45">
      <w:pPr>
        <w:pStyle w:val="ListParagraph"/>
        <w:numPr>
          <w:ilvl w:val="0"/>
          <w:numId w:val="28"/>
        </w:numPr>
        <w:ind w:left="426" w:hanging="426"/>
      </w:pPr>
      <w:r w:rsidRPr="00C63DF2">
        <w:t xml:space="preserve">Where the </w:t>
      </w:r>
      <w:r w:rsidR="00876C19">
        <w:t>Approved P</w:t>
      </w:r>
      <w:r w:rsidRPr="00C63DF2">
        <w:t xml:space="preserve">ractice believes that information, clarification, or sanction is demonstrably unfair, inaccurate, or impinges on the practice’s ability to conduct operations, the </w:t>
      </w:r>
      <w:r>
        <w:t>PEM</w:t>
      </w:r>
      <w:r w:rsidRPr="00C63DF2">
        <w:t xml:space="preserve"> will follow the complaints and appeals procedure found on the MPI website: </w:t>
      </w:r>
      <w:hyperlink r:id="rId13" w:history="1">
        <w:r w:rsidRPr="00A477F2">
          <w:rPr>
            <w:rStyle w:val="Hyperlink"/>
          </w:rPr>
          <w:t>http://mpi.govt.nz/document-vault/882</w:t>
        </w:r>
      </w:hyperlink>
      <w:r>
        <w:t>.</w:t>
      </w:r>
    </w:p>
    <w:p w14:paraId="6772EC75" w14:textId="77777777" w:rsidR="00D27353" w:rsidRDefault="00D27353" w:rsidP="00D27353">
      <w:pPr>
        <w:pStyle w:val="ListParagraph"/>
        <w:ind w:left="426"/>
      </w:pPr>
    </w:p>
    <w:p w14:paraId="356EF4ED" w14:textId="77777777" w:rsidR="00C63DF2" w:rsidRPr="002F28C1" w:rsidRDefault="00C63DF2" w:rsidP="00D27353">
      <w:pPr>
        <w:pStyle w:val="Heading1"/>
        <w:spacing w:before="0"/>
        <w:rPr>
          <w:b/>
          <w:bCs/>
          <w:color w:val="auto"/>
        </w:rPr>
      </w:pPr>
      <w:bookmarkStart w:id="22" w:name="_Toc136442967"/>
      <w:r w:rsidRPr="002F28C1">
        <w:rPr>
          <w:b/>
          <w:bCs/>
          <w:color w:val="auto"/>
        </w:rPr>
        <w:t>Part 7: Appendices</w:t>
      </w:r>
      <w:bookmarkEnd w:id="22"/>
    </w:p>
    <w:p w14:paraId="356EF4EE" w14:textId="2AE5D533" w:rsidR="00C63DF2" w:rsidRDefault="00C63DF2" w:rsidP="007F38B7">
      <w:r>
        <w:t xml:space="preserve">Appendix </w:t>
      </w:r>
      <w:r w:rsidR="000E7F19">
        <w:t>A</w:t>
      </w:r>
      <w:r>
        <w:t xml:space="preserve"> –</w:t>
      </w:r>
      <w:r w:rsidR="00D90F44">
        <w:t xml:space="preserve"> </w:t>
      </w:r>
      <w:r>
        <w:t>Cats and Dogs Export Certificate Inventory Spreadsheet</w:t>
      </w:r>
      <w:r w:rsidR="00D90F44">
        <w:t xml:space="preserve"> (Sample)</w:t>
      </w:r>
    </w:p>
    <w:p w14:paraId="356EF4EF" w14:textId="3CCFB3D6" w:rsidR="00D90F44" w:rsidRDefault="00C63DF2" w:rsidP="007F38B7">
      <w:r>
        <w:t xml:space="preserve">Appendix </w:t>
      </w:r>
      <w:r w:rsidR="000E7F19">
        <w:t>B</w:t>
      </w:r>
      <w:r>
        <w:t xml:space="preserve"> – Cats and Dogs Non-Compliance Spreadsheet /</w:t>
      </w:r>
      <w:r w:rsidR="007F217C">
        <w:t xml:space="preserve"> </w:t>
      </w:r>
      <w:r>
        <w:t>Issues Register</w:t>
      </w:r>
      <w:r w:rsidR="00D90F44">
        <w:t xml:space="preserve"> (Sample)</w:t>
      </w:r>
    </w:p>
    <w:p w14:paraId="356EF4F0" w14:textId="51241C6C" w:rsidR="00D90F44" w:rsidRDefault="00C63DF2" w:rsidP="007F38B7">
      <w:r>
        <w:t xml:space="preserve">Appendix </w:t>
      </w:r>
      <w:r w:rsidR="000E7F19">
        <w:t>C</w:t>
      </w:r>
      <w:r>
        <w:t xml:space="preserve"> – </w:t>
      </w:r>
      <w:r w:rsidR="00876C19">
        <w:t xml:space="preserve">Approved </w:t>
      </w:r>
      <w:r w:rsidR="004534D8">
        <w:t xml:space="preserve">Veterinary </w:t>
      </w:r>
      <w:r w:rsidR="00D90F44">
        <w:t>P</w:t>
      </w:r>
      <w:r>
        <w:t>ractice Export Training Record Template</w:t>
      </w:r>
      <w:r w:rsidR="00D90F44" w:rsidRPr="00D90F44">
        <w:t xml:space="preserve"> </w:t>
      </w:r>
      <w:r w:rsidR="00D90F44">
        <w:t>(Sample)</w:t>
      </w:r>
    </w:p>
    <w:p w14:paraId="356EF4F1" w14:textId="4A09C914" w:rsidR="00D90F44" w:rsidRDefault="00C63DF2" w:rsidP="007F38B7">
      <w:r>
        <w:t xml:space="preserve">Appendix </w:t>
      </w:r>
      <w:r w:rsidR="000E7F19">
        <w:t>D</w:t>
      </w:r>
      <w:r w:rsidR="00B548C7">
        <w:t xml:space="preserve"> – Internal Audit Form</w:t>
      </w:r>
      <w:r>
        <w:t xml:space="preserve"> </w:t>
      </w:r>
      <w:r w:rsidR="00D90F44">
        <w:t>(Sample)</w:t>
      </w:r>
    </w:p>
    <w:p w14:paraId="356EF4F2" w14:textId="77777777" w:rsidR="00C63DF2" w:rsidRDefault="00C63DF2" w:rsidP="00C63DF2">
      <w:pPr>
        <w:pStyle w:val="Heading2"/>
      </w:pPr>
    </w:p>
    <w:p w14:paraId="356EF4F3" w14:textId="77777777" w:rsidR="00D90F44" w:rsidRDefault="00D90F44" w:rsidP="00D90F44"/>
    <w:p w14:paraId="356EF4F4" w14:textId="77777777" w:rsidR="00D90F44" w:rsidRDefault="00D90F44" w:rsidP="00D90F44">
      <w:pPr>
        <w:sectPr w:rsidR="00D90F44">
          <w:headerReference w:type="default" r:id="rId14"/>
          <w:footerReference w:type="default" r:id="rId15"/>
          <w:pgSz w:w="11906" w:h="16838"/>
          <w:pgMar w:top="1440" w:right="1440" w:bottom="1440" w:left="1440" w:header="708" w:footer="708" w:gutter="0"/>
          <w:cols w:space="708"/>
          <w:docGrid w:linePitch="360"/>
        </w:sectPr>
      </w:pPr>
    </w:p>
    <w:p w14:paraId="53A0F22E" w14:textId="55AC1B9F" w:rsidR="009B21CD" w:rsidRPr="00D27353" w:rsidRDefault="007F38B7" w:rsidP="006A4F3A">
      <w:pPr>
        <w:pStyle w:val="Heading2"/>
        <w:rPr>
          <w:b/>
          <w:bCs/>
          <w:color w:val="auto"/>
        </w:rPr>
      </w:pPr>
      <w:bookmarkStart w:id="23" w:name="_Toc136442968"/>
      <w:r w:rsidRPr="00D27353">
        <w:rPr>
          <w:b/>
          <w:bCs/>
          <w:color w:val="auto"/>
        </w:rPr>
        <w:lastRenderedPageBreak/>
        <w:t xml:space="preserve">Appendix </w:t>
      </w:r>
      <w:r w:rsidR="000E7F19" w:rsidRPr="00D27353">
        <w:rPr>
          <w:b/>
          <w:bCs/>
          <w:color w:val="auto"/>
        </w:rPr>
        <w:t>A</w:t>
      </w:r>
      <w:r w:rsidRPr="00D27353">
        <w:rPr>
          <w:b/>
          <w:bCs/>
          <w:color w:val="auto"/>
        </w:rPr>
        <w:t xml:space="preserve"> – Cats and Dogs Export Certificate Inventory Spreadsheet (Sample)</w:t>
      </w:r>
      <w:bookmarkEnd w:id="23"/>
      <w:r w:rsidR="009B21CD" w:rsidRPr="00D27353">
        <w:rPr>
          <w:b/>
          <w:bCs/>
          <w:color w:val="auto"/>
        </w:rPr>
        <w:t xml:space="preserve">      </w:t>
      </w:r>
    </w:p>
    <w:p w14:paraId="356EF4F6" w14:textId="77777777" w:rsidR="00D90F44" w:rsidRDefault="00D90F44" w:rsidP="00D27353">
      <w:pPr>
        <w:spacing w:before="0" w:after="0"/>
      </w:pPr>
    </w:p>
    <w:tbl>
      <w:tblPr>
        <w:tblW w:w="124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2693"/>
        <w:gridCol w:w="992"/>
      </w:tblGrid>
      <w:tr w:rsidR="009B21CD" w:rsidRPr="00D90F44" w14:paraId="356EF4F9" w14:textId="77777777" w:rsidTr="009B21CD">
        <w:trPr>
          <w:trHeight w:val="480"/>
        </w:trPr>
        <w:tc>
          <w:tcPr>
            <w:tcW w:w="8789" w:type="dxa"/>
            <w:tcBorders>
              <w:top w:val="single" w:sz="4" w:space="0" w:color="auto"/>
              <w:left w:val="single" w:sz="4" w:space="0" w:color="auto"/>
              <w:bottom w:val="single" w:sz="4" w:space="0" w:color="auto"/>
              <w:right w:val="single" w:sz="4" w:space="0" w:color="auto"/>
            </w:tcBorders>
            <w:shd w:val="clear" w:color="auto" w:fill="E0E0E0"/>
            <w:hideMark/>
          </w:tcPr>
          <w:p w14:paraId="356EF4F7" w14:textId="77777777" w:rsidR="009B21CD" w:rsidRPr="00D90F44" w:rsidRDefault="009B21CD" w:rsidP="00D90F44">
            <w:pPr>
              <w:spacing w:before="120"/>
              <w:rPr>
                <w:rFonts w:cs="Arial"/>
                <w:b/>
                <w:lang w:val="en-GB" w:eastAsia="en-GB"/>
              </w:rPr>
            </w:pPr>
            <w:r w:rsidRPr="00D90F44">
              <w:rPr>
                <w:rFonts w:cs="Arial"/>
                <w:b/>
                <w:lang w:val="en-GB" w:eastAsia="en-GB"/>
              </w:rPr>
              <w:t>MPI Approval Number</w:t>
            </w:r>
          </w:p>
        </w:tc>
        <w:tc>
          <w:tcPr>
            <w:tcW w:w="2693" w:type="dxa"/>
            <w:tcBorders>
              <w:top w:val="single" w:sz="4" w:space="0" w:color="auto"/>
              <w:left w:val="single" w:sz="4" w:space="0" w:color="auto"/>
              <w:bottom w:val="single" w:sz="4" w:space="0" w:color="auto"/>
              <w:right w:val="single" w:sz="4" w:space="0" w:color="auto"/>
            </w:tcBorders>
            <w:hideMark/>
          </w:tcPr>
          <w:p w14:paraId="6F1979A0" w14:textId="02A4EDB0" w:rsidR="009B21CD" w:rsidRPr="009B21CD" w:rsidRDefault="009B21CD" w:rsidP="00D90F44">
            <w:pPr>
              <w:spacing w:before="120"/>
              <w:rPr>
                <w:rFonts w:cs="Arial"/>
                <w:b/>
                <w:highlight w:val="cyan"/>
                <w:lang w:val="en-GB" w:eastAsia="en-GB"/>
              </w:rPr>
            </w:pPr>
            <w:r w:rsidRPr="009B21CD">
              <w:rPr>
                <w:rFonts w:cs="Arial"/>
                <w:b/>
                <w:highlight w:val="cyan"/>
                <w:lang w:val="en-GB" w:eastAsia="en-GB"/>
              </w:rPr>
              <w:t xml:space="preserve">                                                                                  Balance Carried forward</w:t>
            </w:r>
          </w:p>
        </w:tc>
        <w:tc>
          <w:tcPr>
            <w:tcW w:w="992" w:type="dxa"/>
            <w:tcBorders>
              <w:top w:val="single" w:sz="4" w:space="0" w:color="auto"/>
              <w:left w:val="single" w:sz="4" w:space="0" w:color="auto"/>
              <w:bottom w:val="single" w:sz="4" w:space="0" w:color="auto"/>
              <w:right w:val="single" w:sz="4" w:space="0" w:color="auto"/>
            </w:tcBorders>
          </w:tcPr>
          <w:p w14:paraId="356EF4F8" w14:textId="4A59B8F5" w:rsidR="009B21CD" w:rsidRPr="00D90F44" w:rsidRDefault="009B21CD" w:rsidP="00D90F44">
            <w:pPr>
              <w:spacing w:before="120"/>
              <w:rPr>
                <w:rFonts w:cs="Arial"/>
                <w:b/>
                <w:lang w:val="en-GB" w:eastAsia="en-GB"/>
              </w:rPr>
            </w:pPr>
          </w:p>
        </w:tc>
      </w:tr>
    </w:tbl>
    <w:p w14:paraId="356EF4FA" w14:textId="77777777" w:rsidR="00D90F44" w:rsidRDefault="00D90F44" w:rsidP="00D90F44"/>
    <w:tbl>
      <w:tblPr>
        <w:tblW w:w="14439"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134"/>
        <w:gridCol w:w="1276"/>
        <w:gridCol w:w="1276"/>
        <w:gridCol w:w="1814"/>
        <w:gridCol w:w="2013"/>
        <w:gridCol w:w="1418"/>
        <w:gridCol w:w="1417"/>
        <w:gridCol w:w="993"/>
        <w:gridCol w:w="1955"/>
      </w:tblGrid>
      <w:tr w:rsidR="00DD24DE" w:rsidRPr="00D90F44" w14:paraId="356EF50F" w14:textId="77777777" w:rsidTr="00E64038">
        <w:trPr>
          <w:trHeight w:val="1346"/>
        </w:trPr>
        <w:tc>
          <w:tcPr>
            <w:tcW w:w="1143" w:type="dxa"/>
            <w:tcBorders>
              <w:top w:val="single" w:sz="4" w:space="0" w:color="auto"/>
              <w:left w:val="single" w:sz="4" w:space="0" w:color="auto"/>
              <w:right w:val="single" w:sz="4" w:space="0" w:color="auto"/>
            </w:tcBorders>
            <w:hideMark/>
          </w:tcPr>
          <w:p w14:paraId="356EF4FD" w14:textId="77777777" w:rsidR="00DD24DE" w:rsidRPr="0077346D" w:rsidRDefault="00DD24DE" w:rsidP="00D90F44">
            <w:pPr>
              <w:spacing w:before="120" w:line="240" w:lineRule="auto"/>
              <w:rPr>
                <w:rFonts w:ascii="Arial" w:eastAsia="Times New Roman" w:hAnsi="Arial" w:cs="Arial"/>
                <w:b/>
                <w:sz w:val="16"/>
                <w:szCs w:val="16"/>
                <w:lang w:val="en-GB" w:eastAsia="en-GB"/>
              </w:rPr>
            </w:pPr>
            <w:r w:rsidRPr="0077346D">
              <w:rPr>
                <w:rFonts w:ascii="Arial" w:eastAsia="Times New Roman" w:hAnsi="Arial" w:cs="Arial"/>
                <w:b/>
                <w:sz w:val="16"/>
                <w:szCs w:val="16"/>
                <w:lang w:val="en-GB" w:eastAsia="en-GB"/>
              </w:rPr>
              <w:t>Date</w:t>
            </w:r>
          </w:p>
        </w:tc>
        <w:tc>
          <w:tcPr>
            <w:tcW w:w="1134" w:type="dxa"/>
            <w:tcBorders>
              <w:top w:val="single" w:sz="4" w:space="0" w:color="auto"/>
              <w:left w:val="single" w:sz="4" w:space="0" w:color="auto"/>
              <w:right w:val="single" w:sz="4" w:space="0" w:color="auto"/>
            </w:tcBorders>
            <w:hideMark/>
          </w:tcPr>
          <w:p w14:paraId="356EF4FE" w14:textId="60069456" w:rsidR="00DD24DE" w:rsidRPr="0077346D" w:rsidRDefault="00DD24DE" w:rsidP="00D90F44">
            <w:pPr>
              <w:spacing w:before="120" w:line="240" w:lineRule="auto"/>
              <w:rPr>
                <w:rFonts w:ascii="Arial" w:eastAsia="Times New Roman" w:hAnsi="Arial" w:cs="Arial"/>
                <w:b/>
                <w:sz w:val="16"/>
                <w:szCs w:val="16"/>
                <w:lang w:val="en-GB" w:eastAsia="en-GB"/>
              </w:rPr>
            </w:pPr>
            <w:r w:rsidRPr="00A13507">
              <w:rPr>
                <w:rFonts w:ascii="Arial" w:eastAsia="Times New Roman" w:hAnsi="Arial" w:cs="Arial"/>
                <w:b/>
                <w:sz w:val="16"/>
                <w:szCs w:val="16"/>
                <w:lang w:val="en-GB" w:eastAsia="en-GB"/>
              </w:rPr>
              <w:t xml:space="preserve">Quantity </w:t>
            </w:r>
            <w:r w:rsidRPr="0077346D">
              <w:rPr>
                <w:rFonts w:ascii="Arial" w:eastAsia="Times New Roman" w:hAnsi="Arial" w:cs="Arial"/>
                <w:b/>
                <w:sz w:val="16"/>
                <w:szCs w:val="16"/>
                <w:lang w:val="en-GB" w:eastAsia="en-GB"/>
              </w:rPr>
              <w:t>of certificates ordered</w:t>
            </w:r>
          </w:p>
        </w:tc>
        <w:tc>
          <w:tcPr>
            <w:tcW w:w="1276" w:type="dxa"/>
            <w:tcBorders>
              <w:top w:val="single" w:sz="4" w:space="0" w:color="auto"/>
              <w:left w:val="single" w:sz="4" w:space="0" w:color="auto"/>
              <w:right w:val="single" w:sz="4" w:space="0" w:color="auto"/>
            </w:tcBorders>
            <w:hideMark/>
          </w:tcPr>
          <w:p w14:paraId="15119291" w14:textId="304ADCE0" w:rsidR="00DD24DE" w:rsidRPr="0077346D" w:rsidRDefault="00DD24DE" w:rsidP="00D90F44">
            <w:pPr>
              <w:spacing w:before="120" w:line="240" w:lineRule="auto"/>
              <w:rPr>
                <w:rFonts w:ascii="Arial" w:eastAsia="Times New Roman" w:hAnsi="Arial" w:cs="Arial"/>
                <w:b/>
                <w:sz w:val="16"/>
                <w:szCs w:val="16"/>
                <w:lang w:val="en-GB" w:eastAsia="en-GB"/>
              </w:rPr>
            </w:pPr>
            <w:r w:rsidRPr="00A13507">
              <w:rPr>
                <w:rFonts w:ascii="Arial" w:eastAsia="Times New Roman" w:hAnsi="Arial" w:cs="Arial"/>
                <w:b/>
                <w:sz w:val="16"/>
                <w:szCs w:val="16"/>
                <w:lang w:val="en-GB" w:eastAsia="en-GB"/>
              </w:rPr>
              <w:t>Record the certificates received</w:t>
            </w:r>
          </w:p>
          <w:p w14:paraId="3D076C6E" w14:textId="5023859C" w:rsidR="00DD24DE" w:rsidRPr="0077346D" w:rsidRDefault="00DD24DE" w:rsidP="00D90F44">
            <w:pPr>
              <w:spacing w:before="120" w:line="240" w:lineRule="auto"/>
              <w:rPr>
                <w:rFonts w:ascii="Arial" w:eastAsia="Times New Roman" w:hAnsi="Arial" w:cs="Arial"/>
                <w:b/>
                <w:sz w:val="16"/>
                <w:szCs w:val="16"/>
                <w:lang w:val="en-GB" w:eastAsia="en-GB"/>
              </w:rPr>
            </w:pPr>
            <w:proofErr w:type="spellStart"/>
            <w:r w:rsidRPr="0077346D">
              <w:rPr>
                <w:rFonts w:ascii="Arial" w:eastAsia="Times New Roman" w:hAnsi="Arial" w:cs="Arial"/>
                <w:b/>
                <w:sz w:val="16"/>
                <w:szCs w:val="16"/>
                <w:lang w:val="en-GB" w:eastAsia="en-GB"/>
              </w:rPr>
              <w:t>e.g</w:t>
            </w:r>
            <w:proofErr w:type="spellEnd"/>
            <w:r w:rsidRPr="0077346D">
              <w:rPr>
                <w:rFonts w:ascii="Arial" w:eastAsia="Times New Roman" w:hAnsi="Arial" w:cs="Arial"/>
                <w:b/>
                <w:sz w:val="16"/>
                <w:szCs w:val="16"/>
                <w:lang w:val="en-GB" w:eastAsia="en-GB"/>
              </w:rPr>
              <w:t xml:space="preserve"> AA12345</w:t>
            </w:r>
          </w:p>
          <w:p w14:paraId="356EF4FF" w14:textId="2C53CD26" w:rsidR="00DD24DE" w:rsidRPr="0077346D" w:rsidRDefault="00DD24DE" w:rsidP="00D90F44">
            <w:pPr>
              <w:spacing w:before="120" w:line="240" w:lineRule="auto"/>
              <w:rPr>
                <w:rFonts w:ascii="Arial" w:eastAsia="Times New Roman" w:hAnsi="Arial" w:cs="Arial"/>
                <w:b/>
                <w:sz w:val="16"/>
                <w:szCs w:val="16"/>
                <w:lang w:val="en-GB" w:eastAsia="en-GB"/>
              </w:rPr>
            </w:pPr>
          </w:p>
        </w:tc>
        <w:tc>
          <w:tcPr>
            <w:tcW w:w="1276" w:type="dxa"/>
            <w:tcBorders>
              <w:top w:val="single" w:sz="4" w:space="0" w:color="auto"/>
              <w:left w:val="single" w:sz="4" w:space="0" w:color="auto"/>
              <w:right w:val="single" w:sz="4" w:space="0" w:color="auto"/>
            </w:tcBorders>
            <w:hideMark/>
          </w:tcPr>
          <w:p w14:paraId="356EF501" w14:textId="0C704008" w:rsidR="00DD24DE" w:rsidRPr="0077346D" w:rsidRDefault="00DD24DE" w:rsidP="00D90F44">
            <w:pPr>
              <w:spacing w:before="12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C</w:t>
            </w:r>
            <w:r w:rsidRPr="0077346D">
              <w:rPr>
                <w:rFonts w:ascii="Arial" w:eastAsia="Times New Roman" w:hAnsi="Arial" w:cs="Arial"/>
                <w:b/>
                <w:sz w:val="16"/>
                <w:szCs w:val="16"/>
                <w:lang w:val="en-GB" w:eastAsia="en-GB"/>
              </w:rPr>
              <w:t xml:space="preserve">ertificate number </w:t>
            </w:r>
            <w:r>
              <w:rPr>
                <w:rFonts w:ascii="Arial" w:eastAsia="Times New Roman" w:hAnsi="Arial" w:cs="Arial"/>
                <w:b/>
                <w:sz w:val="16"/>
                <w:szCs w:val="16"/>
                <w:lang w:val="en-GB" w:eastAsia="en-GB"/>
              </w:rPr>
              <w:t>issued</w:t>
            </w:r>
          </w:p>
        </w:tc>
        <w:tc>
          <w:tcPr>
            <w:tcW w:w="1814" w:type="dxa"/>
            <w:tcBorders>
              <w:top w:val="single" w:sz="4" w:space="0" w:color="auto"/>
              <w:left w:val="single" w:sz="4" w:space="0" w:color="auto"/>
              <w:right w:val="single" w:sz="4" w:space="0" w:color="auto"/>
            </w:tcBorders>
            <w:hideMark/>
          </w:tcPr>
          <w:p w14:paraId="356EF502" w14:textId="77777777" w:rsidR="00DD24DE" w:rsidRPr="0077346D" w:rsidRDefault="00DD24DE" w:rsidP="00D90F44">
            <w:pPr>
              <w:spacing w:before="120" w:line="240" w:lineRule="auto"/>
              <w:rPr>
                <w:rFonts w:ascii="Arial" w:eastAsia="Times New Roman" w:hAnsi="Arial" w:cs="Arial"/>
                <w:b/>
                <w:sz w:val="16"/>
                <w:szCs w:val="16"/>
                <w:lang w:val="en-GB" w:eastAsia="en-GB"/>
              </w:rPr>
            </w:pPr>
            <w:r w:rsidRPr="0077346D">
              <w:rPr>
                <w:rFonts w:ascii="Arial" w:eastAsia="Times New Roman" w:hAnsi="Arial" w:cs="Arial"/>
                <w:b/>
                <w:sz w:val="16"/>
                <w:szCs w:val="16"/>
                <w:lang w:val="en-GB" w:eastAsia="en-GB"/>
              </w:rPr>
              <w:t>Signed and Issued to (Animal &amp; Client Name)</w:t>
            </w:r>
          </w:p>
        </w:tc>
        <w:tc>
          <w:tcPr>
            <w:tcW w:w="2013" w:type="dxa"/>
            <w:tcBorders>
              <w:top w:val="single" w:sz="4" w:space="0" w:color="auto"/>
              <w:left w:val="single" w:sz="4" w:space="0" w:color="auto"/>
              <w:right w:val="single" w:sz="4" w:space="0" w:color="auto"/>
            </w:tcBorders>
            <w:hideMark/>
          </w:tcPr>
          <w:p w14:paraId="356EF503" w14:textId="77777777" w:rsidR="00DD24DE" w:rsidRPr="0077346D" w:rsidRDefault="00DD24DE" w:rsidP="00D90F44">
            <w:pPr>
              <w:spacing w:before="0" w:after="0" w:line="240" w:lineRule="auto"/>
              <w:rPr>
                <w:rFonts w:ascii="Arial" w:eastAsia="Times New Roman" w:hAnsi="Arial" w:cs="Arial"/>
                <w:b/>
                <w:sz w:val="16"/>
                <w:szCs w:val="16"/>
                <w:lang w:val="en-GB" w:eastAsia="en-GB"/>
              </w:rPr>
            </w:pPr>
          </w:p>
          <w:p w14:paraId="356EF504" w14:textId="77777777" w:rsidR="00DD24DE" w:rsidRPr="0077346D" w:rsidRDefault="00DD24DE" w:rsidP="00D90F44">
            <w:pPr>
              <w:spacing w:before="0" w:after="0" w:line="240" w:lineRule="auto"/>
              <w:rPr>
                <w:rFonts w:ascii="Arial" w:eastAsia="Times New Roman" w:hAnsi="Arial" w:cs="Arial"/>
                <w:b/>
                <w:sz w:val="16"/>
                <w:szCs w:val="16"/>
                <w:lang w:val="en-GB" w:eastAsia="en-GB"/>
              </w:rPr>
            </w:pPr>
            <w:r w:rsidRPr="0077346D">
              <w:rPr>
                <w:rFonts w:ascii="Arial" w:eastAsia="Times New Roman" w:hAnsi="Arial" w:cs="Arial"/>
                <w:b/>
                <w:sz w:val="16"/>
                <w:szCs w:val="16"/>
                <w:lang w:val="en-GB" w:eastAsia="en-GB"/>
              </w:rPr>
              <w:t>Cancelled or Returned to AsureQuality</w:t>
            </w:r>
          </w:p>
          <w:p w14:paraId="356EF507" w14:textId="0AC698AE" w:rsidR="00DD24DE" w:rsidRPr="0077346D" w:rsidRDefault="00DD24DE" w:rsidP="00D90F44">
            <w:pPr>
              <w:spacing w:before="0" w:after="0" w:line="240" w:lineRule="auto"/>
              <w:rPr>
                <w:rFonts w:ascii="Arial" w:eastAsia="Times New Roman" w:hAnsi="Arial" w:cs="Arial"/>
                <w:b/>
                <w:sz w:val="16"/>
                <w:szCs w:val="16"/>
                <w:lang w:val="en-GB" w:eastAsia="en-GB"/>
              </w:rPr>
            </w:pPr>
            <w:r w:rsidRPr="0077346D">
              <w:rPr>
                <w:rFonts w:ascii="Arial" w:eastAsia="Times New Roman" w:hAnsi="Arial" w:cs="Arial"/>
                <w:b/>
                <w:sz w:val="16"/>
                <w:szCs w:val="16"/>
                <w:lang w:val="en-GB" w:eastAsia="en-GB"/>
              </w:rPr>
              <w:t xml:space="preserve">or </w:t>
            </w:r>
          </w:p>
          <w:p w14:paraId="356EF508" w14:textId="282F7767" w:rsidR="00DD24DE" w:rsidRPr="0077346D" w:rsidRDefault="00DD24DE" w:rsidP="00D90F44">
            <w:pPr>
              <w:spacing w:before="0" w:after="0" w:line="240" w:lineRule="auto"/>
              <w:rPr>
                <w:rFonts w:ascii="Arial" w:eastAsia="Times New Roman" w:hAnsi="Arial" w:cs="Arial"/>
                <w:b/>
                <w:sz w:val="16"/>
                <w:szCs w:val="16"/>
                <w:lang w:val="en-GB" w:eastAsia="en-GB"/>
              </w:rPr>
            </w:pPr>
            <w:r w:rsidRPr="00A13507">
              <w:rPr>
                <w:rFonts w:ascii="Arial" w:eastAsia="Times New Roman" w:hAnsi="Arial" w:cs="Arial"/>
                <w:b/>
                <w:sz w:val="16"/>
                <w:szCs w:val="16"/>
                <w:lang w:val="en-GB" w:eastAsia="en-GB"/>
              </w:rPr>
              <w:t>Issued to</w:t>
            </w:r>
            <w:r w:rsidR="008D4872" w:rsidRPr="00A13507">
              <w:rPr>
                <w:rFonts w:ascii="Arial" w:eastAsia="Times New Roman" w:hAnsi="Arial" w:cs="Arial"/>
                <w:b/>
                <w:sz w:val="16"/>
                <w:szCs w:val="16"/>
                <w:lang w:val="en-GB" w:eastAsia="en-GB"/>
              </w:rPr>
              <w:t>/ received from</w:t>
            </w:r>
            <w:r w:rsidRPr="0077346D">
              <w:rPr>
                <w:rFonts w:ascii="Arial" w:eastAsia="Times New Roman" w:hAnsi="Arial" w:cs="Arial"/>
                <w:b/>
                <w:sz w:val="16"/>
                <w:szCs w:val="16"/>
                <w:lang w:val="en-GB" w:eastAsia="en-GB"/>
              </w:rPr>
              <w:t xml:space="preserve"> another Approved Veterinary Practice </w:t>
            </w:r>
          </w:p>
        </w:tc>
        <w:tc>
          <w:tcPr>
            <w:tcW w:w="1418" w:type="dxa"/>
            <w:tcBorders>
              <w:top w:val="single" w:sz="4" w:space="0" w:color="auto"/>
              <w:left w:val="single" w:sz="4" w:space="0" w:color="auto"/>
              <w:right w:val="single" w:sz="4" w:space="0" w:color="auto"/>
            </w:tcBorders>
            <w:hideMark/>
          </w:tcPr>
          <w:p w14:paraId="356EF509" w14:textId="77777777" w:rsidR="00DD24DE" w:rsidRPr="0077346D" w:rsidRDefault="00DD24DE" w:rsidP="00D90F44">
            <w:pPr>
              <w:spacing w:before="0" w:after="0" w:line="240" w:lineRule="auto"/>
              <w:rPr>
                <w:rFonts w:ascii="Arial" w:eastAsia="Times New Roman" w:hAnsi="Arial" w:cs="Arial"/>
                <w:b/>
                <w:sz w:val="16"/>
                <w:szCs w:val="16"/>
                <w:lang w:val="en-GB" w:eastAsia="en-GB"/>
              </w:rPr>
            </w:pPr>
          </w:p>
          <w:p w14:paraId="356EF50A" w14:textId="77777777" w:rsidR="00DD24DE" w:rsidRPr="0077346D" w:rsidRDefault="00DD24DE" w:rsidP="00D90F44">
            <w:pPr>
              <w:spacing w:before="0" w:after="0" w:line="240" w:lineRule="auto"/>
              <w:rPr>
                <w:rFonts w:ascii="Arial" w:eastAsia="Times New Roman" w:hAnsi="Arial" w:cs="Arial"/>
                <w:b/>
                <w:sz w:val="16"/>
                <w:szCs w:val="16"/>
                <w:lang w:val="en-GB" w:eastAsia="en-GB"/>
              </w:rPr>
            </w:pPr>
            <w:proofErr w:type="gramStart"/>
            <w:r w:rsidRPr="0077346D">
              <w:rPr>
                <w:rFonts w:ascii="Arial" w:eastAsia="Times New Roman" w:hAnsi="Arial" w:cs="Arial"/>
                <w:b/>
                <w:sz w:val="16"/>
                <w:szCs w:val="16"/>
                <w:lang w:val="en-GB" w:eastAsia="en-GB"/>
              </w:rPr>
              <w:t>Signed  or</w:t>
            </w:r>
            <w:proofErr w:type="gramEnd"/>
          </w:p>
          <w:p w14:paraId="356EF50B" w14:textId="77777777" w:rsidR="00DD24DE" w:rsidRPr="0077346D" w:rsidRDefault="00DD24DE" w:rsidP="00D90F44">
            <w:pPr>
              <w:spacing w:before="0" w:after="0" w:line="240" w:lineRule="auto"/>
              <w:rPr>
                <w:rFonts w:ascii="Arial" w:eastAsia="Times New Roman" w:hAnsi="Arial" w:cs="Arial"/>
                <w:b/>
                <w:sz w:val="16"/>
                <w:szCs w:val="16"/>
                <w:lang w:val="en-GB" w:eastAsia="en-GB"/>
              </w:rPr>
            </w:pPr>
            <w:r w:rsidRPr="0077346D">
              <w:rPr>
                <w:rFonts w:ascii="Arial" w:eastAsia="Times New Roman" w:hAnsi="Arial" w:cs="Arial"/>
                <w:b/>
                <w:sz w:val="16"/>
                <w:szCs w:val="16"/>
                <w:lang w:val="en-GB" w:eastAsia="en-GB"/>
              </w:rPr>
              <w:t>Cancelled by (Veterinarian)</w:t>
            </w:r>
          </w:p>
        </w:tc>
        <w:tc>
          <w:tcPr>
            <w:tcW w:w="1417" w:type="dxa"/>
            <w:tcBorders>
              <w:top w:val="single" w:sz="4" w:space="0" w:color="auto"/>
              <w:left w:val="single" w:sz="4" w:space="0" w:color="auto"/>
              <w:right w:val="single" w:sz="4" w:space="0" w:color="auto"/>
            </w:tcBorders>
            <w:hideMark/>
          </w:tcPr>
          <w:p w14:paraId="356EF50C" w14:textId="77777777" w:rsidR="00DD24DE" w:rsidRPr="0077346D" w:rsidRDefault="00DD24DE" w:rsidP="00D90F44">
            <w:pPr>
              <w:spacing w:before="120" w:line="240" w:lineRule="auto"/>
              <w:rPr>
                <w:rFonts w:ascii="Arial" w:eastAsia="Times New Roman" w:hAnsi="Arial" w:cs="Arial"/>
                <w:b/>
                <w:sz w:val="16"/>
                <w:szCs w:val="16"/>
                <w:lang w:val="en-GB" w:eastAsia="en-GB"/>
              </w:rPr>
            </w:pPr>
            <w:r w:rsidRPr="0077346D">
              <w:rPr>
                <w:rFonts w:ascii="Arial" w:eastAsia="Times New Roman" w:hAnsi="Arial" w:cs="Arial"/>
                <w:b/>
                <w:sz w:val="16"/>
                <w:szCs w:val="16"/>
                <w:lang w:val="en-GB" w:eastAsia="en-GB"/>
              </w:rPr>
              <w:t>Date copy of export certificate sent to AsureQuality</w:t>
            </w:r>
          </w:p>
        </w:tc>
        <w:tc>
          <w:tcPr>
            <w:tcW w:w="993" w:type="dxa"/>
            <w:tcBorders>
              <w:top w:val="single" w:sz="4" w:space="0" w:color="auto"/>
              <w:left w:val="single" w:sz="4" w:space="0" w:color="auto"/>
              <w:right w:val="single" w:sz="4" w:space="0" w:color="auto"/>
            </w:tcBorders>
            <w:hideMark/>
          </w:tcPr>
          <w:p w14:paraId="356EF50D" w14:textId="1FFAFA49" w:rsidR="00DD24DE" w:rsidRPr="0077346D" w:rsidRDefault="00DD24DE" w:rsidP="00D90F44">
            <w:pPr>
              <w:spacing w:before="120" w:line="240" w:lineRule="auto"/>
              <w:rPr>
                <w:rFonts w:ascii="Arial" w:eastAsia="Times New Roman" w:hAnsi="Arial" w:cs="Arial"/>
                <w:b/>
                <w:sz w:val="16"/>
                <w:szCs w:val="16"/>
                <w:lang w:val="en-GB" w:eastAsia="en-GB"/>
              </w:rPr>
            </w:pPr>
            <w:r w:rsidRPr="0077346D">
              <w:rPr>
                <w:rFonts w:ascii="Arial" w:eastAsia="Times New Roman" w:hAnsi="Arial" w:cs="Arial"/>
                <w:b/>
                <w:sz w:val="16"/>
                <w:szCs w:val="16"/>
                <w:lang w:val="en-GB" w:eastAsia="en-GB"/>
              </w:rPr>
              <w:t>Balance</w:t>
            </w:r>
          </w:p>
        </w:tc>
        <w:tc>
          <w:tcPr>
            <w:tcW w:w="1955" w:type="dxa"/>
            <w:tcBorders>
              <w:top w:val="single" w:sz="4" w:space="0" w:color="auto"/>
              <w:left w:val="single" w:sz="4" w:space="0" w:color="auto"/>
              <w:right w:val="single" w:sz="4" w:space="0" w:color="auto"/>
            </w:tcBorders>
            <w:hideMark/>
          </w:tcPr>
          <w:p w14:paraId="356EF50E" w14:textId="77777777" w:rsidR="00DD24DE" w:rsidRPr="0077346D" w:rsidRDefault="00DD24DE" w:rsidP="00D90F44">
            <w:pPr>
              <w:spacing w:before="120" w:line="240" w:lineRule="auto"/>
              <w:rPr>
                <w:rFonts w:ascii="Arial" w:eastAsia="Times New Roman" w:hAnsi="Arial" w:cs="Arial"/>
                <w:b/>
                <w:sz w:val="16"/>
                <w:szCs w:val="16"/>
                <w:lang w:val="en-GB" w:eastAsia="en-GB"/>
              </w:rPr>
            </w:pPr>
            <w:r w:rsidRPr="0077346D">
              <w:rPr>
                <w:rFonts w:ascii="Arial" w:eastAsia="Times New Roman" w:hAnsi="Arial" w:cs="Arial"/>
                <w:b/>
                <w:sz w:val="16"/>
                <w:szCs w:val="16"/>
                <w:lang w:val="en-GB" w:eastAsia="en-GB"/>
              </w:rPr>
              <w:t>Comment</w:t>
            </w:r>
          </w:p>
        </w:tc>
      </w:tr>
      <w:tr w:rsidR="007552AE" w:rsidRPr="00D90F44" w14:paraId="356EF51C" w14:textId="77777777" w:rsidTr="007552AE">
        <w:tc>
          <w:tcPr>
            <w:tcW w:w="1143" w:type="dxa"/>
            <w:tcBorders>
              <w:top w:val="single" w:sz="4" w:space="0" w:color="auto"/>
              <w:left w:val="single" w:sz="4" w:space="0" w:color="auto"/>
              <w:bottom w:val="single" w:sz="4" w:space="0" w:color="auto"/>
              <w:right w:val="single" w:sz="4" w:space="0" w:color="auto"/>
            </w:tcBorders>
            <w:vAlign w:val="center"/>
            <w:hideMark/>
          </w:tcPr>
          <w:p w14:paraId="356EF510"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2-Dec-19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EF511"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12"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 xml:space="preserve">AA51542 – </w:t>
            </w:r>
          </w:p>
          <w:p w14:paraId="356EF513"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AA51546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15"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56EF516"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2013" w:type="dxa"/>
            <w:tcBorders>
              <w:top w:val="single" w:sz="4" w:space="0" w:color="auto"/>
              <w:left w:val="single" w:sz="4" w:space="0" w:color="auto"/>
              <w:bottom w:val="single" w:sz="4" w:space="0" w:color="auto"/>
              <w:right w:val="single" w:sz="4" w:space="0" w:color="auto"/>
            </w:tcBorders>
          </w:tcPr>
          <w:p w14:paraId="356EF517"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6EF518"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EF519"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6EF51A" w14:textId="77777777" w:rsidR="007552AE" w:rsidRPr="00D90F44" w:rsidRDefault="007552AE" w:rsidP="00D90F44">
            <w:pPr>
              <w:spacing w:before="12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5</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56EF51B"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r>
      <w:tr w:rsidR="007552AE" w:rsidRPr="00D90F44" w14:paraId="356EF528" w14:textId="77777777" w:rsidTr="007552AE">
        <w:tc>
          <w:tcPr>
            <w:tcW w:w="1143" w:type="dxa"/>
            <w:tcBorders>
              <w:top w:val="single" w:sz="4" w:space="0" w:color="auto"/>
              <w:left w:val="single" w:sz="4" w:space="0" w:color="auto"/>
              <w:bottom w:val="single" w:sz="4" w:space="0" w:color="auto"/>
              <w:right w:val="single" w:sz="4" w:space="0" w:color="auto"/>
            </w:tcBorders>
            <w:vAlign w:val="center"/>
            <w:hideMark/>
          </w:tcPr>
          <w:p w14:paraId="356EF51D"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5-Dec-19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EF51E"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1F"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21"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AA51542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56EF522"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‘Molly’ – Kevin Partridge</w:t>
            </w:r>
          </w:p>
        </w:tc>
        <w:tc>
          <w:tcPr>
            <w:tcW w:w="2013" w:type="dxa"/>
            <w:tcBorders>
              <w:top w:val="single" w:sz="4" w:space="0" w:color="auto"/>
              <w:left w:val="single" w:sz="4" w:space="0" w:color="auto"/>
              <w:bottom w:val="single" w:sz="4" w:space="0" w:color="auto"/>
              <w:right w:val="single" w:sz="4" w:space="0" w:color="auto"/>
            </w:tcBorders>
          </w:tcPr>
          <w:p w14:paraId="356EF523" w14:textId="77777777" w:rsidR="007552AE" w:rsidRPr="00D90F44" w:rsidRDefault="007552AE" w:rsidP="00D90F44">
            <w:pPr>
              <w:spacing w:before="0" w:after="0" w:line="240" w:lineRule="auto"/>
              <w:rPr>
                <w:rFonts w:ascii="Arial" w:eastAsia="Times New Roman" w:hAnsi="Arial" w:cs="Arial"/>
                <w:sz w:val="18"/>
                <w:szCs w:val="18"/>
                <w:lang w:val="en-GB" w:eastAsia="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6EF524"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Dr Smythe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EF525"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5-Dec-19</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6EF526" w14:textId="77777777" w:rsidR="007552AE" w:rsidRPr="00D90F44" w:rsidRDefault="007552AE" w:rsidP="00D90F44">
            <w:pPr>
              <w:spacing w:before="12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4</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56EF527"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r>
      <w:tr w:rsidR="007552AE" w:rsidRPr="00D90F44" w14:paraId="356EF534" w14:textId="77777777" w:rsidTr="007552AE">
        <w:tc>
          <w:tcPr>
            <w:tcW w:w="1143" w:type="dxa"/>
            <w:tcBorders>
              <w:top w:val="single" w:sz="4" w:space="0" w:color="auto"/>
              <w:left w:val="single" w:sz="4" w:space="0" w:color="auto"/>
              <w:bottom w:val="single" w:sz="4" w:space="0" w:color="auto"/>
              <w:right w:val="single" w:sz="4" w:space="0" w:color="auto"/>
            </w:tcBorders>
            <w:vAlign w:val="center"/>
            <w:hideMark/>
          </w:tcPr>
          <w:p w14:paraId="356EF529"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5-Dec-19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EF52A"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2B"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2D"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AA51543</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56EF52E"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‘Pickle’ – Kevin Partridge</w:t>
            </w:r>
          </w:p>
        </w:tc>
        <w:tc>
          <w:tcPr>
            <w:tcW w:w="2013" w:type="dxa"/>
            <w:tcBorders>
              <w:top w:val="single" w:sz="4" w:space="0" w:color="auto"/>
              <w:left w:val="single" w:sz="4" w:space="0" w:color="auto"/>
              <w:bottom w:val="single" w:sz="4" w:space="0" w:color="auto"/>
              <w:right w:val="single" w:sz="4" w:space="0" w:color="auto"/>
            </w:tcBorders>
          </w:tcPr>
          <w:p w14:paraId="356EF52F" w14:textId="77777777" w:rsidR="007552AE" w:rsidRPr="00D90F44" w:rsidRDefault="007552AE" w:rsidP="00D90F44">
            <w:pPr>
              <w:spacing w:before="0" w:after="0" w:line="240" w:lineRule="auto"/>
              <w:rPr>
                <w:rFonts w:ascii="Arial" w:eastAsia="Times New Roman" w:hAnsi="Arial" w:cs="Arial"/>
                <w:sz w:val="18"/>
                <w:szCs w:val="18"/>
                <w:lang w:val="en-GB" w:eastAsia="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6EF530"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Dr Smythe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EF531"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5-Dec-19</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6EF532" w14:textId="77777777" w:rsidR="007552AE" w:rsidRPr="00D90F44" w:rsidRDefault="007552AE" w:rsidP="00D90F44">
            <w:pPr>
              <w:spacing w:before="12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3</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56EF533"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r>
      <w:tr w:rsidR="007552AE" w:rsidRPr="00D90F44" w14:paraId="356EF540" w14:textId="77777777" w:rsidTr="007552AE">
        <w:tc>
          <w:tcPr>
            <w:tcW w:w="1143" w:type="dxa"/>
            <w:tcBorders>
              <w:top w:val="single" w:sz="4" w:space="0" w:color="auto"/>
              <w:left w:val="single" w:sz="4" w:space="0" w:color="auto"/>
              <w:bottom w:val="single" w:sz="4" w:space="0" w:color="auto"/>
              <w:right w:val="single" w:sz="4" w:space="0" w:color="auto"/>
            </w:tcBorders>
            <w:vAlign w:val="center"/>
            <w:hideMark/>
          </w:tcPr>
          <w:p w14:paraId="356EF535"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12-Jan-20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EF536"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37" w14:textId="7884870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39"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AA51544</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56EF53A"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‘Mason’ – Lauren Smith</w:t>
            </w:r>
          </w:p>
        </w:tc>
        <w:tc>
          <w:tcPr>
            <w:tcW w:w="2013" w:type="dxa"/>
            <w:tcBorders>
              <w:top w:val="single" w:sz="4" w:space="0" w:color="auto"/>
              <w:left w:val="single" w:sz="4" w:space="0" w:color="auto"/>
              <w:bottom w:val="single" w:sz="4" w:space="0" w:color="auto"/>
              <w:right w:val="single" w:sz="4" w:space="0" w:color="auto"/>
            </w:tcBorders>
          </w:tcPr>
          <w:p w14:paraId="356EF53B" w14:textId="77777777" w:rsidR="007552AE" w:rsidRPr="00D90F44" w:rsidRDefault="007552AE" w:rsidP="00D90F44">
            <w:pPr>
              <w:spacing w:before="0" w:after="0" w:line="240" w:lineRule="auto"/>
              <w:rPr>
                <w:rFonts w:ascii="Arial" w:eastAsia="Times New Roman" w:hAnsi="Arial" w:cs="Arial"/>
                <w:sz w:val="18"/>
                <w:szCs w:val="18"/>
                <w:lang w:val="en-GB" w:eastAsia="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6EF53C"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Dr Wright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EF53D"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13-Jan-20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6EF53E" w14:textId="77777777" w:rsidR="007552AE" w:rsidRPr="00D90F44" w:rsidRDefault="007552AE" w:rsidP="00D90F44">
            <w:pPr>
              <w:spacing w:before="12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2</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56EF53F"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r>
      <w:tr w:rsidR="007552AE" w:rsidRPr="00D90F44" w14:paraId="356EF54D" w14:textId="77777777" w:rsidTr="007552AE">
        <w:tc>
          <w:tcPr>
            <w:tcW w:w="1143" w:type="dxa"/>
            <w:tcBorders>
              <w:top w:val="single" w:sz="4" w:space="0" w:color="auto"/>
              <w:left w:val="single" w:sz="4" w:space="0" w:color="auto"/>
              <w:bottom w:val="single" w:sz="4" w:space="0" w:color="auto"/>
              <w:right w:val="single" w:sz="4" w:space="0" w:color="auto"/>
            </w:tcBorders>
            <w:vAlign w:val="center"/>
            <w:hideMark/>
          </w:tcPr>
          <w:p w14:paraId="356EF541"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13-Jan-20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EF542"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43"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 xml:space="preserve">AA51703 – </w:t>
            </w:r>
          </w:p>
          <w:p w14:paraId="356EF544"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AA51707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46"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56EF547"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2013" w:type="dxa"/>
            <w:tcBorders>
              <w:top w:val="single" w:sz="4" w:space="0" w:color="auto"/>
              <w:left w:val="single" w:sz="4" w:space="0" w:color="auto"/>
              <w:bottom w:val="single" w:sz="4" w:space="0" w:color="auto"/>
              <w:right w:val="single" w:sz="4" w:space="0" w:color="auto"/>
            </w:tcBorders>
          </w:tcPr>
          <w:p w14:paraId="356EF548"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6EF549"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EF54A"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6EF54B" w14:textId="77777777" w:rsidR="007552AE" w:rsidRPr="00D90F44" w:rsidRDefault="007552AE" w:rsidP="00D90F44">
            <w:pPr>
              <w:spacing w:before="12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7</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56EF54C"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r>
      <w:tr w:rsidR="007552AE" w:rsidRPr="00D90F44" w14:paraId="356EF559" w14:textId="77777777" w:rsidTr="007552AE">
        <w:tc>
          <w:tcPr>
            <w:tcW w:w="1143" w:type="dxa"/>
            <w:tcBorders>
              <w:top w:val="single" w:sz="4" w:space="0" w:color="auto"/>
              <w:left w:val="single" w:sz="4" w:space="0" w:color="auto"/>
              <w:bottom w:val="single" w:sz="4" w:space="0" w:color="auto"/>
              <w:right w:val="single" w:sz="4" w:space="0" w:color="auto"/>
            </w:tcBorders>
            <w:vAlign w:val="center"/>
            <w:hideMark/>
          </w:tcPr>
          <w:p w14:paraId="356EF54E"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16-Jan-20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EF54F"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50"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52"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AA51545</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56EF553"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‘Lily’ – Annette Lionel</w:t>
            </w:r>
          </w:p>
        </w:tc>
        <w:tc>
          <w:tcPr>
            <w:tcW w:w="2013" w:type="dxa"/>
            <w:tcBorders>
              <w:top w:val="single" w:sz="4" w:space="0" w:color="auto"/>
              <w:left w:val="single" w:sz="4" w:space="0" w:color="auto"/>
              <w:bottom w:val="single" w:sz="4" w:space="0" w:color="auto"/>
              <w:right w:val="single" w:sz="4" w:space="0" w:color="auto"/>
            </w:tcBorders>
          </w:tcPr>
          <w:p w14:paraId="356EF554" w14:textId="77777777" w:rsidR="007552AE" w:rsidRPr="00D90F44" w:rsidRDefault="007552AE" w:rsidP="00D90F44">
            <w:pPr>
              <w:spacing w:before="0" w:after="0" w:line="240" w:lineRule="auto"/>
              <w:rPr>
                <w:rFonts w:ascii="Arial" w:eastAsia="Times New Roman" w:hAnsi="Arial" w:cs="Arial"/>
                <w:sz w:val="18"/>
                <w:szCs w:val="18"/>
                <w:lang w:val="en-GB" w:eastAsia="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6EF555"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Dr Smythe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EF556"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16-Jan-20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6EF557" w14:textId="77777777" w:rsidR="007552AE" w:rsidRPr="00D90F44" w:rsidRDefault="007552AE" w:rsidP="00D90F44">
            <w:pPr>
              <w:spacing w:before="12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6</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56EF558"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r>
      <w:tr w:rsidR="007552AE" w:rsidRPr="00D90F44" w14:paraId="356EF568" w14:textId="77777777" w:rsidTr="007552AE">
        <w:trPr>
          <w:trHeight w:val="686"/>
        </w:trPr>
        <w:tc>
          <w:tcPr>
            <w:tcW w:w="1143" w:type="dxa"/>
            <w:tcBorders>
              <w:top w:val="single" w:sz="4" w:space="0" w:color="auto"/>
              <w:left w:val="single" w:sz="4" w:space="0" w:color="auto"/>
              <w:bottom w:val="single" w:sz="4" w:space="0" w:color="auto"/>
              <w:right w:val="single" w:sz="4" w:space="0" w:color="auto"/>
            </w:tcBorders>
            <w:vAlign w:val="center"/>
            <w:hideMark/>
          </w:tcPr>
          <w:p w14:paraId="356EF55A"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21-Jan-20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EF55B"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5C"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5E"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 xml:space="preserve">AA51546 </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56EF55F"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Certificate cancelled</w:t>
            </w:r>
          </w:p>
          <w:p w14:paraId="356EF560"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(‘Millie’- Ashley Lauren)</w:t>
            </w:r>
          </w:p>
        </w:tc>
        <w:tc>
          <w:tcPr>
            <w:tcW w:w="2013" w:type="dxa"/>
            <w:tcBorders>
              <w:top w:val="single" w:sz="4" w:space="0" w:color="auto"/>
              <w:left w:val="single" w:sz="4" w:space="0" w:color="auto"/>
              <w:bottom w:val="single" w:sz="4" w:space="0" w:color="auto"/>
              <w:right w:val="single" w:sz="4" w:space="0" w:color="auto"/>
            </w:tcBorders>
            <w:hideMark/>
          </w:tcPr>
          <w:p w14:paraId="356EF561"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Cancelled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6EF562"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Dr Wright</w:t>
            </w:r>
          </w:p>
        </w:tc>
        <w:tc>
          <w:tcPr>
            <w:tcW w:w="1417" w:type="dxa"/>
            <w:tcBorders>
              <w:top w:val="single" w:sz="4" w:space="0" w:color="auto"/>
              <w:left w:val="single" w:sz="4" w:space="0" w:color="auto"/>
              <w:bottom w:val="single" w:sz="4" w:space="0" w:color="auto"/>
              <w:right w:val="single" w:sz="4" w:space="0" w:color="auto"/>
            </w:tcBorders>
            <w:vAlign w:val="center"/>
          </w:tcPr>
          <w:p w14:paraId="356EF563" w14:textId="77777777" w:rsidR="007552AE" w:rsidRPr="00D90F44" w:rsidRDefault="007552AE" w:rsidP="00D90F44">
            <w:pPr>
              <w:spacing w:before="0" w:after="0" w:line="240" w:lineRule="auto"/>
              <w:rPr>
                <w:rFonts w:ascii="Arial" w:eastAsia="Times New Roman" w:hAnsi="Arial" w:cs="Arial"/>
                <w:sz w:val="18"/>
                <w:szCs w:val="18"/>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56EF564" w14:textId="77777777" w:rsidR="007552AE" w:rsidRPr="00D90F44" w:rsidRDefault="007552AE" w:rsidP="00D90F44">
            <w:pPr>
              <w:spacing w:before="12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5</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56EF565"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Too many errors</w:t>
            </w:r>
          </w:p>
          <w:p w14:paraId="356EF566"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 xml:space="preserve">AsureQuality Notified </w:t>
            </w:r>
          </w:p>
          <w:p w14:paraId="356EF567"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22-Jan-20</w:t>
            </w:r>
          </w:p>
        </w:tc>
      </w:tr>
      <w:tr w:rsidR="007552AE" w:rsidRPr="00D90F44" w14:paraId="356EF574" w14:textId="77777777" w:rsidTr="007552AE">
        <w:tc>
          <w:tcPr>
            <w:tcW w:w="1143" w:type="dxa"/>
            <w:tcBorders>
              <w:top w:val="single" w:sz="4" w:space="0" w:color="auto"/>
              <w:left w:val="single" w:sz="4" w:space="0" w:color="auto"/>
              <w:bottom w:val="single" w:sz="4" w:space="0" w:color="auto"/>
              <w:right w:val="single" w:sz="4" w:space="0" w:color="auto"/>
            </w:tcBorders>
            <w:vAlign w:val="center"/>
            <w:hideMark/>
          </w:tcPr>
          <w:p w14:paraId="356EF569"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21-Jan-20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EF56A"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6B"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6D"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AA51703</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56EF56E"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‘Millie’- Ashley Lauren</w:t>
            </w:r>
          </w:p>
        </w:tc>
        <w:tc>
          <w:tcPr>
            <w:tcW w:w="2013" w:type="dxa"/>
            <w:tcBorders>
              <w:top w:val="single" w:sz="4" w:space="0" w:color="auto"/>
              <w:left w:val="single" w:sz="4" w:space="0" w:color="auto"/>
              <w:bottom w:val="single" w:sz="4" w:space="0" w:color="auto"/>
              <w:right w:val="single" w:sz="4" w:space="0" w:color="auto"/>
            </w:tcBorders>
          </w:tcPr>
          <w:p w14:paraId="356EF56F" w14:textId="77777777" w:rsidR="007552AE" w:rsidRPr="00D90F44" w:rsidRDefault="007552AE" w:rsidP="00D90F44">
            <w:pPr>
              <w:spacing w:before="0" w:after="0" w:line="240" w:lineRule="auto"/>
              <w:rPr>
                <w:rFonts w:ascii="Arial" w:eastAsia="Times New Roman" w:hAnsi="Arial" w:cs="Arial"/>
                <w:sz w:val="18"/>
                <w:szCs w:val="18"/>
                <w:lang w:val="en-GB" w:eastAsia="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6EF570"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Dr Wright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6EF571"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21-Jan-20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56EF572" w14:textId="77777777" w:rsidR="007552AE" w:rsidRPr="00D90F44" w:rsidRDefault="007552AE" w:rsidP="00D90F44">
            <w:pPr>
              <w:spacing w:before="12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4</w:t>
            </w:r>
          </w:p>
        </w:tc>
        <w:tc>
          <w:tcPr>
            <w:tcW w:w="1955" w:type="dxa"/>
            <w:tcBorders>
              <w:top w:val="single" w:sz="4" w:space="0" w:color="auto"/>
              <w:left w:val="single" w:sz="4" w:space="0" w:color="auto"/>
              <w:bottom w:val="single" w:sz="4" w:space="0" w:color="auto"/>
              <w:right w:val="single" w:sz="4" w:space="0" w:color="auto"/>
            </w:tcBorders>
            <w:vAlign w:val="center"/>
            <w:hideMark/>
          </w:tcPr>
          <w:p w14:paraId="356EF573"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 xml:space="preserve">            -</w:t>
            </w:r>
          </w:p>
        </w:tc>
      </w:tr>
      <w:tr w:rsidR="007552AE" w:rsidRPr="00D90F44" w14:paraId="356EF580" w14:textId="77777777" w:rsidTr="007552AE">
        <w:trPr>
          <w:trHeight w:val="117"/>
        </w:trPr>
        <w:tc>
          <w:tcPr>
            <w:tcW w:w="1143" w:type="dxa"/>
            <w:tcBorders>
              <w:top w:val="single" w:sz="4" w:space="0" w:color="auto"/>
              <w:left w:val="single" w:sz="4" w:space="0" w:color="auto"/>
              <w:bottom w:val="single" w:sz="4" w:space="0" w:color="auto"/>
              <w:right w:val="single" w:sz="4" w:space="0" w:color="auto"/>
            </w:tcBorders>
            <w:hideMark/>
          </w:tcPr>
          <w:p w14:paraId="356EF575"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24-Jan-20</w:t>
            </w:r>
          </w:p>
        </w:tc>
        <w:tc>
          <w:tcPr>
            <w:tcW w:w="1134" w:type="dxa"/>
            <w:tcBorders>
              <w:top w:val="single" w:sz="4" w:space="0" w:color="auto"/>
              <w:left w:val="single" w:sz="4" w:space="0" w:color="auto"/>
              <w:bottom w:val="single" w:sz="4" w:space="0" w:color="auto"/>
              <w:right w:val="single" w:sz="4" w:space="0" w:color="auto"/>
            </w:tcBorders>
            <w:hideMark/>
          </w:tcPr>
          <w:p w14:paraId="356EF576"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1</w:t>
            </w:r>
          </w:p>
        </w:tc>
        <w:tc>
          <w:tcPr>
            <w:tcW w:w="1276" w:type="dxa"/>
            <w:tcBorders>
              <w:top w:val="single" w:sz="4" w:space="0" w:color="auto"/>
              <w:left w:val="single" w:sz="4" w:space="0" w:color="auto"/>
              <w:bottom w:val="single" w:sz="4" w:space="0" w:color="auto"/>
              <w:right w:val="single" w:sz="4" w:space="0" w:color="auto"/>
            </w:tcBorders>
            <w:hideMark/>
          </w:tcPr>
          <w:p w14:paraId="356EF577"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AA51908</w:t>
            </w:r>
          </w:p>
        </w:tc>
        <w:tc>
          <w:tcPr>
            <w:tcW w:w="1276" w:type="dxa"/>
            <w:tcBorders>
              <w:top w:val="single" w:sz="4" w:space="0" w:color="auto"/>
              <w:left w:val="single" w:sz="4" w:space="0" w:color="auto"/>
              <w:bottom w:val="single" w:sz="4" w:space="0" w:color="auto"/>
              <w:right w:val="single" w:sz="4" w:space="0" w:color="auto"/>
            </w:tcBorders>
            <w:hideMark/>
          </w:tcPr>
          <w:p w14:paraId="356EF579"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814" w:type="dxa"/>
            <w:tcBorders>
              <w:top w:val="single" w:sz="4" w:space="0" w:color="auto"/>
              <w:left w:val="single" w:sz="4" w:space="0" w:color="auto"/>
              <w:bottom w:val="single" w:sz="4" w:space="0" w:color="auto"/>
              <w:right w:val="single" w:sz="4" w:space="0" w:color="auto"/>
            </w:tcBorders>
            <w:hideMark/>
          </w:tcPr>
          <w:p w14:paraId="356EF57A"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2013" w:type="dxa"/>
            <w:tcBorders>
              <w:top w:val="single" w:sz="4" w:space="0" w:color="auto"/>
              <w:left w:val="single" w:sz="4" w:space="0" w:color="auto"/>
              <w:bottom w:val="single" w:sz="4" w:space="0" w:color="auto"/>
              <w:right w:val="single" w:sz="4" w:space="0" w:color="auto"/>
            </w:tcBorders>
          </w:tcPr>
          <w:p w14:paraId="356EF57B"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p>
        </w:tc>
        <w:tc>
          <w:tcPr>
            <w:tcW w:w="1418" w:type="dxa"/>
            <w:tcBorders>
              <w:top w:val="single" w:sz="4" w:space="0" w:color="auto"/>
              <w:left w:val="single" w:sz="4" w:space="0" w:color="auto"/>
              <w:bottom w:val="single" w:sz="4" w:space="0" w:color="auto"/>
              <w:right w:val="single" w:sz="4" w:space="0" w:color="auto"/>
            </w:tcBorders>
            <w:hideMark/>
          </w:tcPr>
          <w:p w14:paraId="356EF57C"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1417" w:type="dxa"/>
            <w:tcBorders>
              <w:top w:val="single" w:sz="4" w:space="0" w:color="auto"/>
              <w:left w:val="single" w:sz="4" w:space="0" w:color="auto"/>
              <w:bottom w:val="single" w:sz="4" w:space="0" w:color="auto"/>
              <w:right w:val="single" w:sz="4" w:space="0" w:color="auto"/>
            </w:tcBorders>
            <w:hideMark/>
          </w:tcPr>
          <w:p w14:paraId="356EF57D" w14:textId="77777777" w:rsidR="007552AE" w:rsidRPr="00D90F44" w:rsidRDefault="007552AE" w:rsidP="00D90F44">
            <w:pPr>
              <w:spacing w:before="0" w:after="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w:t>
            </w:r>
          </w:p>
        </w:tc>
        <w:tc>
          <w:tcPr>
            <w:tcW w:w="993" w:type="dxa"/>
            <w:tcBorders>
              <w:top w:val="single" w:sz="4" w:space="0" w:color="auto"/>
              <w:left w:val="single" w:sz="4" w:space="0" w:color="auto"/>
              <w:bottom w:val="single" w:sz="4" w:space="0" w:color="auto"/>
              <w:right w:val="single" w:sz="4" w:space="0" w:color="auto"/>
            </w:tcBorders>
            <w:hideMark/>
          </w:tcPr>
          <w:p w14:paraId="356EF57E" w14:textId="77777777" w:rsidR="007552AE" w:rsidRPr="00D90F44" w:rsidRDefault="007552AE" w:rsidP="00D90F44">
            <w:pPr>
              <w:spacing w:before="120" w:line="240" w:lineRule="auto"/>
              <w:jc w:val="center"/>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5</w:t>
            </w:r>
          </w:p>
        </w:tc>
        <w:tc>
          <w:tcPr>
            <w:tcW w:w="1955" w:type="dxa"/>
            <w:tcBorders>
              <w:top w:val="single" w:sz="4" w:space="0" w:color="auto"/>
              <w:left w:val="single" w:sz="4" w:space="0" w:color="auto"/>
              <w:bottom w:val="single" w:sz="4" w:space="0" w:color="auto"/>
              <w:right w:val="single" w:sz="4" w:space="0" w:color="auto"/>
            </w:tcBorders>
            <w:hideMark/>
          </w:tcPr>
          <w:p w14:paraId="356EF57F" w14:textId="77777777" w:rsidR="007552AE" w:rsidRPr="00D90F44" w:rsidRDefault="007552AE" w:rsidP="00D90F44">
            <w:pPr>
              <w:spacing w:before="0" w:after="0" w:line="240" w:lineRule="auto"/>
              <w:rPr>
                <w:rFonts w:ascii="Arial" w:eastAsia="Times New Roman" w:hAnsi="Arial" w:cs="Arial"/>
                <w:sz w:val="18"/>
                <w:szCs w:val="18"/>
                <w:lang w:val="en-GB" w:eastAsia="en-GB"/>
              </w:rPr>
            </w:pPr>
            <w:r w:rsidRPr="00D90F44">
              <w:rPr>
                <w:rFonts w:ascii="Arial" w:eastAsia="Times New Roman" w:hAnsi="Arial" w:cs="Arial"/>
                <w:sz w:val="18"/>
                <w:szCs w:val="18"/>
                <w:lang w:val="en-GB" w:eastAsia="en-GB"/>
              </w:rPr>
              <w:t>Certificate replaced by AsureQuality for AA51546</w:t>
            </w:r>
          </w:p>
        </w:tc>
      </w:tr>
      <w:tr w:rsidR="006A4F3A" w:rsidRPr="00D90F44" w14:paraId="0427C2BE" w14:textId="77777777" w:rsidTr="007552AE">
        <w:trPr>
          <w:trHeight w:val="117"/>
        </w:trPr>
        <w:tc>
          <w:tcPr>
            <w:tcW w:w="1143" w:type="dxa"/>
            <w:tcBorders>
              <w:top w:val="single" w:sz="4" w:space="0" w:color="auto"/>
              <w:left w:val="single" w:sz="4" w:space="0" w:color="auto"/>
              <w:bottom w:val="single" w:sz="4" w:space="0" w:color="auto"/>
              <w:right w:val="single" w:sz="4" w:space="0" w:color="auto"/>
            </w:tcBorders>
          </w:tcPr>
          <w:p w14:paraId="2B8C7C51" w14:textId="688A7CE4" w:rsidR="006A4F3A" w:rsidRPr="00A13507" w:rsidRDefault="006A4F3A" w:rsidP="00D90F44">
            <w:pPr>
              <w:spacing w:before="0" w:after="0" w:line="240" w:lineRule="auto"/>
              <w:rPr>
                <w:rFonts w:ascii="Arial" w:eastAsia="Times New Roman" w:hAnsi="Arial" w:cs="Arial"/>
                <w:sz w:val="18"/>
                <w:szCs w:val="18"/>
                <w:lang w:val="en-GB" w:eastAsia="en-GB"/>
              </w:rPr>
            </w:pPr>
            <w:r w:rsidRPr="00A13507">
              <w:rPr>
                <w:rFonts w:ascii="Arial" w:eastAsia="Times New Roman" w:hAnsi="Arial" w:cs="Arial"/>
                <w:sz w:val="18"/>
                <w:szCs w:val="18"/>
                <w:lang w:val="en-GB" w:eastAsia="en-GB"/>
              </w:rPr>
              <w:t>13- May-22</w:t>
            </w:r>
          </w:p>
        </w:tc>
        <w:tc>
          <w:tcPr>
            <w:tcW w:w="1134" w:type="dxa"/>
            <w:tcBorders>
              <w:top w:val="single" w:sz="4" w:space="0" w:color="auto"/>
              <w:left w:val="single" w:sz="4" w:space="0" w:color="auto"/>
              <w:bottom w:val="single" w:sz="4" w:space="0" w:color="auto"/>
              <w:right w:val="single" w:sz="4" w:space="0" w:color="auto"/>
            </w:tcBorders>
          </w:tcPr>
          <w:p w14:paraId="4789EC58" w14:textId="23E624E6" w:rsidR="006A4F3A" w:rsidRPr="00A13507" w:rsidRDefault="006A4F3A" w:rsidP="00D90F44">
            <w:pPr>
              <w:spacing w:before="0" w:after="0" w:line="240" w:lineRule="auto"/>
              <w:jc w:val="center"/>
              <w:rPr>
                <w:rFonts w:ascii="Arial" w:eastAsia="Times New Roman" w:hAnsi="Arial" w:cs="Arial"/>
                <w:sz w:val="18"/>
                <w:szCs w:val="18"/>
                <w:lang w:val="en-GB" w:eastAsia="en-GB"/>
              </w:rPr>
            </w:pPr>
            <w:r w:rsidRPr="00A13507">
              <w:rPr>
                <w:rFonts w:ascii="Arial" w:eastAsia="Times New Roman" w:hAnsi="Arial" w:cs="Arial"/>
                <w:sz w:val="18"/>
                <w:szCs w:val="18"/>
                <w:lang w:val="en-GB" w:eastAsia="en-GB"/>
              </w:rPr>
              <w:t>2</w:t>
            </w:r>
          </w:p>
        </w:tc>
        <w:tc>
          <w:tcPr>
            <w:tcW w:w="1276" w:type="dxa"/>
            <w:tcBorders>
              <w:top w:val="single" w:sz="4" w:space="0" w:color="auto"/>
              <w:left w:val="single" w:sz="4" w:space="0" w:color="auto"/>
              <w:bottom w:val="single" w:sz="4" w:space="0" w:color="auto"/>
              <w:right w:val="single" w:sz="4" w:space="0" w:color="auto"/>
            </w:tcBorders>
          </w:tcPr>
          <w:p w14:paraId="113CB94C" w14:textId="0C8A0860" w:rsidR="006A4F3A" w:rsidRPr="00A13507" w:rsidRDefault="006A4F3A" w:rsidP="00D90F44">
            <w:pPr>
              <w:spacing w:before="0" w:after="0" w:line="240" w:lineRule="auto"/>
              <w:rPr>
                <w:rFonts w:ascii="Arial" w:eastAsia="Times New Roman" w:hAnsi="Arial" w:cs="Arial"/>
                <w:sz w:val="18"/>
                <w:szCs w:val="18"/>
                <w:lang w:val="en-GB" w:eastAsia="en-GB"/>
              </w:rPr>
            </w:pPr>
            <w:r w:rsidRPr="00A13507">
              <w:rPr>
                <w:rFonts w:ascii="Arial" w:eastAsia="Times New Roman" w:hAnsi="Arial" w:cs="Arial"/>
                <w:sz w:val="18"/>
                <w:szCs w:val="18"/>
                <w:lang w:val="en-GB" w:eastAsia="en-GB"/>
              </w:rPr>
              <w:t>AA55555-AA55556</w:t>
            </w:r>
          </w:p>
        </w:tc>
        <w:tc>
          <w:tcPr>
            <w:tcW w:w="1276" w:type="dxa"/>
            <w:tcBorders>
              <w:top w:val="single" w:sz="4" w:space="0" w:color="auto"/>
              <w:left w:val="single" w:sz="4" w:space="0" w:color="auto"/>
              <w:bottom w:val="single" w:sz="4" w:space="0" w:color="auto"/>
              <w:right w:val="single" w:sz="4" w:space="0" w:color="auto"/>
            </w:tcBorders>
          </w:tcPr>
          <w:p w14:paraId="619D5D77" w14:textId="77777777" w:rsidR="006A4F3A" w:rsidRPr="00A13507" w:rsidRDefault="006A4F3A" w:rsidP="00D90F44">
            <w:pPr>
              <w:spacing w:before="0" w:after="0" w:line="240" w:lineRule="auto"/>
              <w:jc w:val="center"/>
              <w:rPr>
                <w:rFonts w:ascii="Arial" w:eastAsia="Times New Roman" w:hAnsi="Arial" w:cs="Arial"/>
                <w:sz w:val="18"/>
                <w:szCs w:val="18"/>
                <w:lang w:val="en-GB" w:eastAsia="en-GB"/>
              </w:rPr>
            </w:pPr>
          </w:p>
        </w:tc>
        <w:tc>
          <w:tcPr>
            <w:tcW w:w="1814" w:type="dxa"/>
            <w:tcBorders>
              <w:top w:val="single" w:sz="4" w:space="0" w:color="auto"/>
              <w:left w:val="single" w:sz="4" w:space="0" w:color="auto"/>
              <w:bottom w:val="single" w:sz="4" w:space="0" w:color="auto"/>
              <w:right w:val="single" w:sz="4" w:space="0" w:color="auto"/>
            </w:tcBorders>
          </w:tcPr>
          <w:p w14:paraId="6D179BA8" w14:textId="77777777" w:rsidR="006A4F3A" w:rsidRPr="00A13507" w:rsidRDefault="006A4F3A" w:rsidP="00D90F44">
            <w:pPr>
              <w:spacing w:before="0" w:after="0" w:line="240" w:lineRule="auto"/>
              <w:jc w:val="center"/>
              <w:rPr>
                <w:rFonts w:ascii="Arial" w:eastAsia="Times New Roman" w:hAnsi="Arial" w:cs="Arial"/>
                <w:sz w:val="18"/>
                <w:szCs w:val="18"/>
                <w:lang w:val="en-GB" w:eastAsia="en-GB"/>
              </w:rPr>
            </w:pPr>
          </w:p>
        </w:tc>
        <w:tc>
          <w:tcPr>
            <w:tcW w:w="2013" w:type="dxa"/>
            <w:tcBorders>
              <w:top w:val="single" w:sz="4" w:space="0" w:color="auto"/>
              <w:left w:val="single" w:sz="4" w:space="0" w:color="auto"/>
              <w:bottom w:val="single" w:sz="4" w:space="0" w:color="auto"/>
              <w:right w:val="single" w:sz="4" w:space="0" w:color="auto"/>
            </w:tcBorders>
          </w:tcPr>
          <w:p w14:paraId="3DBB7EC8" w14:textId="78FC0194" w:rsidR="006A4F3A" w:rsidRPr="00A13507" w:rsidRDefault="006A4F3A" w:rsidP="00D90F44">
            <w:pPr>
              <w:spacing w:before="0" w:after="0" w:line="240" w:lineRule="auto"/>
              <w:jc w:val="center"/>
              <w:rPr>
                <w:rFonts w:ascii="Arial" w:eastAsia="Times New Roman" w:hAnsi="Arial" w:cs="Arial"/>
                <w:sz w:val="18"/>
                <w:szCs w:val="18"/>
                <w:lang w:val="en-GB" w:eastAsia="en-GB"/>
              </w:rPr>
            </w:pPr>
            <w:r w:rsidRPr="00A13507">
              <w:rPr>
                <w:rFonts w:ascii="Arial" w:eastAsia="Times New Roman" w:hAnsi="Arial" w:cs="Arial"/>
                <w:sz w:val="18"/>
                <w:szCs w:val="18"/>
                <w:lang w:val="en-GB" w:eastAsia="en-GB"/>
              </w:rPr>
              <w:t>Transferred from ABC Vets</w:t>
            </w:r>
          </w:p>
        </w:tc>
        <w:tc>
          <w:tcPr>
            <w:tcW w:w="1418" w:type="dxa"/>
            <w:tcBorders>
              <w:top w:val="single" w:sz="4" w:space="0" w:color="auto"/>
              <w:left w:val="single" w:sz="4" w:space="0" w:color="auto"/>
              <w:bottom w:val="single" w:sz="4" w:space="0" w:color="auto"/>
              <w:right w:val="single" w:sz="4" w:space="0" w:color="auto"/>
            </w:tcBorders>
          </w:tcPr>
          <w:p w14:paraId="5CFB9725" w14:textId="77777777" w:rsidR="006A4F3A" w:rsidRPr="00A13507" w:rsidRDefault="006A4F3A" w:rsidP="00D90F44">
            <w:pPr>
              <w:spacing w:before="0" w:after="0" w:line="240" w:lineRule="auto"/>
              <w:jc w:val="center"/>
              <w:rPr>
                <w:rFonts w:ascii="Arial" w:eastAsia="Times New Roman" w:hAnsi="Arial" w:cs="Arial"/>
                <w:sz w:val="18"/>
                <w:szCs w:val="18"/>
                <w:lang w:val="en-GB" w:eastAsia="en-GB"/>
              </w:rPr>
            </w:pPr>
          </w:p>
        </w:tc>
        <w:tc>
          <w:tcPr>
            <w:tcW w:w="1417" w:type="dxa"/>
            <w:tcBorders>
              <w:top w:val="single" w:sz="4" w:space="0" w:color="auto"/>
              <w:left w:val="single" w:sz="4" w:space="0" w:color="auto"/>
              <w:bottom w:val="single" w:sz="4" w:space="0" w:color="auto"/>
              <w:right w:val="single" w:sz="4" w:space="0" w:color="auto"/>
            </w:tcBorders>
          </w:tcPr>
          <w:p w14:paraId="3AE25423" w14:textId="77777777" w:rsidR="006A4F3A" w:rsidRPr="00A13507" w:rsidRDefault="006A4F3A" w:rsidP="00D90F44">
            <w:pPr>
              <w:spacing w:before="0" w:after="0" w:line="240" w:lineRule="auto"/>
              <w:jc w:val="center"/>
              <w:rPr>
                <w:rFonts w:ascii="Arial" w:eastAsia="Times New Roman" w:hAnsi="Arial" w:cs="Arial"/>
                <w:sz w:val="18"/>
                <w:szCs w:val="18"/>
                <w:lang w:val="en-GB" w:eastAsia="en-GB"/>
              </w:rPr>
            </w:pPr>
          </w:p>
        </w:tc>
        <w:tc>
          <w:tcPr>
            <w:tcW w:w="993" w:type="dxa"/>
            <w:tcBorders>
              <w:top w:val="single" w:sz="4" w:space="0" w:color="auto"/>
              <w:left w:val="single" w:sz="4" w:space="0" w:color="auto"/>
              <w:bottom w:val="single" w:sz="4" w:space="0" w:color="auto"/>
              <w:right w:val="single" w:sz="4" w:space="0" w:color="auto"/>
            </w:tcBorders>
          </w:tcPr>
          <w:p w14:paraId="17C2998F" w14:textId="76D593A8" w:rsidR="006A4F3A" w:rsidRPr="00A13507" w:rsidRDefault="006A4F3A" w:rsidP="00D90F44">
            <w:pPr>
              <w:spacing w:before="120" w:line="240" w:lineRule="auto"/>
              <w:jc w:val="center"/>
              <w:rPr>
                <w:rFonts w:ascii="Arial" w:eastAsia="Times New Roman" w:hAnsi="Arial" w:cs="Arial"/>
                <w:sz w:val="18"/>
                <w:szCs w:val="18"/>
                <w:lang w:val="en-GB" w:eastAsia="en-GB"/>
              </w:rPr>
            </w:pPr>
            <w:r w:rsidRPr="00A13507">
              <w:rPr>
                <w:rFonts w:ascii="Arial" w:eastAsia="Times New Roman" w:hAnsi="Arial" w:cs="Arial"/>
                <w:sz w:val="18"/>
                <w:szCs w:val="18"/>
                <w:lang w:val="en-GB" w:eastAsia="en-GB"/>
              </w:rPr>
              <w:t>7</w:t>
            </w:r>
          </w:p>
        </w:tc>
        <w:tc>
          <w:tcPr>
            <w:tcW w:w="1955" w:type="dxa"/>
            <w:tcBorders>
              <w:top w:val="single" w:sz="4" w:space="0" w:color="auto"/>
              <w:left w:val="single" w:sz="4" w:space="0" w:color="auto"/>
              <w:bottom w:val="single" w:sz="4" w:space="0" w:color="auto"/>
              <w:right w:val="single" w:sz="4" w:space="0" w:color="auto"/>
            </w:tcBorders>
          </w:tcPr>
          <w:p w14:paraId="1F89CA6F" w14:textId="77777777" w:rsidR="006A4F3A" w:rsidRPr="006A4F3A" w:rsidRDefault="006A4F3A" w:rsidP="00D90F44">
            <w:pPr>
              <w:spacing w:before="0" w:after="0" w:line="240" w:lineRule="auto"/>
              <w:rPr>
                <w:rFonts w:ascii="Arial" w:eastAsia="Times New Roman" w:hAnsi="Arial" w:cs="Arial"/>
                <w:sz w:val="18"/>
                <w:szCs w:val="18"/>
                <w:highlight w:val="yellow"/>
                <w:lang w:val="en-GB" w:eastAsia="en-GB"/>
              </w:rPr>
            </w:pPr>
          </w:p>
        </w:tc>
      </w:tr>
    </w:tbl>
    <w:p w14:paraId="356EF581" w14:textId="42E7598D" w:rsidR="00D90F44" w:rsidRDefault="00D90F44" w:rsidP="00D90F44">
      <w:r>
        <w:t>All details in this inventory are fictitious.</w:t>
      </w:r>
    </w:p>
    <w:p w14:paraId="356EF582" w14:textId="0732F283" w:rsidR="007F38B7" w:rsidRPr="00D27353" w:rsidRDefault="007F38B7" w:rsidP="007F38B7">
      <w:pPr>
        <w:pStyle w:val="Heading2"/>
        <w:rPr>
          <w:b/>
          <w:bCs/>
          <w:color w:val="auto"/>
        </w:rPr>
      </w:pPr>
      <w:bookmarkStart w:id="24" w:name="_Toc136442969"/>
      <w:r w:rsidRPr="00D27353">
        <w:rPr>
          <w:b/>
          <w:bCs/>
          <w:color w:val="auto"/>
        </w:rPr>
        <w:lastRenderedPageBreak/>
        <w:t xml:space="preserve">Appendix </w:t>
      </w:r>
      <w:r w:rsidR="000E7F19" w:rsidRPr="00D27353">
        <w:rPr>
          <w:b/>
          <w:bCs/>
          <w:color w:val="auto"/>
        </w:rPr>
        <w:t>B</w:t>
      </w:r>
      <w:r w:rsidRPr="00D27353">
        <w:rPr>
          <w:b/>
          <w:bCs/>
          <w:color w:val="auto"/>
        </w:rPr>
        <w:t xml:space="preserve"> – Cats and Dogs Non-Compliance Spreadsheet /</w:t>
      </w:r>
      <w:r w:rsidR="007F217C" w:rsidRPr="00D27353">
        <w:rPr>
          <w:b/>
          <w:bCs/>
          <w:color w:val="auto"/>
        </w:rPr>
        <w:t xml:space="preserve"> </w:t>
      </w:r>
      <w:r w:rsidRPr="00D27353">
        <w:rPr>
          <w:b/>
          <w:bCs/>
          <w:color w:val="auto"/>
        </w:rPr>
        <w:t>Issues Register (Sample)</w:t>
      </w:r>
      <w:bookmarkEnd w:id="24"/>
    </w:p>
    <w:p w14:paraId="356EF583" w14:textId="77777777" w:rsidR="00D90F44" w:rsidRDefault="00D90F44" w:rsidP="00D27353">
      <w:pPr>
        <w:spacing w:before="0" w:after="0"/>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1"/>
        <w:gridCol w:w="7760"/>
      </w:tblGrid>
      <w:tr w:rsidR="00D90F44" w:rsidRPr="00D90F44" w14:paraId="356EF586" w14:textId="77777777" w:rsidTr="00D90F44">
        <w:trPr>
          <w:trHeight w:val="483"/>
        </w:trPr>
        <w:tc>
          <w:tcPr>
            <w:tcW w:w="7691" w:type="dxa"/>
            <w:tcBorders>
              <w:top w:val="single" w:sz="4" w:space="0" w:color="auto"/>
              <w:left w:val="single" w:sz="4" w:space="0" w:color="auto"/>
              <w:bottom w:val="single" w:sz="4" w:space="0" w:color="auto"/>
              <w:right w:val="single" w:sz="4" w:space="0" w:color="auto"/>
            </w:tcBorders>
            <w:shd w:val="clear" w:color="auto" w:fill="E0E0E0"/>
            <w:hideMark/>
          </w:tcPr>
          <w:p w14:paraId="356EF584" w14:textId="77777777" w:rsidR="00D90F44" w:rsidRPr="00D90F44" w:rsidRDefault="00D90F44" w:rsidP="00D90F44">
            <w:pPr>
              <w:spacing w:before="120"/>
              <w:rPr>
                <w:rFonts w:cs="Arial"/>
                <w:b/>
                <w:lang w:val="en-GB" w:eastAsia="en-GB"/>
              </w:rPr>
            </w:pPr>
            <w:r w:rsidRPr="00D90F44">
              <w:rPr>
                <w:rFonts w:cs="Arial"/>
                <w:b/>
                <w:lang w:val="en-GB" w:eastAsia="en-GB"/>
              </w:rPr>
              <w:t>MPI Approval Number</w:t>
            </w:r>
          </w:p>
        </w:tc>
        <w:tc>
          <w:tcPr>
            <w:tcW w:w="7760" w:type="dxa"/>
            <w:tcBorders>
              <w:top w:val="single" w:sz="4" w:space="0" w:color="auto"/>
              <w:left w:val="single" w:sz="4" w:space="0" w:color="auto"/>
              <w:bottom w:val="single" w:sz="4" w:space="0" w:color="auto"/>
              <w:right w:val="single" w:sz="4" w:space="0" w:color="auto"/>
            </w:tcBorders>
            <w:hideMark/>
          </w:tcPr>
          <w:p w14:paraId="356EF585" w14:textId="77777777" w:rsidR="00D90F44" w:rsidRPr="00D90F44" w:rsidRDefault="00D90F44" w:rsidP="00D90F44">
            <w:pPr>
              <w:spacing w:before="120"/>
              <w:rPr>
                <w:rFonts w:cs="Arial"/>
                <w:b/>
                <w:lang w:val="en-GB" w:eastAsia="en-GB"/>
              </w:rPr>
            </w:pPr>
            <w:r w:rsidRPr="00D90F44">
              <w:rPr>
                <w:rFonts w:cs="Arial"/>
                <w:highlight w:val="lightGray"/>
                <w:lang w:val="en-GB" w:eastAsia="en-GB"/>
              </w:rPr>
              <w:t>Practice Approval Number</w:t>
            </w:r>
          </w:p>
        </w:tc>
      </w:tr>
    </w:tbl>
    <w:p w14:paraId="356EF587" w14:textId="77777777" w:rsidR="00D90F44" w:rsidRDefault="00D90F44" w:rsidP="00D90F44"/>
    <w:tbl>
      <w:tblPr>
        <w:tblW w:w="15531"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1079"/>
        <w:gridCol w:w="1276"/>
        <w:gridCol w:w="1134"/>
        <w:gridCol w:w="1559"/>
        <w:gridCol w:w="1276"/>
        <w:gridCol w:w="3876"/>
        <w:gridCol w:w="1794"/>
        <w:gridCol w:w="2469"/>
      </w:tblGrid>
      <w:tr w:rsidR="00D90F44" w:rsidRPr="002D6A95" w14:paraId="356EF589" w14:textId="77777777" w:rsidTr="00D90F44">
        <w:tc>
          <w:tcPr>
            <w:tcW w:w="15531" w:type="dxa"/>
            <w:gridSpan w:val="9"/>
            <w:tcBorders>
              <w:top w:val="single" w:sz="4" w:space="0" w:color="auto"/>
              <w:left w:val="single" w:sz="4" w:space="0" w:color="auto"/>
              <w:bottom w:val="single" w:sz="4" w:space="0" w:color="auto"/>
              <w:right w:val="single" w:sz="4" w:space="0" w:color="auto"/>
            </w:tcBorders>
            <w:shd w:val="clear" w:color="auto" w:fill="E0E0E0"/>
          </w:tcPr>
          <w:p w14:paraId="356EF588" w14:textId="77777777" w:rsidR="00D90F44" w:rsidRPr="002D6A95" w:rsidRDefault="00D90F44" w:rsidP="00D90F44">
            <w:pPr>
              <w:spacing w:before="120"/>
              <w:jc w:val="center"/>
              <w:rPr>
                <w:rFonts w:ascii="Arial" w:hAnsi="Arial" w:cs="Arial"/>
                <w:b/>
                <w:sz w:val="20"/>
                <w:szCs w:val="20"/>
                <w:lang w:val="en-GB" w:eastAsia="en-GB"/>
              </w:rPr>
            </w:pPr>
            <w:r w:rsidRPr="002D6A95">
              <w:rPr>
                <w:rFonts w:ascii="Arial" w:hAnsi="Arial" w:cs="Arial"/>
                <w:b/>
                <w:sz w:val="20"/>
                <w:szCs w:val="20"/>
                <w:lang w:val="en-GB" w:eastAsia="en-GB"/>
              </w:rPr>
              <w:t>NON-COMPLIANCE SPREADSHEET/ISSUES REGISTER</w:t>
            </w:r>
            <w:r>
              <w:rPr>
                <w:rFonts w:ascii="Arial" w:hAnsi="Arial" w:cs="Arial"/>
                <w:b/>
                <w:sz w:val="20"/>
                <w:szCs w:val="20"/>
                <w:lang w:val="en-GB" w:eastAsia="en-GB"/>
              </w:rPr>
              <w:t>*</w:t>
            </w:r>
          </w:p>
        </w:tc>
      </w:tr>
      <w:tr w:rsidR="00D90F44" w:rsidRPr="002D6A95" w14:paraId="356EF593" w14:textId="77777777" w:rsidTr="00D90F44">
        <w:tc>
          <w:tcPr>
            <w:tcW w:w="1068" w:type="dxa"/>
            <w:tcBorders>
              <w:top w:val="single" w:sz="4" w:space="0" w:color="auto"/>
              <w:left w:val="single" w:sz="4" w:space="0" w:color="auto"/>
              <w:bottom w:val="single" w:sz="4" w:space="0" w:color="auto"/>
              <w:right w:val="single" w:sz="4" w:space="0" w:color="auto"/>
            </w:tcBorders>
            <w:hideMark/>
          </w:tcPr>
          <w:p w14:paraId="356EF58A" w14:textId="77777777" w:rsidR="00D90F44" w:rsidRPr="00BA21BB" w:rsidRDefault="00D90F44" w:rsidP="00D90F44">
            <w:pPr>
              <w:spacing w:before="120"/>
              <w:rPr>
                <w:rFonts w:ascii="Arial" w:hAnsi="Arial" w:cs="Arial"/>
                <w:b/>
                <w:sz w:val="18"/>
                <w:szCs w:val="18"/>
                <w:lang w:val="en-GB" w:eastAsia="en-GB"/>
              </w:rPr>
            </w:pPr>
            <w:r w:rsidRPr="00BA21BB">
              <w:rPr>
                <w:rFonts w:ascii="Arial" w:hAnsi="Arial" w:cs="Arial"/>
                <w:b/>
                <w:sz w:val="18"/>
                <w:szCs w:val="18"/>
                <w:lang w:val="en-GB" w:eastAsia="en-GB"/>
              </w:rPr>
              <w:t>N/C No:</w:t>
            </w:r>
          </w:p>
        </w:tc>
        <w:tc>
          <w:tcPr>
            <w:tcW w:w="1079" w:type="dxa"/>
            <w:tcBorders>
              <w:top w:val="single" w:sz="4" w:space="0" w:color="auto"/>
              <w:left w:val="single" w:sz="4" w:space="0" w:color="auto"/>
              <w:bottom w:val="single" w:sz="4" w:space="0" w:color="auto"/>
              <w:right w:val="single" w:sz="4" w:space="0" w:color="auto"/>
            </w:tcBorders>
            <w:hideMark/>
          </w:tcPr>
          <w:p w14:paraId="356EF58B" w14:textId="77777777" w:rsidR="00D90F44" w:rsidRPr="00BA21BB" w:rsidRDefault="00D90F44" w:rsidP="00D90F44">
            <w:pPr>
              <w:spacing w:before="120"/>
              <w:rPr>
                <w:rFonts w:ascii="Arial" w:hAnsi="Arial" w:cs="Arial"/>
                <w:b/>
                <w:sz w:val="18"/>
                <w:szCs w:val="18"/>
                <w:lang w:val="en-GB" w:eastAsia="en-GB"/>
              </w:rPr>
            </w:pPr>
            <w:r w:rsidRPr="00BA21BB">
              <w:rPr>
                <w:rFonts w:ascii="Arial" w:hAnsi="Arial" w:cs="Arial"/>
                <w:b/>
                <w:sz w:val="18"/>
                <w:szCs w:val="18"/>
                <w:lang w:val="en-GB" w:eastAsia="en-GB"/>
              </w:rPr>
              <w:t>Date issued</w:t>
            </w:r>
          </w:p>
        </w:tc>
        <w:tc>
          <w:tcPr>
            <w:tcW w:w="1276" w:type="dxa"/>
            <w:tcBorders>
              <w:top w:val="single" w:sz="4" w:space="0" w:color="auto"/>
              <w:left w:val="single" w:sz="4" w:space="0" w:color="auto"/>
              <w:bottom w:val="single" w:sz="4" w:space="0" w:color="auto"/>
              <w:right w:val="single" w:sz="4" w:space="0" w:color="auto"/>
            </w:tcBorders>
            <w:hideMark/>
          </w:tcPr>
          <w:p w14:paraId="356EF58C" w14:textId="77777777" w:rsidR="00D90F44" w:rsidRPr="00BA21BB" w:rsidRDefault="00D90F44" w:rsidP="00D90F44">
            <w:pPr>
              <w:spacing w:before="120"/>
              <w:rPr>
                <w:rFonts w:ascii="Arial" w:hAnsi="Arial" w:cs="Arial"/>
                <w:b/>
                <w:sz w:val="18"/>
                <w:szCs w:val="18"/>
                <w:lang w:val="en-GB" w:eastAsia="en-GB"/>
              </w:rPr>
            </w:pPr>
            <w:r w:rsidRPr="00BA21BB">
              <w:rPr>
                <w:rFonts w:ascii="Arial" w:hAnsi="Arial" w:cs="Arial"/>
                <w:b/>
                <w:sz w:val="18"/>
                <w:szCs w:val="18"/>
                <w:lang w:val="en-GB" w:eastAsia="en-GB"/>
              </w:rPr>
              <w:t>Issued by</w:t>
            </w:r>
          </w:p>
        </w:tc>
        <w:tc>
          <w:tcPr>
            <w:tcW w:w="1134" w:type="dxa"/>
            <w:tcBorders>
              <w:top w:val="single" w:sz="4" w:space="0" w:color="auto"/>
              <w:left w:val="single" w:sz="4" w:space="0" w:color="auto"/>
              <w:bottom w:val="single" w:sz="4" w:space="0" w:color="auto"/>
              <w:right w:val="single" w:sz="4" w:space="0" w:color="auto"/>
            </w:tcBorders>
            <w:hideMark/>
          </w:tcPr>
          <w:p w14:paraId="356EF58D" w14:textId="77777777" w:rsidR="00D90F44" w:rsidRPr="00BA21BB" w:rsidRDefault="00D90F44" w:rsidP="00D90F44">
            <w:pPr>
              <w:spacing w:before="120"/>
              <w:rPr>
                <w:rFonts w:ascii="Arial" w:hAnsi="Arial" w:cs="Arial"/>
                <w:b/>
                <w:sz w:val="18"/>
                <w:szCs w:val="18"/>
                <w:lang w:val="en-GB" w:eastAsia="en-GB"/>
              </w:rPr>
            </w:pPr>
            <w:r w:rsidRPr="00BA21BB">
              <w:rPr>
                <w:rFonts w:ascii="Arial" w:hAnsi="Arial" w:cs="Arial"/>
                <w:b/>
                <w:sz w:val="18"/>
                <w:szCs w:val="18"/>
                <w:lang w:val="en-GB" w:eastAsia="en-GB"/>
              </w:rPr>
              <w:t>Export certificate number</w:t>
            </w:r>
          </w:p>
        </w:tc>
        <w:tc>
          <w:tcPr>
            <w:tcW w:w="1559" w:type="dxa"/>
            <w:tcBorders>
              <w:top w:val="single" w:sz="4" w:space="0" w:color="auto"/>
              <w:left w:val="single" w:sz="4" w:space="0" w:color="auto"/>
              <w:bottom w:val="single" w:sz="4" w:space="0" w:color="auto"/>
              <w:right w:val="single" w:sz="4" w:space="0" w:color="auto"/>
            </w:tcBorders>
            <w:hideMark/>
          </w:tcPr>
          <w:p w14:paraId="356EF58E" w14:textId="77777777" w:rsidR="00D90F44" w:rsidRPr="00BA21BB" w:rsidRDefault="00D90F44" w:rsidP="00D90F44">
            <w:pPr>
              <w:spacing w:before="120"/>
              <w:rPr>
                <w:rFonts w:ascii="Arial" w:hAnsi="Arial" w:cs="Arial"/>
                <w:b/>
                <w:sz w:val="18"/>
                <w:szCs w:val="18"/>
                <w:lang w:val="en-GB" w:eastAsia="en-GB"/>
              </w:rPr>
            </w:pPr>
            <w:r w:rsidRPr="00BA21BB">
              <w:rPr>
                <w:rFonts w:ascii="Arial" w:hAnsi="Arial" w:cs="Arial"/>
                <w:b/>
                <w:sz w:val="18"/>
                <w:szCs w:val="18"/>
                <w:lang w:val="en-GB" w:eastAsia="en-GB"/>
              </w:rPr>
              <w:t>Certifying Veterinarian</w:t>
            </w:r>
          </w:p>
        </w:tc>
        <w:tc>
          <w:tcPr>
            <w:tcW w:w="1276" w:type="dxa"/>
            <w:tcBorders>
              <w:top w:val="single" w:sz="4" w:space="0" w:color="auto"/>
              <w:left w:val="single" w:sz="4" w:space="0" w:color="auto"/>
              <w:bottom w:val="single" w:sz="4" w:space="0" w:color="auto"/>
              <w:right w:val="single" w:sz="4" w:space="0" w:color="auto"/>
            </w:tcBorders>
            <w:hideMark/>
          </w:tcPr>
          <w:p w14:paraId="356EF58F" w14:textId="77777777" w:rsidR="00D90F44" w:rsidRPr="00BA21BB" w:rsidRDefault="00D90F44" w:rsidP="00D90F44">
            <w:pPr>
              <w:spacing w:before="120"/>
              <w:rPr>
                <w:rFonts w:ascii="Arial" w:hAnsi="Arial" w:cs="Arial"/>
                <w:b/>
                <w:sz w:val="18"/>
                <w:szCs w:val="18"/>
                <w:lang w:val="en-GB" w:eastAsia="en-GB"/>
              </w:rPr>
            </w:pPr>
            <w:r w:rsidRPr="00BA21BB">
              <w:rPr>
                <w:rFonts w:ascii="Arial" w:hAnsi="Arial" w:cs="Arial"/>
                <w:b/>
                <w:sz w:val="18"/>
                <w:szCs w:val="18"/>
                <w:lang w:val="en-GB" w:eastAsia="en-GB"/>
              </w:rPr>
              <w:t>Minor, Major, Serious</w:t>
            </w:r>
          </w:p>
        </w:tc>
        <w:tc>
          <w:tcPr>
            <w:tcW w:w="3876" w:type="dxa"/>
            <w:tcBorders>
              <w:top w:val="single" w:sz="4" w:space="0" w:color="auto"/>
              <w:left w:val="single" w:sz="4" w:space="0" w:color="auto"/>
              <w:bottom w:val="single" w:sz="4" w:space="0" w:color="auto"/>
              <w:right w:val="single" w:sz="4" w:space="0" w:color="auto"/>
            </w:tcBorders>
            <w:hideMark/>
          </w:tcPr>
          <w:p w14:paraId="356EF590" w14:textId="77777777" w:rsidR="00D90F44" w:rsidRPr="00BA21BB" w:rsidRDefault="00D90F44" w:rsidP="00D90F44">
            <w:pPr>
              <w:spacing w:before="120"/>
              <w:rPr>
                <w:rFonts w:ascii="Arial" w:hAnsi="Arial" w:cs="Arial"/>
                <w:b/>
                <w:sz w:val="18"/>
                <w:szCs w:val="18"/>
                <w:lang w:val="en-GB" w:eastAsia="en-GB"/>
              </w:rPr>
            </w:pPr>
            <w:r w:rsidRPr="00BA21BB">
              <w:rPr>
                <w:rFonts w:ascii="Arial" w:hAnsi="Arial" w:cs="Arial"/>
                <w:b/>
                <w:sz w:val="18"/>
                <w:szCs w:val="18"/>
                <w:lang w:val="en-GB" w:eastAsia="en-GB"/>
              </w:rPr>
              <w:t>Comments</w:t>
            </w:r>
          </w:p>
        </w:tc>
        <w:tc>
          <w:tcPr>
            <w:tcW w:w="1794" w:type="dxa"/>
            <w:tcBorders>
              <w:top w:val="single" w:sz="4" w:space="0" w:color="auto"/>
              <w:left w:val="single" w:sz="4" w:space="0" w:color="auto"/>
              <w:bottom w:val="single" w:sz="4" w:space="0" w:color="auto"/>
              <w:right w:val="single" w:sz="4" w:space="0" w:color="auto"/>
            </w:tcBorders>
            <w:hideMark/>
          </w:tcPr>
          <w:p w14:paraId="356EF591" w14:textId="77777777" w:rsidR="00D90F44" w:rsidRPr="00BA21BB" w:rsidRDefault="00D90F44" w:rsidP="00D90F44">
            <w:pPr>
              <w:spacing w:before="120"/>
              <w:rPr>
                <w:rFonts w:ascii="Arial" w:hAnsi="Arial" w:cs="Arial"/>
                <w:b/>
                <w:sz w:val="18"/>
                <w:szCs w:val="18"/>
                <w:lang w:val="en-GB" w:eastAsia="en-GB"/>
              </w:rPr>
            </w:pPr>
            <w:r w:rsidRPr="00BA21BB">
              <w:rPr>
                <w:rFonts w:ascii="Arial" w:hAnsi="Arial" w:cs="Arial"/>
                <w:b/>
                <w:sz w:val="18"/>
                <w:szCs w:val="18"/>
                <w:lang w:val="en-GB" w:eastAsia="en-GB"/>
              </w:rPr>
              <w:t>Closed out date</w:t>
            </w:r>
          </w:p>
        </w:tc>
        <w:tc>
          <w:tcPr>
            <w:tcW w:w="2469" w:type="dxa"/>
            <w:tcBorders>
              <w:top w:val="single" w:sz="4" w:space="0" w:color="auto"/>
              <w:left w:val="single" w:sz="4" w:space="0" w:color="auto"/>
              <w:bottom w:val="single" w:sz="4" w:space="0" w:color="auto"/>
              <w:right w:val="single" w:sz="4" w:space="0" w:color="auto"/>
            </w:tcBorders>
            <w:hideMark/>
          </w:tcPr>
          <w:p w14:paraId="356EF592" w14:textId="29BA4BEB" w:rsidR="00D90F44" w:rsidRPr="00BA21BB" w:rsidRDefault="00D90F44" w:rsidP="00D90F44">
            <w:pPr>
              <w:spacing w:before="120"/>
              <w:rPr>
                <w:rFonts w:ascii="Arial" w:hAnsi="Arial" w:cs="Arial"/>
                <w:b/>
                <w:sz w:val="18"/>
                <w:szCs w:val="18"/>
                <w:lang w:val="en-GB" w:eastAsia="en-GB"/>
              </w:rPr>
            </w:pPr>
            <w:r w:rsidRPr="00BA21BB">
              <w:rPr>
                <w:rFonts w:ascii="Arial" w:hAnsi="Arial" w:cs="Arial"/>
                <w:b/>
                <w:sz w:val="18"/>
                <w:szCs w:val="18"/>
                <w:lang w:val="en-GB" w:eastAsia="en-GB"/>
              </w:rPr>
              <w:t>Signature of the PEM and Certifying Vet</w:t>
            </w:r>
          </w:p>
        </w:tc>
      </w:tr>
      <w:tr w:rsidR="00D90F44" w:rsidRPr="002D6A95" w14:paraId="356EF59D" w14:textId="77777777" w:rsidTr="00D90F44">
        <w:tc>
          <w:tcPr>
            <w:tcW w:w="1068" w:type="dxa"/>
            <w:tcBorders>
              <w:top w:val="single" w:sz="4" w:space="0" w:color="auto"/>
              <w:left w:val="single" w:sz="4" w:space="0" w:color="auto"/>
              <w:bottom w:val="single" w:sz="4" w:space="0" w:color="auto"/>
              <w:right w:val="single" w:sz="4" w:space="0" w:color="auto"/>
            </w:tcBorders>
            <w:vAlign w:val="center"/>
          </w:tcPr>
          <w:p w14:paraId="356EF594" w14:textId="77777777" w:rsidR="00D90F44" w:rsidRPr="002D6A95" w:rsidRDefault="00D90F44" w:rsidP="00D90F44">
            <w:pPr>
              <w:numPr>
                <w:ilvl w:val="0"/>
                <w:numId w:val="24"/>
              </w:numPr>
              <w:spacing w:before="120" w:line="240" w:lineRule="auto"/>
              <w:rPr>
                <w:rFonts w:ascii="Arial" w:hAnsi="Arial" w:cs="Arial"/>
                <w:sz w:val="18"/>
                <w:szCs w:val="18"/>
                <w:lang w:val="en-GB" w:eastAsia="en-GB"/>
              </w:rPr>
            </w:pPr>
          </w:p>
        </w:tc>
        <w:tc>
          <w:tcPr>
            <w:tcW w:w="1079" w:type="dxa"/>
            <w:tcBorders>
              <w:top w:val="single" w:sz="4" w:space="0" w:color="auto"/>
              <w:left w:val="single" w:sz="4" w:space="0" w:color="auto"/>
              <w:bottom w:val="single" w:sz="4" w:space="0" w:color="auto"/>
              <w:right w:val="single" w:sz="4" w:space="0" w:color="auto"/>
            </w:tcBorders>
            <w:vAlign w:val="center"/>
            <w:hideMark/>
          </w:tcPr>
          <w:p w14:paraId="356EF595" w14:textId="77777777" w:rsidR="00D90F44" w:rsidRPr="002D6A95" w:rsidRDefault="00D90F44" w:rsidP="00D90F44">
            <w:pPr>
              <w:spacing w:before="120"/>
              <w:rPr>
                <w:rFonts w:ascii="Arial" w:hAnsi="Arial" w:cs="Arial"/>
                <w:sz w:val="18"/>
                <w:szCs w:val="18"/>
                <w:lang w:val="en-GB" w:eastAsia="en-GB"/>
              </w:rPr>
            </w:pPr>
            <w:r>
              <w:rPr>
                <w:rFonts w:ascii="Arial" w:hAnsi="Arial" w:cs="Arial"/>
                <w:sz w:val="18"/>
                <w:szCs w:val="18"/>
                <w:lang w:val="en-GB" w:eastAsia="en-GB"/>
              </w:rPr>
              <w:t>15-Jan-20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96" w14:textId="77777777" w:rsidR="00D90F44" w:rsidRPr="002D6A95" w:rsidRDefault="00D90F44" w:rsidP="00D90F44">
            <w:pPr>
              <w:spacing w:before="120"/>
              <w:jc w:val="center"/>
              <w:rPr>
                <w:rFonts w:ascii="Arial" w:hAnsi="Arial" w:cs="Arial"/>
                <w:sz w:val="18"/>
                <w:szCs w:val="18"/>
                <w:lang w:val="en-GB" w:eastAsia="en-GB"/>
              </w:rPr>
            </w:pPr>
            <w:r w:rsidRPr="002D6A95">
              <w:rPr>
                <w:rFonts w:ascii="Arial" w:hAnsi="Arial" w:cs="Arial"/>
                <w:sz w:val="18"/>
                <w:szCs w:val="18"/>
                <w:lang w:val="en-GB" w:eastAsia="en-GB"/>
              </w:rPr>
              <w:t>AsureQuality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EF597" w14:textId="77777777" w:rsidR="00D90F44" w:rsidRPr="002D6A95" w:rsidRDefault="00D90F44" w:rsidP="00D90F44">
            <w:pPr>
              <w:spacing w:before="120"/>
              <w:rPr>
                <w:rFonts w:ascii="Arial" w:hAnsi="Arial" w:cs="Arial"/>
                <w:sz w:val="18"/>
                <w:szCs w:val="18"/>
                <w:lang w:val="en-GB" w:eastAsia="en-GB"/>
              </w:rPr>
            </w:pPr>
            <w:r w:rsidRPr="002D6A95">
              <w:rPr>
                <w:rFonts w:ascii="Arial" w:hAnsi="Arial" w:cs="Arial"/>
                <w:sz w:val="18"/>
                <w:szCs w:val="18"/>
                <w:lang w:val="en-GB" w:eastAsia="en-GB"/>
              </w:rPr>
              <w:t>AA51544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6EF598" w14:textId="77777777" w:rsidR="00D90F44" w:rsidRPr="002D6A95" w:rsidRDefault="00D90F44" w:rsidP="00D90F44">
            <w:pPr>
              <w:spacing w:before="120"/>
              <w:rPr>
                <w:rFonts w:ascii="Arial" w:hAnsi="Arial" w:cs="Arial"/>
                <w:sz w:val="18"/>
                <w:szCs w:val="18"/>
                <w:lang w:val="en-GB" w:eastAsia="en-GB"/>
              </w:rPr>
            </w:pPr>
            <w:r w:rsidRPr="002D6A95">
              <w:rPr>
                <w:rFonts w:ascii="Arial" w:hAnsi="Arial" w:cs="Arial"/>
                <w:sz w:val="18"/>
                <w:szCs w:val="18"/>
                <w:lang w:val="en-GB" w:eastAsia="en-GB"/>
              </w:rPr>
              <w:t>Dr Wright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6EF599" w14:textId="77777777" w:rsidR="00D90F44" w:rsidRPr="002D6A95" w:rsidRDefault="00D90F44" w:rsidP="00D90F44">
            <w:pPr>
              <w:spacing w:before="120"/>
              <w:rPr>
                <w:rFonts w:ascii="Arial" w:hAnsi="Arial" w:cs="Arial"/>
                <w:sz w:val="18"/>
                <w:szCs w:val="18"/>
                <w:lang w:val="en-GB" w:eastAsia="en-GB"/>
              </w:rPr>
            </w:pPr>
            <w:r w:rsidRPr="002D6A95">
              <w:rPr>
                <w:rFonts w:ascii="Arial" w:hAnsi="Arial" w:cs="Arial"/>
                <w:sz w:val="18"/>
                <w:szCs w:val="18"/>
                <w:lang w:val="en-GB" w:eastAsia="en-GB"/>
              </w:rPr>
              <w:t>Major</w:t>
            </w:r>
          </w:p>
        </w:tc>
        <w:tc>
          <w:tcPr>
            <w:tcW w:w="3876" w:type="dxa"/>
            <w:tcBorders>
              <w:top w:val="single" w:sz="4" w:space="0" w:color="auto"/>
              <w:left w:val="single" w:sz="4" w:space="0" w:color="auto"/>
              <w:bottom w:val="single" w:sz="4" w:space="0" w:color="auto"/>
              <w:right w:val="single" w:sz="4" w:space="0" w:color="auto"/>
            </w:tcBorders>
            <w:vAlign w:val="center"/>
            <w:hideMark/>
          </w:tcPr>
          <w:p w14:paraId="356EF59A" w14:textId="6DC20666" w:rsidR="00D90F44" w:rsidRPr="002D6A95" w:rsidRDefault="00A448F4" w:rsidP="00D90F44">
            <w:pPr>
              <w:spacing w:before="120"/>
              <w:rPr>
                <w:rFonts w:ascii="Arial" w:hAnsi="Arial" w:cs="Arial"/>
                <w:sz w:val="18"/>
                <w:szCs w:val="18"/>
                <w:lang w:val="en-GB" w:eastAsia="en-GB"/>
              </w:rPr>
            </w:pPr>
            <w:r>
              <w:rPr>
                <w:rFonts w:ascii="Arial" w:hAnsi="Arial" w:cs="Arial"/>
                <w:sz w:val="18"/>
                <w:szCs w:val="18"/>
                <w:lang w:val="en-GB" w:eastAsia="en-GB"/>
              </w:rPr>
              <w:t>Error correction not fully signed and dated.</w:t>
            </w:r>
            <w:r w:rsidR="00D90F44" w:rsidRPr="002D6A95">
              <w:rPr>
                <w:rFonts w:ascii="Arial" w:hAnsi="Arial" w:cs="Arial"/>
                <w:sz w:val="18"/>
                <w:szCs w:val="18"/>
                <w:lang w:val="en-GB" w:eastAsia="en-GB"/>
              </w:rPr>
              <w:t xml:space="preserve"> E-training </w:t>
            </w:r>
            <w:r w:rsidRPr="002D6A95">
              <w:rPr>
                <w:rFonts w:ascii="Arial" w:hAnsi="Arial" w:cs="Arial"/>
                <w:sz w:val="18"/>
                <w:szCs w:val="18"/>
                <w:lang w:val="en-GB" w:eastAsia="en-GB"/>
              </w:rPr>
              <w:t>completed,</w:t>
            </w:r>
            <w:r w:rsidR="00D90F44" w:rsidRPr="002D6A95">
              <w:rPr>
                <w:rFonts w:ascii="Arial" w:hAnsi="Arial" w:cs="Arial"/>
                <w:sz w:val="18"/>
                <w:szCs w:val="18"/>
                <w:lang w:val="en-GB" w:eastAsia="en-GB"/>
              </w:rPr>
              <w:t xml:space="preserve"> and subsequent export certificate checked</w:t>
            </w:r>
            <w:r w:rsidR="00E64007">
              <w:rPr>
                <w:rFonts w:ascii="Arial" w:hAnsi="Arial" w:cs="Arial"/>
                <w:sz w:val="18"/>
                <w:szCs w:val="18"/>
                <w:lang w:val="en-GB" w:eastAsia="en-GB"/>
              </w:rPr>
              <w:t>.</w:t>
            </w:r>
          </w:p>
        </w:tc>
        <w:tc>
          <w:tcPr>
            <w:tcW w:w="1794" w:type="dxa"/>
            <w:tcBorders>
              <w:top w:val="single" w:sz="4" w:space="0" w:color="auto"/>
              <w:left w:val="single" w:sz="4" w:space="0" w:color="auto"/>
              <w:bottom w:val="single" w:sz="4" w:space="0" w:color="auto"/>
              <w:right w:val="single" w:sz="4" w:space="0" w:color="auto"/>
            </w:tcBorders>
            <w:vAlign w:val="center"/>
            <w:hideMark/>
          </w:tcPr>
          <w:p w14:paraId="356EF59B" w14:textId="77777777" w:rsidR="00D90F44" w:rsidRPr="002D6A95" w:rsidRDefault="00D90F44" w:rsidP="00D90F44">
            <w:pPr>
              <w:spacing w:before="120"/>
              <w:rPr>
                <w:rFonts w:ascii="Arial" w:hAnsi="Arial" w:cs="Arial"/>
                <w:sz w:val="18"/>
                <w:szCs w:val="18"/>
                <w:lang w:val="en-GB" w:eastAsia="en-GB"/>
              </w:rPr>
            </w:pPr>
            <w:r>
              <w:rPr>
                <w:rFonts w:ascii="Arial" w:hAnsi="Arial" w:cs="Arial"/>
                <w:sz w:val="18"/>
                <w:szCs w:val="18"/>
                <w:lang w:val="en-GB" w:eastAsia="en-GB"/>
              </w:rPr>
              <w:t>22-Jan-20</w:t>
            </w:r>
          </w:p>
        </w:tc>
        <w:tc>
          <w:tcPr>
            <w:tcW w:w="2469" w:type="dxa"/>
            <w:tcBorders>
              <w:top w:val="single" w:sz="4" w:space="0" w:color="auto"/>
              <w:left w:val="single" w:sz="4" w:space="0" w:color="auto"/>
              <w:bottom w:val="single" w:sz="4" w:space="0" w:color="auto"/>
              <w:right w:val="single" w:sz="4" w:space="0" w:color="auto"/>
            </w:tcBorders>
          </w:tcPr>
          <w:p w14:paraId="356EF59C" w14:textId="77777777" w:rsidR="00D90F44" w:rsidRPr="002D6A95" w:rsidRDefault="00D90F44" w:rsidP="00D90F44">
            <w:pPr>
              <w:spacing w:before="120"/>
              <w:rPr>
                <w:rFonts w:ascii="Arial" w:hAnsi="Arial" w:cs="Arial"/>
                <w:sz w:val="18"/>
                <w:szCs w:val="18"/>
                <w:lang w:val="en-GB" w:eastAsia="en-GB"/>
              </w:rPr>
            </w:pPr>
          </w:p>
        </w:tc>
      </w:tr>
      <w:tr w:rsidR="00D90F44" w:rsidRPr="002D6A95" w14:paraId="356EF5A7" w14:textId="77777777" w:rsidTr="00D90F44">
        <w:tc>
          <w:tcPr>
            <w:tcW w:w="1068" w:type="dxa"/>
            <w:tcBorders>
              <w:top w:val="single" w:sz="4" w:space="0" w:color="auto"/>
              <w:left w:val="single" w:sz="4" w:space="0" w:color="auto"/>
              <w:bottom w:val="single" w:sz="4" w:space="0" w:color="auto"/>
              <w:right w:val="single" w:sz="4" w:space="0" w:color="auto"/>
            </w:tcBorders>
            <w:vAlign w:val="center"/>
          </w:tcPr>
          <w:p w14:paraId="356EF59E" w14:textId="77777777" w:rsidR="00D90F44" w:rsidRPr="002D6A95" w:rsidRDefault="00D90F44" w:rsidP="00D90F44">
            <w:pPr>
              <w:numPr>
                <w:ilvl w:val="0"/>
                <w:numId w:val="24"/>
              </w:numPr>
              <w:spacing w:before="120" w:line="240" w:lineRule="auto"/>
              <w:rPr>
                <w:rFonts w:ascii="Arial" w:hAnsi="Arial" w:cs="Arial"/>
                <w:sz w:val="18"/>
                <w:szCs w:val="18"/>
                <w:lang w:val="en-GB" w:eastAsia="en-GB"/>
              </w:rPr>
            </w:pPr>
          </w:p>
        </w:tc>
        <w:tc>
          <w:tcPr>
            <w:tcW w:w="1079" w:type="dxa"/>
            <w:tcBorders>
              <w:top w:val="single" w:sz="4" w:space="0" w:color="auto"/>
              <w:left w:val="single" w:sz="4" w:space="0" w:color="auto"/>
              <w:bottom w:val="single" w:sz="4" w:space="0" w:color="auto"/>
              <w:right w:val="single" w:sz="4" w:space="0" w:color="auto"/>
            </w:tcBorders>
            <w:vAlign w:val="center"/>
          </w:tcPr>
          <w:p w14:paraId="356EF59F" w14:textId="3998B9EF" w:rsidR="00D90F44" w:rsidRPr="002D6A95" w:rsidRDefault="002110D8" w:rsidP="00D90F44">
            <w:pPr>
              <w:spacing w:before="120"/>
              <w:rPr>
                <w:rFonts w:ascii="Arial" w:hAnsi="Arial" w:cs="Arial"/>
                <w:sz w:val="18"/>
                <w:szCs w:val="18"/>
                <w:lang w:val="en-GB" w:eastAsia="en-GB"/>
              </w:rPr>
            </w:pPr>
            <w:r>
              <w:rPr>
                <w:rFonts w:ascii="Arial" w:hAnsi="Arial" w:cs="Arial"/>
                <w:sz w:val="18"/>
                <w:szCs w:val="18"/>
                <w:lang w:val="en-GB" w:eastAsia="en-GB"/>
              </w:rPr>
              <w:t>29 March 22</w:t>
            </w:r>
          </w:p>
        </w:tc>
        <w:tc>
          <w:tcPr>
            <w:tcW w:w="1276" w:type="dxa"/>
            <w:tcBorders>
              <w:top w:val="single" w:sz="4" w:space="0" w:color="auto"/>
              <w:left w:val="single" w:sz="4" w:space="0" w:color="auto"/>
              <w:bottom w:val="single" w:sz="4" w:space="0" w:color="auto"/>
              <w:right w:val="single" w:sz="4" w:space="0" w:color="auto"/>
            </w:tcBorders>
            <w:vAlign w:val="center"/>
          </w:tcPr>
          <w:p w14:paraId="356EF5A0" w14:textId="729A70F7" w:rsidR="00D90F44" w:rsidRPr="002D6A95" w:rsidRDefault="002110D8" w:rsidP="00D90F44">
            <w:pPr>
              <w:spacing w:before="120"/>
              <w:jc w:val="center"/>
              <w:rPr>
                <w:rFonts w:ascii="Arial" w:hAnsi="Arial" w:cs="Arial"/>
                <w:sz w:val="18"/>
                <w:szCs w:val="18"/>
                <w:lang w:val="en-GB" w:eastAsia="en-GB"/>
              </w:rPr>
            </w:pPr>
            <w:r>
              <w:rPr>
                <w:rFonts w:ascii="Arial" w:hAnsi="Arial" w:cs="Arial"/>
                <w:sz w:val="18"/>
                <w:szCs w:val="18"/>
                <w:lang w:val="en-GB" w:eastAsia="en-GB"/>
              </w:rPr>
              <w:t>AsureQuality</w:t>
            </w:r>
          </w:p>
        </w:tc>
        <w:tc>
          <w:tcPr>
            <w:tcW w:w="1134" w:type="dxa"/>
            <w:tcBorders>
              <w:top w:val="single" w:sz="4" w:space="0" w:color="auto"/>
              <w:left w:val="single" w:sz="4" w:space="0" w:color="auto"/>
              <w:bottom w:val="single" w:sz="4" w:space="0" w:color="auto"/>
              <w:right w:val="single" w:sz="4" w:space="0" w:color="auto"/>
            </w:tcBorders>
            <w:vAlign w:val="center"/>
          </w:tcPr>
          <w:p w14:paraId="356EF5A1" w14:textId="77777777" w:rsidR="00D90F44" w:rsidRPr="002D6A95" w:rsidRDefault="00D90F44" w:rsidP="00D90F44">
            <w:pPr>
              <w:spacing w:before="120"/>
              <w:rPr>
                <w:rFonts w:ascii="Arial" w:hAnsi="Arial" w:cs="Arial"/>
                <w:sz w:val="18"/>
                <w:szCs w:val="18"/>
                <w:lang w:val="en-GB"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356EF5A2" w14:textId="6B86D2AD" w:rsidR="00D90F44" w:rsidRPr="002D6A95" w:rsidRDefault="002110D8" w:rsidP="00D90F44">
            <w:pPr>
              <w:spacing w:before="120"/>
              <w:rPr>
                <w:rFonts w:ascii="Arial" w:hAnsi="Arial" w:cs="Arial"/>
                <w:sz w:val="18"/>
                <w:szCs w:val="18"/>
                <w:lang w:val="en-GB" w:eastAsia="en-GB"/>
              </w:rPr>
            </w:pPr>
            <w:r>
              <w:rPr>
                <w:rFonts w:ascii="Arial" w:hAnsi="Arial" w:cs="Arial"/>
                <w:sz w:val="18"/>
                <w:szCs w:val="18"/>
                <w:lang w:val="en-GB" w:eastAsia="en-GB"/>
              </w:rPr>
              <w:t>N/A</w:t>
            </w:r>
          </w:p>
        </w:tc>
        <w:tc>
          <w:tcPr>
            <w:tcW w:w="1276" w:type="dxa"/>
            <w:tcBorders>
              <w:top w:val="single" w:sz="4" w:space="0" w:color="auto"/>
              <w:left w:val="single" w:sz="4" w:space="0" w:color="auto"/>
              <w:bottom w:val="single" w:sz="4" w:space="0" w:color="auto"/>
              <w:right w:val="single" w:sz="4" w:space="0" w:color="auto"/>
            </w:tcBorders>
            <w:vAlign w:val="center"/>
          </w:tcPr>
          <w:p w14:paraId="356EF5A3" w14:textId="5367BFA9" w:rsidR="00D90F44" w:rsidRPr="002D6A95" w:rsidRDefault="002110D8" w:rsidP="00D90F44">
            <w:pPr>
              <w:spacing w:before="120"/>
              <w:rPr>
                <w:rFonts w:ascii="Arial" w:hAnsi="Arial" w:cs="Arial"/>
                <w:sz w:val="18"/>
                <w:szCs w:val="18"/>
                <w:lang w:val="en-GB" w:eastAsia="en-GB"/>
              </w:rPr>
            </w:pPr>
            <w:r>
              <w:rPr>
                <w:rFonts w:ascii="Arial" w:hAnsi="Arial" w:cs="Arial"/>
                <w:sz w:val="18"/>
                <w:szCs w:val="18"/>
                <w:lang w:val="en-GB" w:eastAsia="en-GB"/>
              </w:rPr>
              <w:t>Serious</w:t>
            </w:r>
          </w:p>
        </w:tc>
        <w:tc>
          <w:tcPr>
            <w:tcW w:w="3876" w:type="dxa"/>
            <w:tcBorders>
              <w:top w:val="single" w:sz="4" w:space="0" w:color="auto"/>
              <w:left w:val="single" w:sz="4" w:space="0" w:color="auto"/>
              <w:bottom w:val="single" w:sz="4" w:space="0" w:color="auto"/>
              <w:right w:val="single" w:sz="4" w:space="0" w:color="auto"/>
            </w:tcBorders>
            <w:vAlign w:val="center"/>
          </w:tcPr>
          <w:p w14:paraId="356EF5A4" w14:textId="4FE5928B" w:rsidR="00D90F44" w:rsidRPr="002D6A95" w:rsidRDefault="00A448F4" w:rsidP="00D90F44">
            <w:pPr>
              <w:spacing w:before="120"/>
              <w:rPr>
                <w:rFonts w:ascii="Arial" w:hAnsi="Arial" w:cs="Arial"/>
                <w:sz w:val="18"/>
                <w:szCs w:val="18"/>
                <w:lang w:val="en-GB" w:eastAsia="en-GB"/>
              </w:rPr>
            </w:pPr>
            <w:r>
              <w:rPr>
                <w:rFonts w:ascii="Arial" w:hAnsi="Arial" w:cs="Arial"/>
                <w:sz w:val="18"/>
                <w:szCs w:val="18"/>
                <w:lang w:val="en-GB" w:eastAsia="en-GB"/>
              </w:rPr>
              <w:t xml:space="preserve">Audit documentation not provided by due date. </w:t>
            </w:r>
            <w:r w:rsidR="002110D8">
              <w:rPr>
                <w:rFonts w:ascii="Arial" w:hAnsi="Arial" w:cs="Arial"/>
                <w:sz w:val="18"/>
                <w:szCs w:val="18"/>
                <w:lang w:val="en-GB" w:eastAsia="en-GB"/>
              </w:rPr>
              <w:t>&gt;</w:t>
            </w:r>
            <w:r>
              <w:rPr>
                <w:rFonts w:ascii="Arial" w:hAnsi="Arial" w:cs="Arial"/>
                <w:sz w:val="18"/>
                <w:szCs w:val="18"/>
                <w:lang w:val="en-GB" w:eastAsia="en-GB"/>
              </w:rPr>
              <w:t>30 days overdue</w:t>
            </w:r>
            <w:r w:rsidR="002110D8">
              <w:rPr>
                <w:rFonts w:ascii="Arial" w:hAnsi="Arial" w:cs="Arial"/>
                <w:sz w:val="18"/>
                <w:szCs w:val="18"/>
                <w:lang w:val="en-GB" w:eastAsia="en-GB"/>
              </w:rPr>
              <w:t>.</w:t>
            </w:r>
          </w:p>
        </w:tc>
        <w:tc>
          <w:tcPr>
            <w:tcW w:w="1794" w:type="dxa"/>
            <w:tcBorders>
              <w:top w:val="single" w:sz="4" w:space="0" w:color="auto"/>
              <w:left w:val="single" w:sz="4" w:space="0" w:color="auto"/>
              <w:bottom w:val="single" w:sz="4" w:space="0" w:color="auto"/>
              <w:right w:val="single" w:sz="4" w:space="0" w:color="auto"/>
            </w:tcBorders>
            <w:vAlign w:val="center"/>
          </w:tcPr>
          <w:p w14:paraId="356EF5A5" w14:textId="33EA653B" w:rsidR="00D90F44" w:rsidRPr="002D6A95" w:rsidRDefault="002110D8" w:rsidP="00D90F44">
            <w:pPr>
              <w:spacing w:before="120"/>
              <w:rPr>
                <w:rFonts w:ascii="Arial" w:hAnsi="Arial" w:cs="Arial"/>
                <w:sz w:val="18"/>
                <w:szCs w:val="18"/>
                <w:lang w:val="en-GB" w:eastAsia="en-GB"/>
              </w:rPr>
            </w:pPr>
            <w:r>
              <w:rPr>
                <w:rFonts w:ascii="Arial" w:hAnsi="Arial" w:cs="Arial"/>
                <w:sz w:val="18"/>
                <w:szCs w:val="18"/>
                <w:lang w:val="en-GB" w:eastAsia="en-GB"/>
              </w:rPr>
              <w:t>06 May 2022</w:t>
            </w:r>
          </w:p>
        </w:tc>
        <w:tc>
          <w:tcPr>
            <w:tcW w:w="2469" w:type="dxa"/>
            <w:tcBorders>
              <w:top w:val="single" w:sz="4" w:space="0" w:color="auto"/>
              <w:left w:val="single" w:sz="4" w:space="0" w:color="auto"/>
              <w:bottom w:val="single" w:sz="4" w:space="0" w:color="auto"/>
              <w:right w:val="single" w:sz="4" w:space="0" w:color="auto"/>
            </w:tcBorders>
          </w:tcPr>
          <w:p w14:paraId="356EF5A6" w14:textId="77777777" w:rsidR="00D90F44" w:rsidRPr="002D6A95" w:rsidRDefault="00D90F44" w:rsidP="00D90F44">
            <w:pPr>
              <w:spacing w:before="120"/>
              <w:rPr>
                <w:rFonts w:ascii="Arial" w:hAnsi="Arial" w:cs="Arial"/>
                <w:sz w:val="18"/>
                <w:szCs w:val="18"/>
                <w:lang w:val="en-GB" w:eastAsia="en-GB"/>
              </w:rPr>
            </w:pPr>
          </w:p>
        </w:tc>
      </w:tr>
      <w:tr w:rsidR="00D90F44" w:rsidRPr="002D6A95" w14:paraId="356EF5B1" w14:textId="77777777" w:rsidTr="00D90F44">
        <w:tc>
          <w:tcPr>
            <w:tcW w:w="1068" w:type="dxa"/>
            <w:tcBorders>
              <w:top w:val="single" w:sz="4" w:space="0" w:color="auto"/>
              <w:left w:val="single" w:sz="4" w:space="0" w:color="auto"/>
              <w:bottom w:val="single" w:sz="4" w:space="0" w:color="auto"/>
              <w:right w:val="single" w:sz="4" w:space="0" w:color="auto"/>
            </w:tcBorders>
            <w:vAlign w:val="center"/>
          </w:tcPr>
          <w:p w14:paraId="356EF5A8" w14:textId="77777777" w:rsidR="00D90F44" w:rsidRPr="002D6A95" w:rsidRDefault="00D90F44" w:rsidP="00D90F44">
            <w:pPr>
              <w:numPr>
                <w:ilvl w:val="0"/>
                <w:numId w:val="24"/>
              </w:numPr>
              <w:spacing w:before="120" w:line="240" w:lineRule="auto"/>
              <w:rPr>
                <w:rFonts w:ascii="Arial" w:hAnsi="Arial" w:cs="Arial"/>
                <w:sz w:val="18"/>
                <w:szCs w:val="18"/>
                <w:lang w:val="en-GB" w:eastAsia="en-GB"/>
              </w:rPr>
            </w:pPr>
          </w:p>
        </w:tc>
        <w:tc>
          <w:tcPr>
            <w:tcW w:w="1079" w:type="dxa"/>
            <w:tcBorders>
              <w:top w:val="single" w:sz="4" w:space="0" w:color="auto"/>
              <w:left w:val="single" w:sz="4" w:space="0" w:color="auto"/>
              <w:bottom w:val="single" w:sz="4" w:space="0" w:color="auto"/>
              <w:right w:val="single" w:sz="4" w:space="0" w:color="auto"/>
            </w:tcBorders>
            <w:vAlign w:val="center"/>
          </w:tcPr>
          <w:p w14:paraId="356EF5A9" w14:textId="70934A3E" w:rsidR="00D90F44" w:rsidRPr="002D6A95" w:rsidRDefault="002110D8" w:rsidP="00D90F44">
            <w:pPr>
              <w:spacing w:before="120"/>
              <w:rPr>
                <w:rFonts w:ascii="Arial" w:hAnsi="Arial" w:cs="Arial"/>
                <w:sz w:val="18"/>
                <w:szCs w:val="18"/>
                <w:lang w:val="en-GB" w:eastAsia="en-GB"/>
              </w:rPr>
            </w:pPr>
            <w:r>
              <w:rPr>
                <w:rFonts w:ascii="Arial" w:hAnsi="Arial" w:cs="Arial"/>
                <w:sz w:val="18"/>
                <w:szCs w:val="18"/>
                <w:lang w:val="en-GB" w:eastAsia="en-GB"/>
              </w:rPr>
              <w:t>07 August 22</w:t>
            </w:r>
          </w:p>
        </w:tc>
        <w:tc>
          <w:tcPr>
            <w:tcW w:w="1276" w:type="dxa"/>
            <w:tcBorders>
              <w:top w:val="single" w:sz="4" w:space="0" w:color="auto"/>
              <w:left w:val="single" w:sz="4" w:space="0" w:color="auto"/>
              <w:bottom w:val="single" w:sz="4" w:space="0" w:color="auto"/>
              <w:right w:val="single" w:sz="4" w:space="0" w:color="auto"/>
            </w:tcBorders>
            <w:vAlign w:val="center"/>
          </w:tcPr>
          <w:p w14:paraId="356EF5AA" w14:textId="3B89247F" w:rsidR="00D90F44" w:rsidRPr="002D6A95" w:rsidRDefault="002110D8" w:rsidP="00D90F44">
            <w:pPr>
              <w:spacing w:before="120"/>
              <w:jc w:val="center"/>
              <w:rPr>
                <w:rFonts w:ascii="Arial" w:hAnsi="Arial" w:cs="Arial"/>
                <w:sz w:val="18"/>
                <w:szCs w:val="18"/>
                <w:lang w:val="en-GB" w:eastAsia="en-GB"/>
              </w:rPr>
            </w:pPr>
            <w:r>
              <w:rPr>
                <w:rFonts w:ascii="Arial" w:hAnsi="Arial" w:cs="Arial"/>
                <w:sz w:val="18"/>
                <w:szCs w:val="18"/>
                <w:lang w:val="en-GB" w:eastAsia="en-GB"/>
              </w:rPr>
              <w:t>Self-finding</w:t>
            </w:r>
          </w:p>
        </w:tc>
        <w:tc>
          <w:tcPr>
            <w:tcW w:w="1134" w:type="dxa"/>
            <w:tcBorders>
              <w:top w:val="single" w:sz="4" w:space="0" w:color="auto"/>
              <w:left w:val="single" w:sz="4" w:space="0" w:color="auto"/>
              <w:bottom w:val="single" w:sz="4" w:space="0" w:color="auto"/>
              <w:right w:val="single" w:sz="4" w:space="0" w:color="auto"/>
            </w:tcBorders>
            <w:vAlign w:val="center"/>
          </w:tcPr>
          <w:p w14:paraId="356EF5AB" w14:textId="4D6D1C98" w:rsidR="00D90F44" w:rsidRPr="002D6A95" w:rsidRDefault="00D90F44" w:rsidP="00D90F44">
            <w:pPr>
              <w:spacing w:before="120"/>
              <w:rPr>
                <w:rFonts w:ascii="Arial" w:hAnsi="Arial" w:cs="Arial"/>
                <w:sz w:val="18"/>
                <w:szCs w:val="18"/>
                <w:lang w:val="en-GB"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356EF5AC" w14:textId="03213116" w:rsidR="00D90F44" w:rsidRPr="002D6A95" w:rsidRDefault="002110D8" w:rsidP="00D90F44">
            <w:pPr>
              <w:spacing w:before="120"/>
              <w:rPr>
                <w:rFonts w:ascii="Arial" w:hAnsi="Arial" w:cs="Arial"/>
                <w:sz w:val="18"/>
                <w:szCs w:val="18"/>
                <w:lang w:val="en-GB" w:eastAsia="en-GB"/>
              </w:rPr>
            </w:pPr>
            <w:r>
              <w:rPr>
                <w:rFonts w:ascii="Arial" w:hAnsi="Arial" w:cs="Arial"/>
                <w:sz w:val="18"/>
                <w:szCs w:val="18"/>
                <w:lang w:val="en-GB" w:eastAsia="en-GB"/>
              </w:rPr>
              <w:t>N/A</w:t>
            </w:r>
          </w:p>
        </w:tc>
        <w:tc>
          <w:tcPr>
            <w:tcW w:w="1276" w:type="dxa"/>
            <w:tcBorders>
              <w:top w:val="single" w:sz="4" w:space="0" w:color="auto"/>
              <w:left w:val="single" w:sz="4" w:space="0" w:color="auto"/>
              <w:bottom w:val="single" w:sz="4" w:space="0" w:color="auto"/>
              <w:right w:val="single" w:sz="4" w:space="0" w:color="auto"/>
            </w:tcBorders>
            <w:vAlign w:val="center"/>
          </w:tcPr>
          <w:p w14:paraId="356EF5AD" w14:textId="3931DA7F" w:rsidR="00D90F44" w:rsidRPr="002D6A95" w:rsidRDefault="002110D8" w:rsidP="00D90F44">
            <w:pPr>
              <w:spacing w:before="120"/>
              <w:rPr>
                <w:rFonts w:ascii="Arial" w:hAnsi="Arial" w:cs="Arial"/>
                <w:sz w:val="18"/>
                <w:szCs w:val="18"/>
                <w:lang w:val="en-GB" w:eastAsia="en-GB"/>
              </w:rPr>
            </w:pPr>
            <w:r>
              <w:rPr>
                <w:rFonts w:ascii="Arial" w:hAnsi="Arial" w:cs="Arial"/>
                <w:sz w:val="18"/>
                <w:szCs w:val="18"/>
                <w:lang w:val="en-GB" w:eastAsia="en-GB"/>
              </w:rPr>
              <w:t>Major</w:t>
            </w:r>
          </w:p>
        </w:tc>
        <w:tc>
          <w:tcPr>
            <w:tcW w:w="3876" w:type="dxa"/>
            <w:tcBorders>
              <w:top w:val="single" w:sz="4" w:space="0" w:color="auto"/>
              <w:left w:val="single" w:sz="4" w:space="0" w:color="auto"/>
              <w:bottom w:val="single" w:sz="4" w:space="0" w:color="auto"/>
              <w:right w:val="single" w:sz="4" w:space="0" w:color="auto"/>
            </w:tcBorders>
            <w:vAlign w:val="center"/>
          </w:tcPr>
          <w:p w14:paraId="356EF5AE" w14:textId="3768D8C9" w:rsidR="00D90F44" w:rsidRPr="002D6A95" w:rsidRDefault="002110D8" w:rsidP="00D90F44">
            <w:pPr>
              <w:spacing w:before="120"/>
              <w:rPr>
                <w:rFonts w:ascii="Arial" w:hAnsi="Arial" w:cs="Arial"/>
                <w:sz w:val="18"/>
                <w:szCs w:val="18"/>
                <w:lang w:val="en-GB" w:eastAsia="en-GB"/>
              </w:rPr>
            </w:pPr>
            <w:r>
              <w:rPr>
                <w:rFonts w:ascii="Arial" w:hAnsi="Arial" w:cs="Arial"/>
                <w:sz w:val="18"/>
                <w:szCs w:val="18"/>
                <w:lang w:val="en-GB" w:eastAsia="en-GB"/>
              </w:rPr>
              <w:t>Only 1 internal audit completed. Set up calendar reminder for due dates going forward.</w:t>
            </w:r>
          </w:p>
        </w:tc>
        <w:tc>
          <w:tcPr>
            <w:tcW w:w="1794" w:type="dxa"/>
            <w:tcBorders>
              <w:top w:val="single" w:sz="4" w:space="0" w:color="auto"/>
              <w:left w:val="single" w:sz="4" w:space="0" w:color="auto"/>
              <w:bottom w:val="single" w:sz="4" w:space="0" w:color="auto"/>
              <w:right w:val="single" w:sz="4" w:space="0" w:color="auto"/>
            </w:tcBorders>
            <w:vAlign w:val="center"/>
          </w:tcPr>
          <w:p w14:paraId="356EF5AF" w14:textId="77777777" w:rsidR="00D90F44" w:rsidRPr="002D6A95" w:rsidRDefault="00D90F44" w:rsidP="00D90F44">
            <w:pPr>
              <w:spacing w:before="120"/>
              <w:rPr>
                <w:rFonts w:ascii="Arial" w:hAnsi="Arial" w:cs="Arial"/>
                <w:sz w:val="18"/>
                <w:szCs w:val="18"/>
                <w:lang w:val="en-GB" w:eastAsia="en-GB"/>
              </w:rPr>
            </w:pPr>
          </w:p>
        </w:tc>
        <w:tc>
          <w:tcPr>
            <w:tcW w:w="2469" w:type="dxa"/>
            <w:tcBorders>
              <w:top w:val="single" w:sz="4" w:space="0" w:color="auto"/>
              <w:left w:val="single" w:sz="4" w:space="0" w:color="auto"/>
              <w:bottom w:val="single" w:sz="4" w:space="0" w:color="auto"/>
              <w:right w:val="single" w:sz="4" w:space="0" w:color="auto"/>
            </w:tcBorders>
          </w:tcPr>
          <w:p w14:paraId="356EF5B0" w14:textId="77777777" w:rsidR="00D90F44" w:rsidRPr="002D6A95" w:rsidRDefault="00D90F44" w:rsidP="00D90F44">
            <w:pPr>
              <w:spacing w:before="120"/>
              <w:rPr>
                <w:rFonts w:ascii="Arial" w:hAnsi="Arial" w:cs="Arial"/>
                <w:sz w:val="18"/>
                <w:szCs w:val="18"/>
                <w:lang w:val="en-GB" w:eastAsia="en-GB"/>
              </w:rPr>
            </w:pPr>
          </w:p>
        </w:tc>
      </w:tr>
      <w:tr w:rsidR="00D90F44" w:rsidRPr="002D6A95" w14:paraId="356EF5BB" w14:textId="77777777" w:rsidTr="00D90F44">
        <w:tc>
          <w:tcPr>
            <w:tcW w:w="1068" w:type="dxa"/>
            <w:tcBorders>
              <w:top w:val="single" w:sz="4" w:space="0" w:color="auto"/>
              <w:left w:val="single" w:sz="4" w:space="0" w:color="auto"/>
              <w:bottom w:val="single" w:sz="4" w:space="0" w:color="auto"/>
              <w:right w:val="single" w:sz="4" w:space="0" w:color="auto"/>
            </w:tcBorders>
            <w:vAlign w:val="center"/>
          </w:tcPr>
          <w:p w14:paraId="356EF5B2" w14:textId="77777777" w:rsidR="00D90F44" w:rsidRPr="002D6A95" w:rsidRDefault="00D90F44" w:rsidP="00D90F44">
            <w:pPr>
              <w:numPr>
                <w:ilvl w:val="0"/>
                <w:numId w:val="24"/>
              </w:numPr>
              <w:spacing w:before="120" w:line="240" w:lineRule="auto"/>
              <w:rPr>
                <w:rFonts w:ascii="Arial" w:hAnsi="Arial" w:cs="Arial"/>
                <w:sz w:val="18"/>
                <w:szCs w:val="18"/>
                <w:lang w:val="en-GB" w:eastAsia="en-GB"/>
              </w:rPr>
            </w:pPr>
          </w:p>
        </w:tc>
        <w:tc>
          <w:tcPr>
            <w:tcW w:w="1079" w:type="dxa"/>
            <w:tcBorders>
              <w:top w:val="single" w:sz="4" w:space="0" w:color="auto"/>
              <w:left w:val="single" w:sz="4" w:space="0" w:color="auto"/>
              <w:bottom w:val="single" w:sz="4" w:space="0" w:color="auto"/>
              <w:right w:val="single" w:sz="4" w:space="0" w:color="auto"/>
            </w:tcBorders>
            <w:vAlign w:val="center"/>
          </w:tcPr>
          <w:p w14:paraId="356EF5B3" w14:textId="5BD44EBB" w:rsidR="00D90F44" w:rsidRPr="002D6A95" w:rsidRDefault="00C9071A" w:rsidP="00D90F44">
            <w:pPr>
              <w:spacing w:before="120"/>
              <w:rPr>
                <w:rFonts w:ascii="Arial" w:hAnsi="Arial" w:cs="Arial"/>
                <w:sz w:val="18"/>
                <w:szCs w:val="18"/>
                <w:lang w:val="en-GB" w:eastAsia="en-GB"/>
              </w:rPr>
            </w:pPr>
            <w:r>
              <w:rPr>
                <w:rFonts w:ascii="Arial" w:hAnsi="Arial" w:cs="Arial"/>
                <w:sz w:val="18"/>
                <w:szCs w:val="18"/>
                <w:lang w:val="en-GB" w:eastAsia="en-GB"/>
              </w:rPr>
              <w:t>18 December 22</w:t>
            </w:r>
          </w:p>
        </w:tc>
        <w:tc>
          <w:tcPr>
            <w:tcW w:w="1276" w:type="dxa"/>
            <w:tcBorders>
              <w:top w:val="single" w:sz="4" w:space="0" w:color="auto"/>
              <w:left w:val="single" w:sz="4" w:space="0" w:color="auto"/>
              <w:bottom w:val="single" w:sz="4" w:space="0" w:color="auto"/>
              <w:right w:val="single" w:sz="4" w:space="0" w:color="auto"/>
            </w:tcBorders>
            <w:vAlign w:val="center"/>
          </w:tcPr>
          <w:p w14:paraId="356EF5B4" w14:textId="3239E4B8" w:rsidR="00D90F44" w:rsidRPr="002D6A95" w:rsidRDefault="00C9071A" w:rsidP="00D90F44">
            <w:pPr>
              <w:spacing w:before="120"/>
              <w:jc w:val="center"/>
              <w:rPr>
                <w:rFonts w:ascii="Arial" w:hAnsi="Arial" w:cs="Arial"/>
                <w:sz w:val="18"/>
                <w:szCs w:val="18"/>
                <w:lang w:val="en-GB" w:eastAsia="en-GB"/>
              </w:rPr>
            </w:pPr>
            <w:r>
              <w:rPr>
                <w:rFonts w:ascii="Arial" w:hAnsi="Arial" w:cs="Arial"/>
                <w:sz w:val="18"/>
                <w:szCs w:val="18"/>
                <w:lang w:val="en-GB" w:eastAsia="en-GB"/>
              </w:rPr>
              <w:t>AsureQuality</w:t>
            </w:r>
          </w:p>
        </w:tc>
        <w:tc>
          <w:tcPr>
            <w:tcW w:w="1134" w:type="dxa"/>
            <w:tcBorders>
              <w:top w:val="single" w:sz="4" w:space="0" w:color="auto"/>
              <w:left w:val="single" w:sz="4" w:space="0" w:color="auto"/>
              <w:bottom w:val="single" w:sz="4" w:space="0" w:color="auto"/>
              <w:right w:val="single" w:sz="4" w:space="0" w:color="auto"/>
            </w:tcBorders>
            <w:vAlign w:val="center"/>
          </w:tcPr>
          <w:p w14:paraId="356EF5B5" w14:textId="77777777" w:rsidR="00D90F44" w:rsidRPr="002D6A95" w:rsidRDefault="00D90F44" w:rsidP="00D90F44">
            <w:pPr>
              <w:spacing w:before="120"/>
              <w:rPr>
                <w:rFonts w:ascii="Arial" w:hAnsi="Arial" w:cs="Arial"/>
                <w:sz w:val="18"/>
                <w:szCs w:val="18"/>
                <w:lang w:val="en-GB"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356EF5B6" w14:textId="77777777" w:rsidR="00D90F44" w:rsidRPr="002D6A95" w:rsidRDefault="00D90F44" w:rsidP="00D90F44">
            <w:pPr>
              <w:spacing w:before="120"/>
              <w:rPr>
                <w:rFonts w:ascii="Arial" w:hAnsi="Arial" w:cs="Arial"/>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56EF5B7" w14:textId="22FE3E77" w:rsidR="00D90F44" w:rsidRPr="002D6A95" w:rsidRDefault="00C9071A" w:rsidP="00D90F44">
            <w:pPr>
              <w:spacing w:before="120"/>
              <w:rPr>
                <w:rFonts w:ascii="Arial" w:hAnsi="Arial" w:cs="Arial"/>
                <w:sz w:val="18"/>
                <w:szCs w:val="18"/>
                <w:lang w:val="en-GB" w:eastAsia="en-GB"/>
              </w:rPr>
            </w:pPr>
            <w:r>
              <w:rPr>
                <w:rFonts w:ascii="Arial" w:hAnsi="Arial" w:cs="Arial"/>
                <w:sz w:val="18"/>
                <w:szCs w:val="18"/>
                <w:lang w:val="en-GB" w:eastAsia="en-GB"/>
              </w:rPr>
              <w:t>Major</w:t>
            </w:r>
          </w:p>
        </w:tc>
        <w:tc>
          <w:tcPr>
            <w:tcW w:w="3876" w:type="dxa"/>
            <w:tcBorders>
              <w:top w:val="single" w:sz="4" w:space="0" w:color="auto"/>
              <w:left w:val="single" w:sz="4" w:space="0" w:color="auto"/>
              <w:bottom w:val="single" w:sz="4" w:space="0" w:color="auto"/>
              <w:right w:val="single" w:sz="4" w:space="0" w:color="auto"/>
            </w:tcBorders>
            <w:vAlign w:val="center"/>
          </w:tcPr>
          <w:p w14:paraId="356EF5B8" w14:textId="477C5EE8" w:rsidR="00D90F44" w:rsidRPr="002D6A95" w:rsidRDefault="002110D8" w:rsidP="00D90F44">
            <w:pPr>
              <w:spacing w:before="120"/>
              <w:rPr>
                <w:rFonts w:ascii="Arial" w:hAnsi="Arial" w:cs="Arial"/>
                <w:sz w:val="18"/>
                <w:szCs w:val="18"/>
                <w:lang w:val="en-GB" w:eastAsia="en-GB"/>
              </w:rPr>
            </w:pPr>
            <w:r>
              <w:rPr>
                <w:rFonts w:ascii="Arial" w:hAnsi="Arial" w:cs="Arial"/>
                <w:sz w:val="18"/>
                <w:szCs w:val="18"/>
                <w:lang w:val="en-GB" w:eastAsia="en-GB"/>
              </w:rPr>
              <w:t xml:space="preserve">Export certificate inventory recoding errors. The information recorded </w:t>
            </w:r>
            <w:r w:rsidR="00C9071A">
              <w:rPr>
                <w:rFonts w:ascii="Arial" w:hAnsi="Arial" w:cs="Arial"/>
                <w:sz w:val="18"/>
                <w:szCs w:val="18"/>
                <w:lang w:val="en-GB" w:eastAsia="en-GB"/>
              </w:rPr>
              <w:t>was not placed in the correct columns of Appendix A</w:t>
            </w:r>
            <w:r w:rsidR="00E64007">
              <w:rPr>
                <w:rFonts w:ascii="Arial" w:hAnsi="Arial" w:cs="Arial"/>
                <w:sz w:val="18"/>
                <w:szCs w:val="18"/>
                <w:lang w:val="en-GB" w:eastAsia="en-GB"/>
              </w:rPr>
              <w:t>.</w:t>
            </w:r>
          </w:p>
        </w:tc>
        <w:tc>
          <w:tcPr>
            <w:tcW w:w="1794" w:type="dxa"/>
            <w:tcBorders>
              <w:top w:val="single" w:sz="4" w:space="0" w:color="auto"/>
              <w:left w:val="single" w:sz="4" w:space="0" w:color="auto"/>
              <w:bottom w:val="single" w:sz="4" w:space="0" w:color="auto"/>
              <w:right w:val="single" w:sz="4" w:space="0" w:color="auto"/>
            </w:tcBorders>
            <w:vAlign w:val="center"/>
          </w:tcPr>
          <w:p w14:paraId="356EF5B9" w14:textId="13E48CEF" w:rsidR="00D90F44" w:rsidRPr="002D6A95" w:rsidRDefault="00C9071A" w:rsidP="00D90F44">
            <w:pPr>
              <w:spacing w:before="120"/>
              <w:rPr>
                <w:rFonts w:ascii="Arial" w:hAnsi="Arial" w:cs="Arial"/>
                <w:sz w:val="18"/>
                <w:szCs w:val="18"/>
                <w:lang w:val="en-GB" w:eastAsia="en-GB"/>
              </w:rPr>
            </w:pPr>
            <w:r>
              <w:rPr>
                <w:rFonts w:ascii="Arial" w:hAnsi="Arial" w:cs="Arial"/>
                <w:sz w:val="18"/>
                <w:szCs w:val="18"/>
                <w:lang w:val="en-GB" w:eastAsia="en-GB"/>
              </w:rPr>
              <w:t>19 December 2022</w:t>
            </w:r>
          </w:p>
        </w:tc>
        <w:tc>
          <w:tcPr>
            <w:tcW w:w="2469" w:type="dxa"/>
            <w:tcBorders>
              <w:top w:val="single" w:sz="4" w:space="0" w:color="auto"/>
              <w:left w:val="single" w:sz="4" w:space="0" w:color="auto"/>
              <w:bottom w:val="single" w:sz="4" w:space="0" w:color="auto"/>
              <w:right w:val="single" w:sz="4" w:space="0" w:color="auto"/>
            </w:tcBorders>
          </w:tcPr>
          <w:p w14:paraId="356EF5BA" w14:textId="77777777" w:rsidR="00D90F44" w:rsidRPr="002D6A95" w:rsidRDefault="00D90F44" w:rsidP="00D90F44">
            <w:pPr>
              <w:spacing w:before="120"/>
              <w:rPr>
                <w:rFonts w:ascii="Arial" w:hAnsi="Arial" w:cs="Arial"/>
                <w:sz w:val="18"/>
                <w:szCs w:val="18"/>
                <w:lang w:val="en-GB" w:eastAsia="en-GB"/>
              </w:rPr>
            </w:pPr>
          </w:p>
        </w:tc>
      </w:tr>
      <w:tr w:rsidR="00D90F44" w:rsidRPr="002D6A95" w14:paraId="356EF5C5" w14:textId="77777777" w:rsidTr="00D90F44">
        <w:tc>
          <w:tcPr>
            <w:tcW w:w="1068" w:type="dxa"/>
            <w:tcBorders>
              <w:top w:val="single" w:sz="4" w:space="0" w:color="auto"/>
              <w:left w:val="single" w:sz="4" w:space="0" w:color="auto"/>
              <w:bottom w:val="single" w:sz="4" w:space="0" w:color="auto"/>
              <w:right w:val="single" w:sz="4" w:space="0" w:color="auto"/>
            </w:tcBorders>
            <w:vAlign w:val="center"/>
          </w:tcPr>
          <w:p w14:paraId="356EF5BC" w14:textId="77777777" w:rsidR="00D90F44" w:rsidRPr="002D6A95" w:rsidRDefault="00D90F44" w:rsidP="00D90F44">
            <w:pPr>
              <w:numPr>
                <w:ilvl w:val="0"/>
                <w:numId w:val="24"/>
              </w:numPr>
              <w:spacing w:before="120" w:line="240" w:lineRule="auto"/>
              <w:rPr>
                <w:rFonts w:ascii="Arial" w:hAnsi="Arial" w:cs="Arial"/>
                <w:sz w:val="18"/>
                <w:szCs w:val="18"/>
                <w:lang w:val="en-GB" w:eastAsia="en-GB"/>
              </w:rPr>
            </w:pPr>
          </w:p>
        </w:tc>
        <w:tc>
          <w:tcPr>
            <w:tcW w:w="1079" w:type="dxa"/>
            <w:tcBorders>
              <w:top w:val="single" w:sz="4" w:space="0" w:color="auto"/>
              <w:left w:val="single" w:sz="4" w:space="0" w:color="auto"/>
              <w:bottom w:val="single" w:sz="4" w:space="0" w:color="auto"/>
              <w:right w:val="single" w:sz="4" w:space="0" w:color="auto"/>
            </w:tcBorders>
            <w:vAlign w:val="center"/>
          </w:tcPr>
          <w:p w14:paraId="356EF5BD" w14:textId="77777777" w:rsidR="00D90F44" w:rsidRPr="002D6A95" w:rsidRDefault="00D90F44" w:rsidP="00D90F44">
            <w:pPr>
              <w:spacing w:before="120"/>
              <w:rPr>
                <w:rFonts w:ascii="Arial" w:hAnsi="Arial" w:cs="Arial"/>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56EF5BE" w14:textId="77777777" w:rsidR="00D90F44" w:rsidRPr="002D6A95" w:rsidRDefault="00D90F44" w:rsidP="00D90F44">
            <w:pPr>
              <w:spacing w:before="120"/>
              <w:jc w:val="center"/>
              <w:rPr>
                <w:rFonts w:ascii="Arial" w:hAnsi="Arial" w:cs="Arial"/>
                <w:sz w:val="18"/>
                <w:szCs w:val="18"/>
                <w:lang w:val="en-GB"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56EF5BF" w14:textId="77777777" w:rsidR="00D90F44" w:rsidRPr="002D6A95" w:rsidRDefault="00D90F44" w:rsidP="00D90F44">
            <w:pPr>
              <w:spacing w:before="120"/>
              <w:rPr>
                <w:rFonts w:ascii="Arial" w:hAnsi="Arial" w:cs="Arial"/>
                <w:sz w:val="18"/>
                <w:szCs w:val="18"/>
                <w:lang w:val="en-GB"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356EF5C0" w14:textId="77777777" w:rsidR="00D90F44" w:rsidRPr="002D6A95" w:rsidRDefault="00D90F44" w:rsidP="00D90F44">
            <w:pPr>
              <w:spacing w:before="120"/>
              <w:rPr>
                <w:rFonts w:ascii="Arial" w:hAnsi="Arial" w:cs="Arial"/>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56EF5C1" w14:textId="77777777" w:rsidR="00D90F44" w:rsidRPr="002D6A95" w:rsidRDefault="00D90F44" w:rsidP="00D90F44">
            <w:pPr>
              <w:spacing w:before="120"/>
              <w:rPr>
                <w:rFonts w:ascii="Arial" w:hAnsi="Arial" w:cs="Arial"/>
                <w:sz w:val="18"/>
                <w:szCs w:val="18"/>
                <w:lang w:val="en-GB" w:eastAsia="en-GB"/>
              </w:rPr>
            </w:pPr>
          </w:p>
        </w:tc>
        <w:tc>
          <w:tcPr>
            <w:tcW w:w="3876" w:type="dxa"/>
            <w:tcBorders>
              <w:top w:val="single" w:sz="4" w:space="0" w:color="auto"/>
              <w:left w:val="single" w:sz="4" w:space="0" w:color="auto"/>
              <w:bottom w:val="single" w:sz="4" w:space="0" w:color="auto"/>
              <w:right w:val="single" w:sz="4" w:space="0" w:color="auto"/>
            </w:tcBorders>
            <w:vAlign w:val="center"/>
          </w:tcPr>
          <w:p w14:paraId="356EF5C2" w14:textId="77777777" w:rsidR="00D90F44" w:rsidRPr="002D6A95" w:rsidRDefault="00D90F44" w:rsidP="00D90F44">
            <w:pPr>
              <w:spacing w:before="120"/>
              <w:rPr>
                <w:rFonts w:ascii="Arial" w:hAnsi="Arial" w:cs="Arial"/>
                <w:sz w:val="18"/>
                <w:szCs w:val="18"/>
                <w:lang w:val="en-GB" w:eastAsia="en-GB"/>
              </w:rPr>
            </w:pPr>
          </w:p>
        </w:tc>
        <w:tc>
          <w:tcPr>
            <w:tcW w:w="1794" w:type="dxa"/>
            <w:tcBorders>
              <w:top w:val="single" w:sz="4" w:space="0" w:color="auto"/>
              <w:left w:val="single" w:sz="4" w:space="0" w:color="auto"/>
              <w:bottom w:val="single" w:sz="4" w:space="0" w:color="auto"/>
              <w:right w:val="single" w:sz="4" w:space="0" w:color="auto"/>
            </w:tcBorders>
            <w:vAlign w:val="center"/>
          </w:tcPr>
          <w:p w14:paraId="356EF5C3" w14:textId="77777777" w:rsidR="00D90F44" w:rsidRPr="002D6A95" w:rsidRDefault="00D90F44" w:rsidP="00D90F44">
            <w:pPr>
              <w:spacing w:before="120"/>
              <w:rPr>
                <w:rFonts w:ascii="Arial" w:hAnsi="Arial" w:cs="Arial"/>
                <w:sz w:val="18"/>
                <w:szCs w:val="18"/>
                <w:lang w:val="en-GB" w:eastAsia="en-GB"/>
              </w:rPr>
            </w:pPr>
          </w:p>
        </w:tc>
        <w:tc>
          <w:tcPr>
            <w:tcW w:w="2469" w:type="dxa"/>
            <w:tcBorders>
              <w:top w:val="single" w:sz="4" w:space="0" w:color="auto"/>
              <w:left w:val="single" w:sz="4" w:space="0" w:color="auto"/>
              <w:bottom w:val="single" w:sz="4" w:space="0" w:color="auto"/>
              <w:right w:val="single" w:sz="4" w:space="0" w:color="auto"/>
            </w:tcBorders>
          </w:tcPr>
          <w:p w14:paraId="356EF5C4" w14:textId="77777777" w:rsidR="00D90F44" w:rsidRPr="002D6A95" w:rsidRDefault="00D90F44" w:rsidP="00D90F44">
            <w:pPr>
              <w:spacing w:before="120"/>
              <w:rPr>
                <w:rFonts w:ascii="Arial" w:hAnsi="Arial" w:cs="Arial"/>
                <w:sz w:val="18"/>
                <w:szCs w:val="18"/>
                <w:lang w:val="en-GB" w:eastAsia="en-GB"/>
              </w:rPr>
            </w:pPr>
          </w:p>
        </w:tc>
      </w:tr>
      <w:tr w:rsidR="00D90F44" w:rsidRPr="002D6A95" w14:paraId="356EF5CF" w14:textId="77777777" w:rsidTr="00D90F44">
        <w:tc>
          <w:tcPr>
            <w:tcW w:w="1068" w:type="dxa"/>
            <w:tcBorders>
              <w:top w:val="single" w:sz="4" w:space="0" w:color="auto"/>
              <w:left w:val="single" w:sz="4" w:space="0" w:color="auto"/>
              <w:bottom w:val="single" w:sz="4" w:space="0" w:color="auto"/>
              <w:right w:val="single" w:sz="4" w:space="0" w:color="auto"/>
            </w:tcBorders>
            <w:vAlign w:val="center"/>
          </w:tcPr>
          <w:p w14:paraId="356EF5C6" w14:textId="77777777" w:rsidR="00D90F44" w:rsidRPr="002D6A95" w:rsidRDefault="00D90F44" w:rsidP="00D90F44">
            <w:pPr>
              <w:numPr>
                <w:ilvl w:val="0"/>
                <w:numId w:val="24"/>
              </w:numPr>
              <w:spacing w:before="120" w:line="240" w:lineRule="auto"/>
              <w:rPr>
                <w:rFonts w:ascii="Arial" w:hAnsi="Arial" w:cs="Arial"/>
                <w:sz w:val="18"/>
                <w:szCs w:val="18"/>
                <w:lang w:val="en-GB" w:eastAsia="en-GB"/>
              </w:rPr>
            </w:pPr>
          </w:p>
        </w:tc>
        <w:tc>
          <w:tcPr>
            <w:tcW w:w="1079" w:type="dxa"/>
            <w:tcBorders>
              <w:top w:val="single" w:sz="4" w:space="0" w:color="auto"/>
              <w:left w:val="single" w:sz="4" w:space="0" w:color="auto"/>
              <w:bottom w:val="single" w:sz="4" w:space="0" w:color="auto"/>
              <w:right w:val="single" w:sz="4" w:space="0" w:color="auto"/>
            </w:tcBorders>
            <w:vAlign w:val="center"/>
          </w:tcPr>
          <w:p w14:paraId="356EF5C7" w14:textId="77777777" w:rsidR="00D90F44" w:rsidRPr="002D6A95" w:rsidRDefault="00D90F44" w:rsidP="00D90F44">
            <w:pPr>
              <w:spacing w:before="120"/>
              <w:rPr>
                <w:rFonts w:ascii="Arial" w:hAnsi="Arial" w:cs="Arial"/>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56EF5C8" w14:textId="77777777" w:rsidR="00D90F44" w:rsidRPr="002D6A95" w:rsidRDefault="00D90F44" w:rsidP="00D90F44">
            <w:pPr>
              <w:spacing w:before="120"/>
              <w:jc w:val="center"/>
              <w:rPr>
                <w:rFonts w:ascii="Arial" w:hAnsi="Arial" w:cs="Arial"/>
                <w:sz w:val="18"/>
                <w:szCs w:val="18"/>
                <w:lang w:val="en-GB"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56EF5C9" w14:textId="77777777" w:rsidR="00D90F44" w:rsidRPr="002D6A95" w:rsidRDefault="00D90F44" w:rsidP="00D90F44">
            <w:pPr>
              <w:spacing w:before="120"/>
              <w:rPr>
                <w:rFonts w:ascii="Arial" w:hAnsi="Arial" w:cs="Arial"/>
                <w:sz w:val="18"/>
                <w:szCs w:val="18"/>
                <w:lang w:val="en-GB"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356EF5CA" w14:textId="77777777" w:rsidR="00D90F44" w:rsidRPr="002D6A95" w:rsidRDefault="00D90F44" w:rsidP="00D90F44">
            <w:pPr>
              <w:spacing w:before="120"/>
              <w:rPr>
                <w:rFonts w:ascii="Arial" w:hAnsi="Arial" w:cs="Arial"/>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56EF5CB" w14:textId="77777777" w:rsidR="00D90F44" w:rsidRPr="002D6A95" w:rsidRDefault="00D90F44" w:rsidP="00D90F44">
            <w:pPr>
              <w:spacing w:before="120"/>
              <w:rPr>
                <w:rFonts w:ascii="Arial" w:hAnsi="Arial" w:cs="Arial"/>
                <w:sz w:val="18"/>
                <w:szCs w:val="18"/>
                <w:lang w:val="en-GB" w:eastAsia="en-GB"/>
              </w:rPr>
            </w:pPr>
          </w:p>
        </w:tc>
        <w:tc>
          <w:tcPr>
            <w:tcW w:w="3876" w:type="dxa"/>
            <w:tcBorders>
              <w:top w:val="single" w:sz="4" w:space="0" w:color="auto"/>
              <w:left w:val="single" w:sz="4" w:space="0" w:color="auto"/>
              <w:bottom w:val="single" w:sz="4" w:space="0" w:color="auto"/>
              <w:right w:val="single" w:sz="4" w:space="0" w:color="auto"/>
            </w:tcBorders>
            <w:vAlign w:val="center"/>
          </w:tcPr>
          <w:p w14:paraId="356EF5CC" w14:textId="77777777" w:rsidR="00D90F44" w:rsidRPr="002D6A95" w:rsidRDefault="00D90F44" w:rsidP="00D90F44">
            <w:pPr>
              <w:spacing w:before="120"/>
              <w:rPr>
                <w:rFonts w:ascii="Arial" w:hAnsi="Arial" w:cs="Arial"/>
                <w:sz w:val="18"/>
                <w:szCs w:val="18"/>
                <w:lang w:val="en-GB" w:eastAsia="en-GB"/>
              </w:rPr>
            </w:pPr>
          </w:p>
        </w:tc>
        <w:tc>
          <w:tcPr>
            <w:tcW w:w="1794" w:type="dxa"/>
            <w:tcBorders>
              <w:top w:val="single" w:sz="4" w:space="0" w:color="auto"/>
              <w:left w:val="single" w:sz="4" w:space="0" w:color="auto"/>
              <w:bottom w:val="single" w:sz="4" w:space="0" w:color="auto"/>
              <w:right w:val="single" w:sz="4" w:space="0" w:color="auto"/>
            </w:tcBorders>
            <w:vAlign w:val="center"/>
          </w:tcPr>
          <w:p w14:paraId="356EF5CD" w14:textId="77777777" w:rsidR="00D90F44" w:rsidRPr="002D6A95" w:rsidRDefault="00D90F44" w:rsidP="00D90F44">
            <w:pPr>
              <w:spacing w:before="120"/>
              <w:rPr>
                <w:rFonts w:ascii="Arial" w:hAnsi="Arial" w:cs="Arial"/>
                <w:sz w:val="18"/>
                <w:szCs w:val="18"/>
                <w:lang w:val="en-GB" w:eastAsia="en-GB"/>
              </w:rPr>
            </w:pPr>
          </w:p>
        </w:tc>
        <w:tc>
          <w:tcPr>
            <w:tcW w:w="2469" w:type="dxa"/>
            <w:tcBorders>
              <w:top w:val="single" w:sz="4" w:space="0" w:color="auto"/>
              <w:left w:val="single" w:sz="4" w:space="0" w:color="auto"/>
              <w:bottom w:val="single" w:sz="4" w:space="0" w:color="auto"/>
              <w:right w:val="single" w:sz="4" w:space="0" w:color="auto"/>
            </w:tcBorders>
          </w:tcPr>
          <w:p w14:paraId="356EF5CE" w14:textId="77777777" w:rsidR="00D90F44" w:rsidRPr="002D6A95" w:rsidRDefault="00D90F44" w:rsidP="00D90F44">
            <w:pPr>
              <w:spacing w:before="120"/>
              <w:rPr>
                <w:rFonts w:ascii="Arial" w:hAnsi="Arial" w:cs="Arial"/>
                <w:sz w:val="18"/>
                <w:szCs w:val="18"/>
                <w:lang w:val="en-GB" w:eastAsia="en-GB"/>
              </w:rPr>
            </w:pPr>
          </w:p>
        </w:tc>
      </w:tr>
      <w:tr w:rsidR="00D90F44" w:rsidRPr="002D6A95" w14:paraId="356EF5D9" w14:textId="77777777" w:rsidTr="00D90F44">
        <w:tc>
          <w:tcPr>
            <w:tcW w:w="1068" w:type="dxa"/>
            <w:tcBorders>
              <w:top w:val="single" w:sz="4" w:space="0" w:color="auto"/>
              <w:left w:val="single" w:sz="4" w:space="0" w:color="auto"/>
              <w:bottom w:val="single" w:sz="4" w:space="0" w:color="auto"/>
              <w:right w:val="single" w:sz="4" w:space="0" w:color="auto"/>
            </w:tcBorders>
            <w:vAlign w:val="center"/>
          </w:tcPr>
          <w:p w14:paraId="356EF5D0" w14:textId="77777777" w:rsidR="00D90F44" w:rsidRPr="002D6A95" w:rsidRDefault="00D90F44" w:rsidP="00D90F44">
            <w:pPr>
              <w:numPr>
                <w:ilvl w:val="0"/>
                <w:numId w:val="24"/>
              </w:numPr>
              <w:spacing w:before="120" w:line="240" w:lineRule="auto"/>
              <w:rPr>
                <w:rFonts w:ascii="Arial" w:hAnsi="Arial" w:cs="Arial"/>
                <w:sz w:val="18"/>
                <w:szCs w:val="18"/>
                <w:lang w:val="en-GB" w:eastAsia="en-GB"/>
              </w:rPr>
            </w:pPr>
          </w:p>
        </w:tc>
        <w:tc>
          <w:tcPr>
            <w:tcW w:w="1079" w:type="dxa"/>
            <w:tcBorders>
              <w:top w:val="single" w:sz="4" w:space="0" w:color="auto"/>
              <w:left w:val="single" w:sz="4" w:space="0" w:color="auto"/>
              <w:bottom w:val="single" w:sz="4" w:space="0" w:color="auto"/>
              <w:right w:val="single" w:sz="4" w:space="0" w:color="auto"/>
            </w:tcBorders>
            <w:vAlign w:val="center"/>
          </w:tcPr>
          <w:p w14:paraId="356EF5D1" w14:textId="77777777" w:rsidR="00D90F44" w:rsidRPr="002D6A95" w:rsidRDefault="00D90F44" w:rsidP="00D90F44">
            <w:pPr>
              <w:spacing w:before="120"/>
              <w:rPr>
                <w:rFonts w:ascii="Arial" w:hAnsi="Arial" w:cs="Arial"/>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56EF5D2" w14:textId="77777777" w:rsidR="00D90F44" w:rsidRPr="002D6A95" w:rsidRDefault="00D90F44" w:rsidP="00D90F44">
            <w:pPr>
              <w:spacing w:before="120"/>
              <w:jc w:val="center"/>
              <w:rPr>
                <w:rFonts w:ascii="Arial" w:hAnsi="Arial" w:cs="Arial"/>
                <w:sz w:val="18"/>
                <w:szCs w:val="18"/>
                <w:lang w:val="en-GB"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56EF5D3" w14:textId="77777777" w:rsidR="00D90F44" w:rsidRPr="002D6A95" w:rsidRDefault="00D90F44" w:rsidP="00D90F44">
            <w:pPr>
              <w:spacing w:before="120"/>
              <w:rPr>
                <w:rFonts w:ascii="Arial" w:hAnsi="Arial" w:cs="Arial"/>
                <w:sz w:val="18"/>
                <w:szCs w:val="18"/>
                <w:lang w:val="en-GB"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356EF5D4" w14:textId="77777777" w:rsidR="00D90F44" w:rsidRPr="002D6A95" w:rsidRDefault="00D90F44" w:rsidP="00D90F44">
            <w:pPr>
              <w:spacing w:before="120"/>
              <w:rPr>
                <w:rFonts w:ascii="Arial" w:hAnsi="Arial" w:cs="Arial"/>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56EF5D5" w14:textId="77777777" w:rsidR="00D90F44" w:rsidRPr="002D6A95" w:rsidRDefault="00D90F44" w:rsidP="00D90F44">
            <w:pPr>
              <w:spacing w:before="120"/>
              <w:rPr>
                <w:rFonts w:ascii="Arial" w:hAnsi="Arial" w:cs="Arial"/>
                <w:sz w:val="18"/>
                <w:szCs w:val="18"/>
                <w:lang w:val="en-GB" w:eastAsia="en-GB"/>
              </w:rPr>
            </w:pPr>
          </w:p>
        </w:tc>
        <w:tc>
          <w:tcPr>
            <w:tcW w:w="3876" w:type="dxa"/>
            <w:tcBorders>
              <w:top w:val="single" w:sz="4" w:space="0" w:color="auto"/>
              <w:left w:val="single" w:sz="4" w:space="0" w:color="auto"/>
              <w:bottom w:val="single" w:sz="4" w:space="0" w:color="auto"/>
              <w:right w:val="single" w:sz="4" w:space="0" w:color="auto"/>
            </w:tcBorders>
            <w:vAlign w:val="center"/>
          </w:tcPr>
          <w:p w14:paraId="356EF5D6" w14:textId="77777777" w:rsidR="00D90F44" w:rsidRPr="002D6A95" w:rsidRDefault="00D90F44" w:rsidP="00D90F44">
            <w:pPr>
              <w:spacing w:before="120"/>
              <w:rPr>
                <w:rFonts w:ascii="Arial" w:hAnsi="Arial" w:cs="Arial"/>
                <w:sz w:val="18"/>
                <w:szCs w:val="18"/>
                <w:lang w:val="en-GB" w:eastAsia="en-GB"/>
              </w:rPr>
            </w:pPr>
          </w:p>
        </w:tc>
        <w:tc>
          <w:tcPr>
            <w:tcW w:w="1794" w:type="dxa"/>
            <w:tcBorders>
              <w:top w:val="single" w:sz="4" w:space="0" w:color="auto"/>
              <w:left w:val="single" w:sz="4" w:space="0" w:color="auto"/>
              <w:bottom w:val="single" w:sz="4" w:space="0" w:color="auto"/>
              <w:right w:val="single" w:sz="4" w:space="0" w:color="auto"/>
            </w:tcBorders>
            <w:vAlign w:val="center"/>
          </w:tcPr>
          <w:p w14:paraId="356EF5D7" w14:textId="77777777" w:rsidR="00D90F44" w:rsidRPr="002D6A95" w:rsidRDefault="00D90F44" w:rsidP="00D90F44">
            <w:pPr>
              <w:spacing w:before="120"/>
              <w:rPr>
                <w:rFonts w:ascii="Arial" w:hAnsi="Arial" w:cs="Arial"/>
                <w:sz w:val="18"/>
                <w:szCs w:val="18"/>
                <w:lang w:val="en-GB" w:eastAsia="en-GB"/>
              </w:rPr>
            </w:pPr>
          </w:p>
        </w:tc>
        <w:tc>
          <w:tcPr>
            <w:tcW w:w="2469" w:type="dxa"/>
            <w:tcBorders>
              <w:top w:val="single" w:sz="4" w:space="0" w:color="auto"/>
              <w:left w:val="single" w:sz="4" w:space="0" w:color="auto"/>
              <w:bottom w:val="single" w:sz="4" w:space="0" w:color="auto"/>
              <w:right w:val="single" w:sz="4" w:space="0" w:color="auto"/>
            </w:tcBorders>
          </w:tcPr>
          <w:p w14:paraId="356EF5D8" w14:textId="77777777" w:rsidR="00D90F44" w:rsidRPr="002D6A95" w:rsidRDefault="00D90F44" w:rsidP="00D90F44">
            <w:pPr>
              <w:spacing w:before="120"/>
              <w:rPr>
                <w:rFonts w:ascii="Arial" w:hAnsi="Arial" w:cs="Arial"/>
                <w:sz w:val="18"/>
                <w:szCs w:val="18"/>
                <w:lang w:val="en-GB" w:eastAsia="en-GB"/>
              </w:rPr>
            </w:pPr>
          </w:p>
        </w:tc>
      </w:tr>
      <w:tr w:rsidR="00D90F44" w:rsidRPr="002D6A95" w14:paraId="356EF5E3" w14:textId="77777777" w:rsidTr="00D90F44">
        <w:tc>
          <w:tcPr>
            <w:tcW w:w="1068" w:type="dxa"/>
            <w:tcBorders>
              <w:top w:val="single" w:sz="4" w:space="0" w:color="auto"/>
              <w:left w:val="single" w:sz="4" w:space="0" w:color="auto"/>
              <w:bottom w:val="single" w:sz="4" w:space="0" w:color="auto"/>
              <w:right w:val="single" w:sz="4" w:space="0" w:color="auto"/>
            </w:tcBorders>
          </w:tcPr>
          <w:p w14:paraId="356EF5DA" w14:textId="77777777" w:rsidR="00D90F44" w:rsidRPr="002D6A95" w:rsidRDefault="00D90F44" w:rsidP="00D90F44">
            <w:pPr>
              <w:numPr>
                <w:ilvl w:val="0"/>
                <w:numId w:val="24"/>
              </w:numPr>
              <w:spacing w:before="120" w:line="240" w:lineRule="auto"/>
              <w:rPr>
                <w:rFonts w:ascii="Arial" w:hAnsi="Arial" w:cs="Arial"/>
                <w:sz w:val="18"/>
                <w:szCs w:val="18"/>
                <w:lang w:val="en-GB" w:eastAsia="en-GB"/>
              </w:rPr>
            </w:pPr>
          </w:p>
        </w:tc>
        <w:tc>
          <w:tcPr>
            <w:tcW w:w="1079" w:type="dxa"/>
            <w:tcBorders>
              <w:top w:val="single" w:sz="4" w:space="0" w:color="auto"/>
              <w:left w:val="single" w:sz="4" w:space="0" w:color="auto"/>
              <w:bottom w:val="single" w:sz="4" w:space="0" w:color="auto"/>
              <w:right w:val="single" w:sz="4" w:space="0" w:color="auto"/>
            </w:tcBorders>
            <w:vAlign w:val="center"/>
          </w:tcPr>
          <w:p w14:paraId="356EF5DB" w14:textId="77777777" w:rsidR="00D90F44" w:rsidRPr="002D6A95" w:rsidRDefault="00D90F44" w:rsidP="00D90F44">
            <w:pPr>
              <w:spacing w:before="120"/>
              <w:rPr>
                <w:rFonts w:ascii="Arial" w:hAnsi="Arial" w:cs="Arial"/>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56EF5DC" w14:textId="77777777" w:rsidR="00D90F44" w:rsidRPr="002D6A95" w:rsidRDefault="00D90F44" w:rsidP="00D90F44">
            <w:pPr>
              <w:spacing w:before="120"/>
              <w:jc w:val="center"/>
              <w:rPr>
                <w:rFonts w:ascii="Arial" w:hAnsi="Arial" w:cs="Arial"/>
                <w:sz w:val="18"/>
                <w:szCs w:val="18"/>
                <w:lang w:val="en-GB"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56EF5DD" w14:textId="77777777" w:rsidR="00D90F44" w:rsidRPr="002D6A95" w:rsidRDefault="00D90F44" w:rsidP="00D90F44">
            <w:pPr>
              <w:spacing w:before="120"/>
              <w:rPr>
                <w:rFonts w:ascii="Arial" w:hAnsi="Arial" w:cs="Arial"/>
                <w:sz w:val="18"/>
                <w:szCs w:val="18"/>
                <w:lang w:val="en-GB"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356EF5DE" w14:textId="77777777" w:rsidR="00D90F44" w:rsidRPr="002D6A95" w:rsidRDefault="00D90F44" w:rsidP="00D90F44">
            <w:pPr>
              <w:spacing w:before="120"/>
              <w:rPr>
                <w:rFonts w:ascii="Arial" w:hAnsi="Arial" w:cs="Arial"/>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vAlign w:val="center"/>
          </w:tcPr>
          <w:p w14:paraId="356EF5DF" w14:textId="77777777" w:rsidR="00D90F44" w:rsidRPr="002D6A95" w:rsidRDefault="00D90F44" w:rsidP="00D90F44">
            <w:pPr>
              <w:spacing w:before="120"/>
              <w:rPr>
                <w:rFonts w:ascii="Arial" w:hAnsi="Arial" w:cs="Arial"/>
                <w:sz w:val="18"/>
                <w:szCs w:val="18"/>
                <w:lang w:val="en-GB" w:eastAsia="en-GB"/>
              </w:rPr>
            </w:pPr>
          </w:p>
        </w:tc>
        <w:tc>
          <w:tcPr>
            <w:tcW w:w="3876" w:type="dxa"/>
            <w:tcBorders>
              <w:top w:val="single" w:sz="4" w:space="0" w:color="auto"/>
              <w:left w:val="single" w:sz="4" w:space="0" w:color="auto"/>
              <w:bottom w:val="single" w:sz="4" w:space="0" w:color="auto"/>
              <w:right w:val="single" w:sz="4" w:space="0" w:color="auto"/>
            </w:tcBorders>
            <w:vAlign w:val="center"/>
          </w:tcPr>
          <w:p w14:paraId="356EF5E0" w14:textId="77777777" w:rsidR="00D90F44" w:rsidRPr="002D6A95" w:rsidRDefault="00D90F44" w:rsidP="00D90F44">
            <w:pPr>
              <w:spacing w:before="120"/>
              <w:rPr>
                <w:rFonts w:ascii="Arial" w:hAnsi="Arial" w:cs="Arial"/>
                <w:sz w:val="18"/>
                <w:szCs w:val="18"/>
                <w:lang w:val="en-GB" w:eastAsia="en-GB"/>
              </w:rPr>
            </w:pPr>
          </w:p>
        </w:tc>
        <w:tc>
          <w:tcPr>
            <w:tcW w:w="1794" w:type="dxa"/>
            <w:tcBorders>
              <w:top w:val="single" w:sz="4" w:space="0" w:color="auto"/>
              <w:left w:val="single" w:sz="4" w:space="0" w:color="auto"/>
              <w:bottom w:val="single" w:sz="4" w:space="0" w:color="auto"/>
              <w:right w:val="single" w:sz="4" w:space="0" w:color="auto"/>
            </w:tcBorders>
            <w:vAlign w:val="center"/>
          </w:tcPr>
          <w:p w14:paraId="356EF5E1" w14:textId="77777777" w:rsidR="00D90F44" w:rsidRPr="002D6A95" w:rsidRDefault="00D90F44" w:rsidP="00D90F44">
            <w:pPr>
              <w:spacing w:before="120"/>
              <w:rPr>
                <w:rFonts w:ascii="Arial" w:hAnsi="Arial" w:cs="Arial"/>
                <w:sz w:val="18"/>
                <w:szCs w:val="18"/>
                <w:lang w:val="en-GB" w:eastAsia="en-GB"/>
              </w:rPr>
            </w:pPr>
          </w:p>
        </w:tc>
        <w:tc>
          <w:tcPr>
            <w:tcW w:w="2469" w:type="dxa"/>
            <w:tcBorders>
              <w:top w:val="single" w:sz="4" w:space="0" w:color="auto"/>
              <w:left w:val="single" w:sz="4" w:space="0" w:color="auto"/>
              <w:bottom w:val="single" w:sz="4" w:space="0" w:color="auto"/>
              <w:right w:val="single" w:sz="4" w:space="0" w:color="auto"/>
            </w:tcBorders>
          </w:tcPr>
          <w:p w14:paraId="356EF5E2" w14:textId="77777777" w:rsidR="00D90F44" w:rsidRPr="002D6A95" w:rsidRDefault="00D90F44" w:rsidP="00D90F44">
            <w:pPr>
              <w:spacing w:before="120"/>
              <w:rPr>
                <w:rFonts w:ascii="Arial" w:hAnsi="Arial" w:cs="Arial"/>
                <w:sz w:val="18"/>
                <w:szCs w:val="18"/>
                <w:lang w:val="en-GB" w:eastAsia="en-GB"/>
              </w:rPr>
            </w:pPr>
          </w:p>
        </w:tc>
      </w:tr>
    </w:tbl>
    <w:p w14:paraId="356EF5E6" w14:textId="0773F726" w:rsidR="00D90F44" w:rsidRDefault="00D90F44">
      <w:r>
        <w:t xml:space="preserve"> All details in this </w:t>
      </w:r>
      <w:r w:rsidR="007F38B7">
        <w:t>spreadsheet</w:t>
      </w:r>
      <w:r>
        <w:t xml:space="preserve"> are fictitious.</w:t>
      </w:r>
      <w:r>
        <w:br w:type="page"/>
      </w:r>
    </w:p>
    <w:p w14:paraId="356EF5E7" w14:textId="7802C94A" w:rsidR="007F38B7" w:rsidRPr="00D27353" w:rsidRDefault="007F38B7" w:rsidP="007F38B7">
      <w:pPr>
        <w:pStyle w:val="Heading2"/>
        <w:rPr>
          <w:b/>
          <w:bCs/>
          <w:color w:val="auto"/>
        </w:rPr>
      </w:pPr>
      <w:bookmarkStart w:id="25" w:name="_Toc136442970"/>
      <w:r w:rsidRPr="00D27353">
        <w:rPr>
          <w:b/>
          <w:bCs/>
          <w:color w:val="auto"/>
        </w:rPr>
        <w:lastRenderedPageBreak/>
        <w:t xml:space="preserve">Appendix </w:t>
      </w:r>
      <w:r w:rsidR="000E7F19" w:rsidRPr="00D27353">
        <w:rPr>
          <w:b/>
          <w:bCs/>
          <w:color w:val="auto"/>
        </w:rPr>
        <w:t>C</w:t>
      </w:r>
      <w:r w:rsidRPr="00D27353">
        <w:rPr>
          <w:b/>
          <w:bCs/>
          <w:color w:val="auto"/>
        </w:rPr>
        <w:t xml:space="preserve"> – </w:t>
      </w:r>
      <w:r w:rsidR="00876C19" w:rsidRPr="00D27353">
        <w:rPr>
          <w:b/>
          <w:bCs/>
          <w:color w:val="auto"/>
        </w:rPr>
        <w:t xml:space="preserve">Approved </w:t>
      </w:r>
      <w:r w:rsidRPr="00D27353">
        <w:rPr>
          <w:b/>
          <w:bCs/>
          <w:color w:val="auto"/>
        </w:rPr>
        <w:t>Practice Export Training Record Template (Sample)</w:t>
      </w:r>
      <w:bookmarkEnd w:id="25"/>
    </w:p>
    <w:p w14:paraId="356EF5E8" w14:textId="77777777" w:rsidR="00D90F44" w:rsidRPr="00D90F44" w:rsidRDefault="00D90F44" w:rsidP="00D2735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7"/>
        <w:gridCol w:w="6971"/>
      </w:tblGrid>
      <w:tr w:rsidR="00D90F44" w:rsidRPr="00D90F44" w14:paraId="356EF5EB" w14:textId="77777777" w:rsidTr="00D27353">
        <w:trPr>
          <w:trHeight w:val="483"/>
        </w:trPr>
        <w:tc>
          <w:tcPr>
            <w:tcW w:w="6977" w:type="dxa"/>
            <w:tcBorders>
              <w:top w:val="single" w:sz="4" w:space="0" w:color="auto"/>
              <w:left w:val="single" w:sz="4" w:space="0" w:color="auto"/>
              <w:bottom w:val="single" w:sz="4" w:space="0" w:color="auto"/>
              <w:right w:val="single" w:sz="4" w:space="0" w:color="auto"/>
            </w:tcBorders>
            <w:shd w:val="clear" w:color="auto" w:fill="E0E0E0"/>
            <w:hideMark/>
          </w:tcPr>
          <w:p w14:paraId="356EF5E9" w14:textId="77777777" w:rsidR="00D90F44" w:rsidRPr="00D90F44" w:rsidRDefault="00D90F44" w:rsidP="00D90F44">
            <w:pPr>
              <w:spacing w:before="120"/>
              <w:rPr>
                <w:rFonts w:cs="Arial"/>
                <w:b/>
                <w:lang w:val="en-GB" w:eastAsia="en-GB"/>
              </w:rPr>
            </w:pPr>
            <w:r w:rsidRPr="00D90F44">
              <w:rPr>
                <w:rFonts w:cs="Arial"/>
                <w:b/>
                <w:lang w:val="en-GB" w:eastAsia="en-GB"/>
              </w:rPr>
              <w:t>MPI Approval Number</w:t>
            </w:r>
          </w:p>
        </w:tc>
        <w:tc>
          <w:tcPr>
            <w:tcW w:w="6971" w:type="dxa"/>
            <w:tcBorders>
              <w:top w:val="single" w:sz="4" w:space="0" w:color="auto"/>
              <w:left w:val="single" w:sz="4" w:space="0" w:color="auto"/>
              <w:bottom w:val="single" w:sz="4" w:space="0" w:color="auto"/>
              <w:right w:val="single" w:sz="4" w:space="0" w:color="auto"/>
            </w:tcBorders>
            <w:hideMark/>
          </w:tcPr>
          <w:p w14:paraId="356EF5EA" w14:textId="77777777" w:rsidR="00D90F44" w:rsidRPr="00D90F44" w:rsidRDefault="00D90F44" w:rsidP="00D90F44">
            <w:pPr>
              <w:spacing w:before="120"/>
              <w:rPr>
                <w:rFonts w:cs="Arial"/>
                <w:b/>
                <w:lang w:val="en-GB" w:eastAsia="en-GB"/>
              </w:rPr>
            </w:pPr>
            <w:r w:rsidRPr="00D90F44">
              <w:rPr>
                <w:rFonts w:cs="Arial"/>
                <w:highlight w:val="lightGray"/>
                <w:lang w:val="en-GB" w:eastAsia="en-GB"/>
              </w:rPr>
              <w:t>Practice Approval Number</w:t>
            </w:r>
          </w:p>
        </w:tc>
      </w:tr>
    </w:tbl>
    <w:p w14:paraId="356EF5EC" w14:textId="77777777" w:rsidR="00D90F44" w:rsidRDefault="00D90F44" w:rsidP="00D27353">
      <w:pPr>
        <w:ind w:left="-142" w:firstLine="142"/>
      </w:pP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17"/>
        <w:gridCol w:w="1559"/>
        <w:gridCol w:w="1163"/>
        <w:gridCol w:w="6662"/>
        <w:gridCol w:w="1985"/>
      </w:tblGrid>
      <w:tr w:rsidR="006D3CFE" w:rsidRPr="007F38B7" w14:paraId="356EF5F6" w14:textId="77777777" w:rsidTr="006D3CFE">
        <w:tc>
          <w:tcPr>
            <w:tcW w:w="1135" w:type="dxa"/>
            <w:tcBorders>
              <w:top w:val="single" w:sz="4" w:space="0" w:color="auto"/>
              <w:left w:val="single" w:sz="4" w:space="0" w:color="auto"/>
              <w:bottom w:val="single" w:sz="4" w:space="0" w:color="auto"/>
              <w:right w:val="single" w:sz="4" w:space="0" w:color="auto"/>
            </w:tcBorders>
            <w:hideMark/>
          </w:tcPr>
          <w:p w14:paraId="356EF5EF" w14:textId="77777777" w:rsidR="006D3CFE" w:rsidRPr="007F38B7" w:rsidRDefault="006D3CFE" w:rsidP="007F38B7">
            <w:pPr>
              <w:spacing w:before="120" w:line="240" w:lineRule="auto"/>
              <w:rPr>
                <w:rFonts w:ascii="Arial" w:eastAsia="Times New Roman" w:hAnsi="Arial" w:cs="Arial"/>
                <w:b/>
                <w:sz w:val="20"/>
                <w:szCs w:val="20"/>
                <w:lang w:val="en-GB" w:eastAsia="en-GB"/>
              </w:rPr>
            </w:pPr>
            <w:r w:rsidRPr="007F38B7">
              <w:rPr>
                <w:rFonts w:ascii="Arial" w:eastAsia="Times New Roman" w:hAnsi="Arial" w:cs="Arial"/>
                <w:b/>
                <w:sz w:val="20"/>
                <w:szCs w:val="20"/>
                <w:lang w:val="en-GB" w:eastAsia="en-GB"/>
              </w:rPr>
              <w:t>Date</w:t>
            </w:r>
            <w:r w:rsidRPr="007F38B7">
              <w:rPr>
                <w:rFonts w:ascii="Arial" w:eastAsia="Times New Roman" w:hAnsi="Arial" w:cs="Arial"/>
                <w:b/>
                <w:sz w:val="20"/>
                <w:szCs w:val="20"/>
                <w:lang w:val="en-GB" w:eastAsia="en-GB"/>
              </w:rPr>
              <w:tab/>
            </w:r>
          </w:p>
        </w:tc>
        <w:tc>
          <w:tcPr>
            <w:tcW w:w="1417" w:type="dxa"/>
            <w:tcBorders>
              <w:top w:val="single" w:sz="4" w:space="0" w:color="auto"/>
              <w:left w:val="single" w:sz="4" w:space="0" w:color="auto"/>
              <w:bottom w:val="single" w:sz="4" w:space="0" w:color="auto"/>
              <w:right w:val="single" w:sz="4" w:space="0" w:color="auto"/>
            </w:tcBorders>
            <w:hideMark/>
          </w:tcPr>
          <w:p w14:paraId="356EF5F0" w14:textId="77777777" w:rsidR="006D3CFE" w:rsidRPr="007F38B7" w:rsidRDefault="006D3CFE" w:rsidP="007F38B7">
            <w:pPr>
              <w:spacing w:before="120" w:line="240" w:lineRule="auto"/>
              <w:rPr>
                <w:rFonts w:ascii="Arial" w:eastAsia="Times New Roman" w:hAnsi="Arial" w:cs="Arial"/>
                <w:b/>
                <w:sz w:val="20"/>
                <w:szCs w:val="20"/>
                <w:lang w:val="en-GB" w:eastAsia="en-GB"/>
              </w:rPr>
            </w:pPr>
            <w:r w:rsidRPr="007F38B7">
              <w:rPr>
                <w:rFonts w:ascii="Arial" w:eastAsia="Times New Roman" w:hAnsi="Arial" w:cs="Arial"/>
                <w:b/>
                <w:sz w:val="20"/>
                <w:szCs w:val="20"/>
                <w:lang w:val="en-GB" w:eastAsia="en-GB"/>
              </w:rPr>
              <w:t>Activity</w:t>
            </w:r>
            <w:r w:rsidRPr="007F38B7">
              <w:rPr>
                <w:rFonts w:ascii="Arial" w:eastAsia="Times New Roman" w:hAnsi="Arial" w:cs="Arial"/>
                <w:b/>
                <w:sz w:val="20"/>
                <w:szCs w:val="20"/>
                <w:lang w:val="en-GB" w:eastAsia="en-GB"/>
              </w:rPr>
              <w:tab/>
            </w:r>
          </w:p>
        </w:tc>
        <w:tc>
          <w:tcPr>
            <w:tcW w:w="1559" w:type="dxa"/>
            <w:tcBorders>
              <w:top w:val="single" w:sz="4" w:space="0" w:color="auto"/>
              <w:left w:val="single" w:sz="4" w:space="0" w:color="auto"/>
              <w:bottom w:val="single" w:sz="4" w:space="0" w:color="auto"/>
              <w:right w:val="single" w:sz="4" w:space="0" w:color="auto"/>
            </w:tcBorders>
            <w:hideMark/>
          </w:tcPr>
          <w:p w14:paraId="356EF5F1" w14:textId="77777777" w:rsidR="006D3CFE" w:rsidRPr="007F38B7" w:rsidRDefault="006D3CFE" w:rsidP="007F38B7">
            <w:pPr>
              <w:spacing w:before="120" w:line="240" w:lineRule="auto"/>
              <w:rPr>
                <w:rFonts w:ascii="Arial" w:eastAsia="Times New Roman" w:hAnsi="Arial" w:cs="Arial"/>
                <w:b/>
                <w:sz w:val="20"/>
                <w:szCs w:val="20"/>
                <w:lang w:val="en-GB" w:eastAsia="en-GB"/>
              </w:rPr>
            </w:pPr>
            <w:r w:rsidRPr="007F38B7">
              <w:rPr>
                <w:rFonts w:ascii="Arial" w:eastAsia="Times New Roman" w:hAnsi="Arial" w:cs="Arial"/>
                <w:b/>
                <w:sz w:val="20"/>
                <w:szCs w:val="20"/>
                <w:lang w:val="en-GB" w:eastAsia="en-GB"/>
              </w:rPr>
              <w:t xml:space="preserve">Trainee (PEPM, Veterinarian, Staff) </w:t>
            </w:r>
          </w:p>
        </w:tc>
        <w:tc>
          <w:tcPr>
            <w:tcW w:w="1163" w:type="dxa"/>
            <w:tcBorders>
              <w:top w:val="single" w:sz="4" w:space="0" w:color="auto"/>
              <w:left w:val="single" w:sz="4" w:space="0" w:color="auto"/>
              <w:bottom w:val="single" w:sz="4" w:space="0" w:color="auto"/>
              <w:right w:val="single" w:sz="4" w:space="0" w:color="auto"/>
            </w:tcBorders>
            <w:hideMark/>
          </w:tcPr>
          <w:p w14:paraId="356EF5F2" w14:textId="77777777" w:rsidR="006D3CFE" w:rsidRPr="007F38B7" w:rsidRDefault="006D3CFE" w:rsidP="007F38B7">
            <w:pPr>
              <w:spacing w:before="120" w:line="240" w:lineRule="auto"/>
              <w:rPr>
                <w:rFonts w:ascii="Arial" w:eastAsia="Times New Roman" w:hAnsi="Arial" w:cs="Arial"/>
                <w:b/>
                <w:sz w:val="20"/>
                <w:szCs w:val="20"/>
                <w:lang w:val="en-GB" w:eastAsia="en-GB"/>
              </w:rPr>
            </w:pPr>
            <w:r w:rsidRPr="007F38B7">
              <w:rPr>
                <w:rFonts w:ascii="Arial" w:eastAsia="Times New Roman" w:hAnsi="Arial" w:cs="Arial"/>
                <w:b/>
                <w:sz w:val="20"/>
                <w:szCs w:val="20"/>
                <w:lang w:val="en-GB" w:eastAsia="en-GB"/>
              </w:rPr>
              <w:t>Trainer</w:t>
            </w:r>
            <w:r w:rsidRPr="007F38B7">
              <w:rPr>
                <w:rFonts w:ascii="Arial" w:eastAsia="Times New Roman" w:hAnsi="Arial" w:cs="Arial"/>
                <w:b/>
                <w:sz w:val="20"/>
                <w:szCs w:val="20"/>
                <w:lang w:val="en-GB" w:eastAsia="en-GB"/>
              </w:rPr>
              <w:tab/>
            </w:r>
          </w:p>
        </w:tc>
        <w:tc>
          <w:tcPr>
            <w:tcW w:w="6662" w:type="dxa"/>
            <w:tcBorders>
              <w:top w:val="single" w:sz="4" w:space="0" w:color="auto"/>
              <w:left w:val="single" w:sz="4" w:space="0" w:color="auto"/>
              <w:bottom w:val="single" w:sz="4" w:space="0" w:color="auto"/>
              <w:right w:val="single" w:sz="4" w:space="0" w:color="auto"/>
            </w:tcBorders>
            <w:hideMark/>
          </w:tcPr>
          <w:p w14:paraId="356EF5F3" w14:textId="77777777" w:rsidR="006D3CFE" w:rsidRPr="007F38B7" w:rsidRDefault="006D3CFE" w:rsidP="007F38B7">
            <w:pPr>
              <w:spacing w:before="120" w:line="240" w:lineRule="auto"/>
              <w:rPr>
                <w:rFonts w:ascii="Arial" w:eastAsia="Times New Roman" w:hAnsi="Arial" w:cs="Arial"/>
                <w:b/>
                <w:sz w:val="20"/>
                <w:szCs w:val="20"/>
                <w:lang w:val="en-GB" w:eastAsia="en-GB"/>
              </w:rPr>
            </w:pPr>
            <w:r w:rsidRPr="007F38B7">
              <w:rPr>
                <w:rFonts w:ascii="Arial" w:eastAsia="Times New Roman" w:hAnsi="Arial" w:cs="Arial"/>
                <w:b/>
                <w:sz w:val="20"/>
                <w:szCs w:val="20"/>
                <w:lang w:val="en-GB" w:eastAsia="en-GB"/>
              </w:rPr>
              <w:t>Description of Training Exercise / Assessment / Issues</w:t>
            </w:r>
          </w:p>
        </w:tc>
        <w:tc>
          <w:tcPr>
            <w:tcW w:w="1985" w:type="dxa"/>
            <w:tcBorders>
              <w:top w:val="single" w:sz="4" w:space="0" w:color="auto"/>
              <w:left w:val="single" w:sz="4" w:space="0" w:color="auto"/>
              <w:bottom w:val="single" w:sz="4" w:space="0" w:color="auto"/>
              <w:right w:val="single" w:sz="4" w:space="0" w:color="auto"/>
            </w:tcBorders>
            <w:hideMark/>
          </w:tcPr>
          <w:p w14:paraId="356EF5F5" w14:textId="1DF11592" w:rsidR="006D3CFE" w:rsidRPr="007F38B7" w:rsidRDefault="006D3CFE" w:rsidP="007F38B7">
            <w:pPr>
              <w:spacing w:before="120" w:line="240" w:lineRule="auto"/>
              <w:rPr>
                <w:rFonts w:ascii="Arial" w:eastAsia="Times New Roman" w:hAnsi="Arial" w:cs="Arial"/>
                <w:b/>
                <w:sz w:val="20"/>
                <w:szCs w:val="20"/>
                <w:lang w:val="en-GB" w:eastAsia="en-GB"/>
              </w:rPr>
            </w:pPr>
            <w:r w:rsidRPr="007F38B7">
              <w:rPr>
                <w:rFonts w:ascii="Arial" w:eastAsia="Times New Roman" w:hAnsi="Arial" w:cs="Arial"/>
                <w:b/>
                <w:sz w:val="20"/>
                <w:szCs w:val="20"/>
                <w:lang w:val="en-GB" w:eastAsia="en-GB"/>
              </w:rPr>
              <w:t>Signature of PEM</w:t>
            </w:r>
          </w:p>
        </w:tc>
      </w:tr>
      <w:tr w:rsidR="006D3CFE" w:rsidRPr="007F38B7" w14:paraId="356EF5FE" w14:textId="77777777" w:rsidTr="006D3CFE">
        <w:tc>
          <w:tcPr>
            <w:tcW w:w="1135" w:type="dxa"/>
            <w:tcBorders>
              <w:top w:val="single" w:sz="4" w:space="0" w:color="auto"/>
              <w:left w:val="single" w:sz="4" w:space="0" w:color="auto"/>
              <w:bottom w:val="single" w:sz="4" w:space="0" w:color="auto"/>
              <w:right w:val="single" w:sz="4" w:space="0" w:color="auto"/>
            </w:tcBorders>
            <w:vAlign w:val="center"/>
          </w:tcPr>
          <w:p w14:paraId="356EF5F7" w14:textId="114D6E86" w:rsidR="006D3CFE" w:rsidRPr="007F38B7" w:rsidRDefault="006D3CFE" w:rsidP="007F38B7">
            <w:pPr>
              <w:spacing w:before="120" w:line="240" w:lineRule="auto"/>
              <w:ind w:left="360"/>
              <w:rPr>
                <w:rFonts w:ascii="Arial" w:eastAsia="Times New Roman" w:hAnsi="Arial" w:cs="Arial"/>
                <w:sz w:val="18"/>
                <w:szCs w:val="18"/>
                <w:lang w:val="en-GB" w:eastAsia="en-GB"/>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56EF5F8" w14:textId="2B0E04E9" w:rsidR="006D3CFE" w:rsidRPr="007F38B7" w:rsidRDefault="006D3CFE" w:rsidP="007F38B7">
            <w:pPr>
              <w:spacing w:before="120" w:line="240" w:lineRule="auto"/>
              <w:rPr>
                <w:rFonts w:ascii="Arial" w:eastAsia="Times New Roman" w:hAnsi="Arial" w:cs="Arial"/>
                <w:sz w:val="18"/>
                <w:szCs w:val="18"/>
                <w:lang w:val="en-GB" w:eastAsia="en-GB"/>
              </w:rPr>
            </w:pPr>
            <w:proofErr w:type="gramStart"/>
            <w:r w:rsidRPr="007F38B7">
              <w:rPr>
                <w:rFonts w:ascii="Arial" w:eastAsia="Times New Roman" w:hAnsi="Arial" w:cs="Arial"/>
                <w:sz w:val="18"/>
                <w:szCs w:val="18"/>
                <w:lang w:val="en-GB" w:eastAsia="en-GB"/>
              </w:rPr>
              <w:t>Export  Training</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14:paraId="356EF5F9" w14:textId="77777777" w:rsidR="006D3CFE" w:rsidRPr="007F38B7" w:rsidRDefault="006D3CFE" w:rsidP="007F38B7">
            <w:pPr>
              <w:spacing w:before="120" w:line="240" w:lineRule="auto"/>
              <w:jc w:val="center"/>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 xml:space="preserve">Certifying Veterinarian </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56EF5FA" w14:textId="0B87AB48" w:rsidR="006D3CFE" w:rsidRPr="007F38B7" w:rsidRDefault="006D3CFE" w:rsidP="007F38B7">
            <w:pPr>
              <w:spacing w:before="120" w:line="240" w:lineRule="auto"/>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PEM</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56EF5FB" w14:textId="018991BD" w:rsidR="006D3CFE" w:rsidRPr="007F38B7" w:rsidRDefault="006D3CFE" w:rsidP="007F38B7">
            <w:pPr>
              <w:spacing w:before="120" w:line="240" w:lineRule="auto"/>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 xml:space="preserve">PEM discussed </w:t>
            </w:r>
            <w:r w:rsidR="00F53BAD" w:rsidRPr="00F53BAD">
              <w:rPr>
                <w:rFonts w:ascii="Arial" w:eastAsia="Times New Roman" w:hAnsi="Arial" w:cs="Arial"/>
                <w:i/>
                <w:iCs/>
                <w:sz w:val="18"/>
                <w:szCs w:val="18"/>
                <w:lang w:val="en-GB" w:eastAsia="en-GB"/>
              </w:rPr>
              <w:t>Operational Code:</w:t>
            </w:r>
            <w:r w:rsidR="00F53BAD">
              <w:rPr>
                <w:rFonts w:ascii="Arial" w:eastAsia="Times New Roman" w:hAnsi="Arial" w:cs="Arial"/>
                <w:sz w:val="18"/>
                <w:szCs w:val="18"/>
                <w:lang w:val="en-GB" w:eastAsia="en-GB"/>
              </w:rPr>
              <w:t xml:space="preserve"> </w:t>
            </w:r>
            <w:r w:rsidRPr="00013C25">
              <w:rPr>
                <w:rFonts w:ascii="Arial" w:eastAsia="Times New Roman" w:hAnsi="Arial" w:cs="Arial"/>
                <w:i/>
                <w:sz w:val="18"/>
                <w:szCs w:val="18"/>
                <w:lang w:val="en-GB" w:eastAsia="en-GB"/>
              </w:rPr>
              <w:t>Cats and Dogs to Australia</w:t>
            </w:r>
            <w:r w:rsidRPr="007F38B7">
              <w:rPr>
                <w:rFonts w:ascii="Arial" w:eastAsia="Times New Roman" w:hAnsi="Arial" w:cs="Arial"/>
                <w:sz w:val="18"/>
                <w:szCs w:val="18"/>
                <w:lang w:val="en-GB" w:eastAsia="en-GB"/>
              </w:rPr>
              <w:t xml:space="preserve"> with Certifying Veterinarians, reviewed requirements for certification </w:t>
            </w:r>
          </w:p>
        </w:tc>
        <w:tc>
          <w:tcPr>
            <w:tcW w:w="1985" w:type="dxa"/>
            <w:tcBorders>
              <w:top w:val="single" w:sz="4" w:space="0" w:color="auto"/>
              <w:left w:val="single" w:sz="4" w:space="0" w:color="auto"/>
              <w:bottom w:val="single" w:sz="4" w:space="0" w:color="auto"/>
              <w:right w:val="single" w:sz="4" w:space="0" w:color="auto"/>
            </w:tcBorders>
            <w:vAlign w:val="center"/>
          </w:tcPr>
          <w:p w14:paraId="356EF5FD" w14:textId="77777777" w:rsidR="006D3CFE" w:rsidRPr="007F38B7" w:rsidRDefault="006D3CFE" w:rsidP="007F38B7">
            <w:pPr>
              <w:spacing w:before="120" w:line="240" w:lineRule="auto"/>
              <w:rPr>
                <w:rFonts w:ascii="Arial" w:eastAsia="Times New Roman" w:hAnsi="Arial" w:cs="Arial"/>
                <w:sz w:val="18"/>
                <w:szCs w:val="18"/>
                <w:lang w:val="en-GB" w:eastAsia="en-GB"/>
              </w:rPr>
            </w:pPr>
          </w:p>
        </w:tc>
      </w:tr>
      <w:tr w:rsidR="006D3CFE" w:rsidRPr="007F38B7" w14:paraId="356EF606" w14:textId="77777777" w:rsidTr="006D3CFE">
        <w:tc>
          <w:tcPr>
            <w:tcW w:w="1135" w:type="dxa"/>
            <w:tcBorders>
              <w:top w:val="single" w:sz="4" w:space="0" w:color="auto"/>
              <w:left w:val="single" w:sz="4" w:space="0" w:color="auto"/>
              <w:bottom w:val="single" w:sz="4" w:space="0" w:color="auto"/>
              <w:right w:val="single" w:sz="4" w:space="0" w:color="auto"/>
            </w:tcBorders>
            <w:vAlign w:val="center"/>
          </w:tcPr>
          <w:p w14:paraId="356EF5FF" w14:textId="77777777" w:rsidR="006D3CFE" w:rsidRPr="007F38B7" w:rsidRDefault="006D3CFE" w:rsidP="007F38B7">
            <w:pPr>
              <w:spacing w:before="120" w:line="240" w:lineRule="auto"/>
              <w:ind w:left="720"/>
              <w:rPr>
                <w:rFonts w:ascii="Arial" w:eastAsia="Times New Roman" w:hAnsi="Arial" w:cs="Arial"/>
                <w:sz w:val="18"/>
                <w:szCs w:val="18"/>
                <w:lang w:val="en-GB" w:eastAsia="en-GB"/>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56EF600" w14:textId="77777777" w:rsidR="006D3CFE" w:rsidRPr="007F38B7" w:rsidRDefault="006D3CFE" w:rsidP="007F38B7">
            <w:pPr>
              <w:spacing w:before="120" w:line="240" w:lineRule="auto"/>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Record Keeping Management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6EF601" w14:textId="0CD2616F" w:rsidR="006D3CFE" w:rsidRPr="007F38B7" w:rsidRDefault="006D3CFE" w:rsidP="007F38B7">
            <w:pPr>
              <w:spacing w:before="120" w:line="240" w:lineRule="auto"/>
              <w:jc w:val="center"/>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PEM</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56EF602" w14:textId="1567A6CE" w:rsidR="006D3CFE" w:rsidRPr="007F38B7" w:rsidRDefault="006D3CFE" w:rsidP="007F38B7">
            <w:pPr>
              <w:spacing w:before="120" w:line="240" w:lineRule="auto"/>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 xml:space="preserve">PEM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56EF603" w14:textId="4B0953EC" w:rsidR="006D3CFE" w:rsidRPr="007F38B7" w:rsidRDefault="006D3CFE" w:rsidP="007F38B7">
            <w:pPr>
              <w:spacing w:before="120" w:line="240" w:lineRule="auto"/>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 xml:space="preserve">PEM reviewed the record keeping requirements of the </w:t>
            </w:r>
            <w:r w:rsidR="00F53BAD" w:rsidRPr="00F53BAD">
              <w:rPr>
                <w:rFonts w:ascii="Arial" w:eastAsia="Times New Roman" w:hAnsi="Arial" w:cs="Arial"/>
                <w:i/>
                <w:iCs/>
                <w:sz w:val="18"/>
                <w:szCs w:val="18"/>
                <w:lang w:val="en-GB" w:eastAsia="en-GB"/>
              </w:rPr>
              <w:t>Operational Code:</w:t>
            </w:r>
            <w:r w:rsidRPr="007F38B7">
              <w:rPr>
                <w:rFonts w:ascii="Arial" w:eastAsia="Times New Roman" w:hAnsi="Arial" w:cs="Arial"/>
                <w:sz w:val="18"/>
                <w:szCs w:val="18"/>
                <w:lang w:val="en-GB" w:eastAsia="en-GB"/>
              </w:rPr>
              <w:t xml:space="preserve"> </w:t>
            </w:r>
            <w:r w:rsidRPr="008B05C9">
              <w:rPr>
                <w:rFonts w:ascii="Arial" w:eastAsia="Times New Roman" w:hAnsi="Arial" w:cs="Arial"/>
                <w:i/>
                <w:sz w:val="18"/>
                <w:szCs w:val="18"/>
                <w:lang w:val="en-GB" w:eastAsia="en-GB"/>
              </w:rPr>
              <w:t>Cats and Dogs to Australia</w:t>
            </w:r>
            <w:r w:rsidR="00F53BAD">
              <w:rPr>
                <w:rFonts w:ascii="Arial" w:eastAsia="Times New Roman" w:hAnsi="Arial" w:cs="Arial"/>
                <w:i/>
                <w:sz w:val="18"/>
                <w:szCs w:val="18"/>
                <w:lang w:val="en-GB" w:eastAsia="en-GB"/>
              </w:rPr>
              <w:t>,</w:t>
            </w:r>
          </w:p>
        </w:tc>
        <w:tc>
          <w:tcPr>
            <w:tcW w:w="1985" w:type="dxa"/>
            <w:tcBorders>
              <w:top w:val="single" w:sz="4" w:space="0" w:color="auto"/>
              <w:left w:val="single" w:sz="4" w:space="0" w:color="auto"/>
              <w:bottom w:val="single" w:sz="4" w:space="0" w:color="auto"/>
              <w:right w:val="single" w:sz="4" w:space="0" w:color="auto"/>
            </w:tcBorders>
            <w:vAlign w:val="center"/>
          </w:tcPr>
          <w:p w14:paraId="356EF605" w14:textId="77777777" w:rsidR="006D3CFE" w:rsidRPr="007F38B7" w:rsidRDefault="006D3CFE" w:rsidP="007F38B7">
            <w:pPr>
              <w:spacing w:before="120" w:line="240" w:lineRule="auto"/>
              <w:rPr>
                <w:rFonts w:ascii="Arial" w:eastAsia="Times New Roman" w:hAnsi="Arial" w:cs="Arial"/>
                <w:sz w:val="18"/>
                <w:szCs w:val="18"/>
                <w:lang w:val="en-GB" w:eastAsia="en-GB"/>
              </w:rPr>
            </w:pPr>
          </w:p>
        </w:tc>
      </w:tr>
      <w:tr w:rsidR="006D3CFE" w:rsidRPr="007F38B7" w14:paraId="356EF60E" w14:textId="77777777" w:rsidTr="006D3CFE">
        <w:tc>
          <w:tcPr>
            <w:tcW w:w="1135" w:type="dxa"/>
            <w:tcBorders>
              <w:top w:val="single" w:sz="4" w:space="0" w:color="auto"/>
              <w:left w:val="single" w:sz="4" w:space="0" w:color="auto"/>
              <w:bottom w:val="single" w:sz="4" w:space="0" w:color="auto"/>
              <w:right w:val="single" w:sz="4" w:space="0" w:color="auto"/>
            </w:tcBorders>
            <w:vAlign w:val="center"/>
          </w:tcPr>
          <w:p w14:paraId="356EF607" w14:textId="77777777" w:rsidR="006D3CFE" w:rsidRPr="007F38B7" w:rsidRDefault="006D3CFE" w:rsidP="007F38B7">
            <w:pPr>
              <w:spacing w:before="120" w:line="240" w:lineRule="auto"/>
              <w:ind w:left="720"/>
              <w:rPr>
                <w:rFonts w:ascii="Arial" w:eastAsia="Times New Roman" w:hAnsi="Arial" w:cs="Arial"/>
                <w:sz w:val="18"/>
                <w:szCs w:val="18"/>
                <w:lang w:val="en-GB" w:eastAsia="en-GB"/>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56EF608" w14:textId="77777777" w:rsidR="006D3CFE" w:rsidRPr="007F38B7" w:rsidRDefault="006D3CFE" w:rsidP="007F38B7">
            <w:pPr>
              <w:spacing w:before="120" w:line="240" w:lineRule="auto"/>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Export Management Meeting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6EF609" w14:textId="77777777" w:rsidR="006D3CFE" w:rsidRPr="007F38B7" w:rsidRDefault="006D3CFE" w:rsidP="007F38B7">
            <w:pPr>
              <w:spacing w:before="120" w:line="240" w:lineRule="auto"/>
              <w:jc w:val="center"/>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Certifying Veterinarians</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56EF60A" w14:textId="0A2E4C27" w:rsidR="006D3CFE" w:rsidRPr="007F38B7" w:rsidRDefault="006D3CFE" w:rsidP="007F38B7">
            <w:pPr>
              <w:spacing w:before="120" w:line="240" w:lineRule="auto"/>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 xml:space="preserve">PEM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56EF60B" w14:textId="13127783" w:rsidR="006D3CFE" w:rsidRPr="007F38B7" w:rsidRDefault="006D3CFE" w:rsidP="007F38B7">
            <w:pPr>
              <w:spacing w:before="120" w:line="240" w:lineRule="auto"/>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PEM discussed audit NC’s with Certifying Veterinarians, reviewed export certificate checklist and process for internal monitoring of export certificates</w:t>
            </w:r>
          </w:p>
        </w:tc>
        <w:tc>
          <w:tcPr>
            <w:tcW w:w="1985" w:type="dxa"/>
            <w:tcBorders>
              <w:top w:val="single" w:sz="4" w:space="0" w:color="auto"/>
              <w:left w:val="single" w:sz="4" w:space="0" w:color="auto"/>
              <w:bottom w:val="single" w:sz="4" w:space="0" w:color="auto"/>
              <w:right w:val="single" w:sz="4" w:space="0" w:color="auto"/>
            </w:tcBorders>
            <w:vAlign w:val="center"/>
          </w:tcPr>
          <w:p w14:paraId="356EF60D" w14:textId="77777777" w:rsidR="006D3CFE" w:rsidRPr="007F38B7" w:rsidRDefault="006D3CFE" w:rsidP="007F38B7">
            <w:pPr>
              <w:spacing w:before="120" w:line="240" w:lineRule="auto"/>
              <w:rPr>
                <w:rFonts w:ascii="Arial" w:eastAsia="Times New Roman" w:hAnsi="Arial" w:cs="Arial"/>
                <w:sz w:val="18"/>
                <w:szCs w:val="18"/>
                <w:lang w:val="en-GB" w:eastAsia="en-GB"/>
              </w:rPr>
            </w:pPr>
          </w:p>
        </w:tc>
      </w:tr>
      <w:tr w:rsidR="006D3CFE" w:rsidRPr="007F38B7" w14:paraId="356EF616" w14:textId="77777777" w:rsidTr="006D3CFE">
        <w:tc>
          <w:tcPr>
            <w:tcW w:w="1135" w:type="dxa"/>
            <w:tcBorders>
              <w:top w:val="single" w:sz="4" w:space="0" w:color="auto"/>
              <w:left w:val="single" w:sz="4" w:space="0" w:color="auto"/>
              <w:bottom w:val="single" w:sz="4" w:space="0" w:color="auto"/>
              <w:right w:val="single" w:sz="4" w:space="0" w:color="auto"/>
            </w:tcBorders>
            <w:vAlign w:val="center"/>
          </w:tcPr>
          <w:p w14:paraId="356EF60F" w14:textId="77777777" w:rsidR="006D3CFE" w:rsidRPr="007F38B7" w:rsidRDefault="006D3CFE" w:rsidP="007F38B7">
            <w:pPr>
              <w:spacing w:before="120" w:line="240" w:lineRule="auto"/>
              <w:ind w:left="720"/>
              <w:rPr>
                <w:rFonts w:ascii="Arial" w:eastAsia="Times New Roman" w:hAnsi="Arial" w:cs="Arial"/>
                <w:sz w:val="18"/>
                <w:szCs w:val="18"/>
                <w:lang w:val="en-GB" w:eastAsia="en-GB"/>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56EF610" w14:textId="77777777" w:rsidR="006D3CFE" w:rsidRPr="007F38B7" w:rsidRDefault="006D3CFE" w:rsidP="007F38B7">
            <w:pPr>
              <w:spacing w:before="120" w:line="240" w:lineRule="auto"/>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Training on Update/ Clarification by MPI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6EF611" w14:textId="77777777" w:rsidR="006D3CFE" w:rsidRPr="007F38B7" w:rsidRDefault="006D3CFE" w:rsidP="007F38B7">
            <w:pPr>
              <w:spacing w:before="120" w:line="240" w:lineRule="auto"/>
              <w:jc w:val="center"/>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Certifying Veterinarians</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56EF612" w14:textId="4462898A" w:rsidR="006D3CFE" w:rsidRPr="007F38B7" w:rsidRDefault="006D3CFE" w:rsidP="007F38B7">
            <w:pPr>
              <w:spacing w:before="120" w:line="240" w:lineRule="auto"/>
              <w:rPr>
                <w:rFonts w:ascii="Arial" w:eastAsia="Times New Roman" w:hAnsi="Arial" w:cs="Arial"/>
                <w:sz w:val="18"/>
                <w:szCs w:val="18"/>
                <w:lang w:val="en-GB" w:eastAsia="en-GB"/>
              </w:rPr>
            </w:pPr>
            <w:r w:rsidRPr="007F38B7">
              <w:rPr>
                <w:rFonts w:ascii="Arial" w:eastAsia="Times New Roman" w:hAnsi="Arial" w:cs="Arial"/>
                <w:sz w:val="18"/>
                <w:szCs w:val="18"/>
                <w:lang w:val="en-GB" w:eastAsia="en-GB"/>
              </w:rPr>
              <w:t xml:space="preserve">PEM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258DA0B3" w14:textId="71502868" w:rsidR="006D3CFE" w:rsidRPr="00A13507" w:rsidRDefault="006D3CFE" w:rsidP="007F38B7">
            <w:pPr>
              <w:spacing w:before="120" w:line="240" w:lineRule="auto"/>
              <w:rPr>
                <w:rFonts w:ascii="Arial" w:eastAsia="Times New Roman" w:hAnsi="Arial" w:cs="Arial"/>
                <w:i/>
                <w:sz w:val="18"/>
                <w:szCs w:val="18"/>
                <w:lang w:val="en-GB" w:eastAsia="en-GB"/>
              </w:rPr>
            </w:pPr>
            <w:r w:rsidRPr="00A13507">
              <w:rPr>
                <w:rFonts w:ascii="Arial" w:eastAsia="Times New Roman" w:hAnsi="Arial" w:cs="Arial"/>
                <w:sz w:val="18"/>
                <w:szCs w:val="18"/>
                <w:lang w:val="en-GB" w:eastAsia="en-GB"/>
              </w:rPr>
              <w:t xml:space="preserve">PEM updated the certifying veterinarians on the update/clarification issued on 24 December 2021 to the </w:t>
            </w:r>
            <w:r w:rsidR="00F53BAD" w:rsidRPr="00A13507">
              <w:rPr>
                <w:rFonts w:ascii="Arial" w:eastAsia="Times New Roman" w:hAnsi="Arial" w:cs="Arial"/>
                <w:i/>
                <w:iCs/>
                <w:sz w:val="18"/>
                <w:szCs w:val="18"/>
                <w:lang w:val="en-GB" w:eastAsia="en-GB"/>
              </w:rPr>
              <w:t>Operational Code</w:t>
            </w:r>
            <w:r w:rsidR="00F53BAD" w:rsidRPr="00A13507">
              <w:rPr>
                <w:rFonts w:ascii="Arial" w:eastAsia="Times New Roman" w:hAnsi="Arial" w:cs="Arial"/>
                <w:sz w:val="18"/>
                <w:szCs w:val="18"/>
                <w:lang w:val="en-GB" w:eastAsia="en-GB"/>
              </w:rPr>
              <w:t xml:space="preserve">: </w:t>
            </w:r>
            <w:r w:rsidRPr="00A13507">
              <w:rPr>
                <w:rFonts w:ascii="Arial" w:eastAsia="Times New Roman" w:hAnsi="Arial" w:cs="Arial"/>
                <w:i/>
                <w:sz w:val="18"/>
                <w:szCs w:val="18"/>
                <w:lang w:val="en-GB" w:eastAsia="en-GB"/>
              </w:rPr>
              <w:t xml:space="preserve">Cats and Dogs to Australia </w:t>
            </w:r>
          </w:p>
          <w:p w14:paraId="356EF613" w14:textId="48E931BC" w:rsidR="006D3CFE" w:rsidRPr="006D3CFE" w:rsidRDefault="006D3CFE" w:rsidP="007F38B7">
            <w:pPr>
              <w:spacing w:before="120" w:line="240" w:lineRule="auto"/>
              <w:rPr>
                <w:rFonts w:ascii="Arial" w:eastAsia="Times New Roman" w:hAnsi="Arial" w:cs="Arial"/>
                <w:sz w:val="18"/>
                <w:szCs w:val="18"/>
                <w:lang w:val="en-GB" w:eastAsia="en-GB"/>
              </w:rPr>
            </w:pPr>
            <w:r w:rsidRPr="00A13507">
              <w:rPr>
                <w:rFonts w:ascii="Arial" w:eastAsia="Times New Roman" w:hAnsi="Arial" w:cs="Arial"/>
                <w:i/>
                <w:sz w:val="18"/>
                <w:szCs w:val="18"/>
                <w:lang w:val="en-GB" w:eastAsia="en-GB"/>
              </w:rPr>
              <w:t>NB a separate entry required for each clarification update</w:t>
            </w:r>
          </w:p>
        </w:tc>
        <w:tc>
          <w:tcPr>
            <w:tcW w:w="1985" w:type="dxa"/>
            <w:tcBorders>
              <w:top w:val="single" w:sz="4" w:space="0" w:color="auto"/>
              <w:left w:val="single" w:sz="4" w:space="0" w:color="auto"/>
              <w:bottom w:val="single" w:sz="4" w:space="0" w:color="auto"/>
              <w:right w:val="single" w:sz="4" w:space="0" w:color="auto"/>
            </w:tcBorders>
            <w:vAlign w:val="center"/>
          </w:tcPr>
          <w:p w14:paraId="356EF615" w14:textId="77777777" w:rsidR="006D3CFE" w:rsidRPr="007F38B7" w:rsidRDefault="006D3CFE" w:rsidP="007F38B7">
            <w:pPr>
              <w:spacing w:before="120" w:line="240" w:lineRule="auto"/>
              <w:rPr>
                <w:rFonts w:ascii="Arial" w:eastAsia="Times New Roman" w:hAnsi="Arial" w:cs="Arial"/>
                <w:sz w:val="18"/>
                <w:szCs w:val="18"/>
                <w:lang w:val="en-GB" w:eastAsia="en-GB"/>
              </w:rPr>
            </w:pPr>
          </w:p>
        </w:tc>
      </w:tr>
      <w:tr w:rsidR="006D3CFE" w:rsidRPr="007F38B7" w14:paraId="356EF61E" w14:textId="77777777" w:rsidTr="006D3CFE">
        <w:tc>
          <w:tcPr>
            <w:tcW w:w="1135" w:type="dxa"/>
            <w:tcBorders>
              <w:top w:val="single" w:sz="4" w:space="0" w:color="auto"/>
              <w:left w:val="single" w:sz="4" w:space="0" w:color="auto"/>
              <w:bottom w:val="single" w:sz="4" w:space="0" w:color="auto"/>
              <w:right w:val="single" w:sz="4" w:space="0" w:color="auto"/>
            </w:tcBorders>
            <w:vAlign w:val="center"/>
          </w:tcPr>
          <w:p w14:paraId="356EF617" w14:textId="77777777" w:rsidR="006D3CFE" w:rsidRPr="007F38B7" w:rsidRDefault="006D3CFE" w:rsidP="007F38B7">
            <w:pPr>
              <w:spacing w:before="120" w:line="240" w:lineRule="auto"/>
              <w:ind w:left="720"/>
              <w:rPr>
                <w:rFonts w:ascii="Arial" w:eastAsia="Times New Roman" w:hAnsi="Arial" w:cs="Arial"/>
                <w:sz w:val="18"/>
                <w:szCs w:val="18"/>
                <w:lang w:val="en-GB" w:eastAsia="en-GB"/>
              </w:rPr>
            </w:pPr>
          </w:p>
        </w:tc>
        <w:tc>
          <w:tcPr>
            <w:tcW w:w="1417" w:type="dxa"/>
            <w:tcBorders>
              <w:top w:val="single" w:sz="4" w:space="0" w:color="auto"/>
              <w:left w:val="single" w:sz="4" w:space="0" w:color="auto"/>
              <w:bottom w:val="single" w:sz="4" w:space="0" w:color="auto"/>
              <w:right w:val="single" w:sz="4" w:space="0" w:color="auto"/>
            </w:tcBorders>
            <w:vAlign w:val="center"/>
          </w:tcPr>
          <w:p w14:paraId="356EF618" w14:textId="77777777" w:rsidR="006D3CFE" w:rsidRPr="007F38B7" w:rsidRDefault="006D3CFE" w:rsidP="007F38B7">
            <w:pPr>
              <w:spacing w:before="120" w:line="240" w:lineRule="auto"/>
              <w:rPr>
                <w:rFonts w:ascii="Arial" w:eastAsia="Times New Roman" w:hAnsi="Arial" w:cs="Arial"/>
                <w:sz w:val="18"/>
                <w:szCs w:val="18"/>
                <w:lang w:val="en-GB"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356EF619" w14:textId="77777777" w:rsidR="006D3CFE" w:rsidRPr="007F38B7" w:rsidRDefault="006D3CFE" w:rsidP="007F38B7">
            <w:pPr>
              <w:spacing w:before="120" w:line="240" w:lineRule="auto"/>
              <w:jc w:val="center"/>
              <w:rPr>
                <w:rFonts w:ascii="Arial" w:eastAsia="Times New Roman" w:hAnsi="Arial" w:cs="Arial"/>
                <w:sz w:val="18"/>
                <w:szCs w:val="18"/>
                <w:lang w:val="en-GB" w:eastAsia="en-GB"/>
              </w:rPr>
            </w:pPr>
          </w:p>
        </w:tc>
        <w:tc>
          <w:tcPr>
            <w:tcW w:w="1163" w:type="dxa"/>
            <w:tcBorders>
              <w:top w:val="single" w:sz="4" w:space="0" w:color="auto"/>
              <w:left w:val="single" w:sz="4" w:space="0" w:color="auto"/>
              <w:bottom w:val="single" w:sz="4" w:space="0" w:color="auto"/>
              <w:right w:val="single" w:sz="4" w:space="0" w:color="auto"/>
            </w:tcBorders>
            <w:vAlign w:val="center"/>
          </w:tcPr>
          <w:p w14:paraId="356EF61A" w14:textId="77777777" w:rsidR="006D3CFE" w:rsidRPr="007F38B7" w:rsidRDefault="006D3CFE" w:rsidP="007F38B7">
            <w:pPr>
              <w:spacing w:before="120" w:line="240" w:lineRule="auto"/>
              <w:rPr>
                <w:rFonts w:ascii="Arial" w:eastAsia="Times New Roman" w:hAnsi="Arial" w:cs="Arial"/>
                <w:sz w:val="18"/>
                <w:szCs w:val="18"/>
                <w:lang w:val="en-GB" w:eastAsia="en-GB"/>
              </w:rPr>
            </w:pPr>
          </w:p>
        </w:tc>
        <w:tc>
          <w:tcPr>
            <w:tcW w:w="6662" w:type="dxa"/>
            <w:tcBorders>
              <w:top w:val="single" w:sz="4" w:space="0" w:color="auto"/>
              <w:left w:val="single" w:sz="4" w:space="0" w:color="auto"/>
              <w:bottom w:val="single" w:sz="4" w:space="0" w:color="auto"/>
              <w:right w:val="single" w:sz="4" w:space="0" w:color="auto"/>
            </w:tcBorders>
            <w:vAlign w:val="center"/>
          </w:tcPr>
          <w:p w14:paraId="356EF61B" w14:textId="77777777" w:rsidR="006D3CFE" w:rsidRPr="007F38B7" w:rsidRDefault="006D3CFE" w:rsidP="007F38B7">
            <w:pPr>
              <w:spacing w:before="120" w:line="240" w:lineRule="auto"/>
              <w:rPr>
                <w:rFonts w:ascii="Arial" w:eastAsia="Times New Roman" w:hAnsi="Arial" w:cs="Arial"/>
                <w:sz w:val="18"/>
                <w:szCs w:val="18"/>
                <w:lang w:val="en-GB" w:eastAsia="en-GB"/>
              </w:rPr>
            </w:pPr>
          </w:p>
        </w:tc>
        <w:tc>
          <w:tcPr>
            <w:tcW w:w="1985" w:type="dxa"/>
            <w:tcBorders>
              <w:top w:val="single" w:sz="4" w:space="0" w:color="auto"/>
              <w:left w:val="single" w:sz="4" w:space="0" w:color="auto"/>
              <w:bottom w:val="single" w:sz="4" w:space="0" w:color="auto"/>
              <w:right w:val="single" w:sz="4" w:space="0" w:color="auto"/>
            </w:tcBorders>
            <w:vAlign w:val="center"/>
          </w:tcPr>
          <w:p w14:paraId="356EF61D" w14:textId="77777777" w:rsidR="006D3CFE" w:rsidRPr="007F38B7" w:rsidRDefault="006D3CFE" w:rsidP="007F38B7">
            <w:pPr>
              <w:spacing w:before="120" w:line="240" w:lineRule="auto"/>
              <w:rPr>
                <w:rFonts w:ascii="Arial" w:eastAsia="Times New Roman" w:hAnsi="Arial" w:cs="Arial"/>
                <w:sz w:val="18"/>
                <w:szCs w:val="18"/>
                <w:lang w:val="en-GB" w:eastAsia="en-GB"/>
              </w:rPr>
            </w:pPr>
          </w:p>
        </w:tc>
      </w:tr>
      <w:tr w:rsidR="006D3CFE" w:rsidRPr="007F38B7" w14:paraId="356EF626" w14:textId="77777777" w:rsidTr="006D3CFE">
        <w:tc>
          <w:tcPr>
            <w:tcW w:w="1135" w:type="dxa"/>
            <w:tcBorders>
              <w:top w:val="single" w:sz="4" w:space="0" w:color="auto"/>
              <w:left w:val="single" w:sz="4" w:space="0" w:color="auto"/>
              <w:bottom w:val="single" w:sz="4" w:space="0" w:color="auto"/>
              <w:right w:val="single" w:sz="4" w:space="0" w:color="auto"/>
            </w:tcBorders>
            <w:vAlign w:val="center"/>
          </w:tcPr>
          <w:p w14:paraId="356EF61F" w14:textId="77777777" w:rsidR="006D3CFE" w:rsidRPr="007F38B7" w:rsidRDefault="006D3CFE" w:rsidP="007F38B7">
            <w:pPr>
              <w:spacing w:before="120" w:line="240" w:lineRule="auto"/>
              <w:ind w:left="720"/>
              <w:rPr>
                <w:rFonts w:ascii="Arial" w:eastAsia="Times New Roman" w:hAnsi="Arial" w:cs="Arial"/>
                <w:sz w:val="18"/>
                <w:szCs w:val="18"/>
                <w:lang w:val="en-GB" w:eastAsia="en-GB"/>
              </w:rPr>
            </w:pPr>
          </w:p>
        </w:tc>
        <w:tc>
          <w:tcPr>
            <w:tcW w:w="1417" w:type="dxa"/>
            <w:tcBorders>
              <w:top w:val="single" w:sz="4" w:space="0" w:color="auto"/>
              <w:left w:val="single" w:sz="4" w:space="0" w:color="auto"/>
              <w:bottom w:val="single" w:sz="4" w:space="0" w:color="auto"/>
              <w:right w:val="single" w:sz="4" w:space="0" w:color="auto"/>
            </w:tcBorders>
            <w:vAlign w:val="center"/>
          </w:tcPr>
          <w:p w14:paraId="356EF620" w14:textId="77777777" w:rsidR="006D3CFE" w:rsidRPr="007F38B7" w:rsidRDefault="006D3CFE" w:rsidP="007F38B7">
            <w:pPr>
              <w:spacing w:before="120" w:line="240" w:lineRule="auto"/>
              <w:rPr>
                <w:rFonts w:ascii="Arial" w:eastAsia="Times New Roman" w:hAnsi="Arial" w:cs="Arial"/>
                <w:sz w:val="18"/>
                <w:szCs w:val="18"/>
                <w:lang w:val="en-GB"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356EF621" w14:textId="77777777" w:rsidR="006D3CFE" w:rsidRPr="007F38B7" w:rsidRDefault="006D3CFE" w:rsidP="007F38B7">
            <w:pPr>
              <w:spacing w:before="120" w:line="240" w:lineRule="auto"/>
              <w:jc w:val="center"/>
              <w:rPr>
                <w:rFonts w:ascii="Arial" w:eastAsia="Times New Roman" w:hAnsi="Arial" w:cs="Arial"/>
                <w:sz w:val="18"/>
                <w:szCs w:val="18"/>
                <w:lang w:val="en-GB" w:eastAsia="en-GB"/>
              </w:rPr>
            </w:pPr>
          </w:p>
        </w:tc>
        <w:tc>
          <w:tcPr>
            <w:tcW w:w="1163" w:type="dxa"/>
            <w:tcBorders>
              <w:top w:val="single" w:sz="4" w:space="0" w:color="auto"/>
              <w:left w:val="single" w:sz="4" w:space="0" w:color="auto"/>
              <w:bottom w:val="single" w:sz="4" w:space="0" w:color="auto"/>
              <w:right w:val="single" w:sz="4" w:space="0" w:color="auto"/>
            </w:tcBorders>
            <w:vAlign w:val="center"/>
          </w:tcPr>
          <w:p w14:paraId="356EF622" w14:textId="77777777" w:rsidR="006D3CFE" w:rsidRPr="007F38B7" w:rsidRDefault="006D3CFE" w:rsidP="007F38B7">
            <w:pPr>
              <w:spacing w:before="120" w:line="240" w:lineRule="auto"/>
              <w:rPr>
                <w:rFonts w:ascii="Arial" w:eastAsia="Times New Roman" w:hAnsi="Arial" w:cs="Arial"/>
                <w:sz w:val="18"/>
                <w:szCs w:val="18"/>
                <w:lang w:val="en-GB" w:eastAsia="en-GB"/>
              </w:rPr>
            </w:pPr>
          </w:p>
        </w:tc>
        <w:tc>
          <w:tcPr>
            <w:tcW w:w="6662" w:type="dxa"/>
            <w:tcBorders>
              <w:top w:val="single" w:sz="4" w:space="0" w:color="auto"/>
              <w:left w:val="single" w:sz="4" w:space="0" w:color="auto"/>
              <w:bottom w:val="single" w:sz="4" w:space="0" w:color="auto"/>
              <w:right w:val="single" w:sz="4" w:space="0" w:color="auto"/>
            </w:tcBorders>
            <w:vAlign w:val="center"/>
          </w:tcPr>
          <w:p w14:paraId="356EF623" w14:textId="77777777" w:rsidR="006D3CFE" w:rsidRPr="007F38B7" w:rsidRDefault="006D3CFE" w:rsidP="007F38B7">
            <w:pPr>
              <w:spacing w:before="120" w:line="240" w:lineRule="auto"/>
              <w:rPr>
                <w:rFonts w:ascii="Arial" w:eastAsia="Times New Roman" w:hAnsi="Arial" w:cs="Arial"/>
                <w:sz w:val="18"/>
                <w:szCs w:val="18"/>
                <w:lang w:val="en-GB" w:eastAsia="en-GB"/>
              </w:rPr>
            </w:pPr>
          </w:p>
        </w:tc>
        <w:tc>
          <w:tcPr>
            <w:tcW w:w="1985" w:type="dxa"/>
            <w:tcBorders>
              <w:top w:val="single" w:sz="4" w:space="0" w:color="auto"/>
              <w:left w:val="single" w:sz="4" w:space="0" w:color="auto"/>
              <w:bottom w:val="single" w:sz="4" w:space="0" w:color="auto"/>
              <w:right w:val="single" w:sz="4" w:space="0" w:color="auto"/>
            </w:tcBorders>
            <w:vAlign w:val="center"/>
          </w:tcPr>
          <w:p w14:paraId="356EF625" w14:textId="77777777" w:rsidR="006D3CFE" w:rsidRPr="007F38B7" w:rsidRDefault="006D3CFE" w:rsidP="007F38B7">
            <w:pPr>
              <w:spacing w:before="120" w:line="240" w:lineRule="auto"/>
              <w:rPr>
                <w:rFonts w:ascii="Arial" w:eastAsia="Times New Roman" w:hAnsi="Arial" w:cs="Arial"/>
                <w:sz w:val="18"/>
                <w:szCs w:val="18"/>
                <w:lang w:val="en-GB" w:eastAsia="en-GB"/>
              </w:rPr>
            </w:pPr>
          </w:p>
        </w:tc>
      </w:tr>
    </w:tbl>
    <w:p w14:paraId="356EF627" w14:textId="01183683" w:rsidR="007F38B7" w:rsidRDefault="007F38B7" w:rsidP="007F38B7">
      <w:r>
        <w:t>All details in this training record are fictitious.</w:t>
      </w:r>
    </w:p>
    <w:p w14:paraId="356EF628" w14:textId="760F7D9F" w:rsidR="00D90F44" w:rsidRDefault="00D90F44" w:rsidP="00D90F44"/>
    <w:p w14:paraId="4B532FA9" w14:textId="13F18699" w:rsidR="00DB0135" w:rsidRDefault="00DB0135" w:rsidP="00D90F44"/>
    <w:p w14:paraId="33C54B63" w14:textId="77777777" w:rsidR="00D27353" w:rsidRDefault="00D27353" w:rsidP="00D90F44"/>
    <w:p w14:paraId="356EF629" w14:textId="315ADCB8" w:rsidR="007F38B7" w:rsidRPr="00D27353" w:rsidRDefault="007F38B7" w:rsidP="007F38B7">
      <w:pPr>
        <w:pStyle w:val="Heading2"/>
        <w:rPr>
          <w:b/>
          <w:bCs/>
          <w:color w:val="auto"/>
        </w:rPr>
      </w:pPr>
      <w:bookmarkStart w:id="26" w:name="_Toc136442971"/>
      <w:r w:rsidRPr="00D27353">
        <w:rPr>
          <w:b/>
          <w:bCs/>
          <w:color w:val="auto"/>
        </w:rPr>
        <w:lastRenderedPageBreak/>
        <w:t xml:space="preserve">Appendix </w:t>
      </w:r>
      <w:r w:rsidR="000E7F19" w:rsidRPr="00D27353">
        <w:rPr>
          <w:b/>
          <w:bCs/>
          <w:color w:val="auto"/>
        </w:rPr>
        <w:t>D</w:t>
      </w:r>
      <w:r w:rsidRPr="00D27353">
        <w:rPr>
          <w:b/>
          <w:bCs/>
          <w:color w:val="auto"/>
        </w:rPr>
        <w:t xml:space="preserve"> – Internal Audit Form (Sample)</w:t>
      </w:r>
      <w:bookmarkEnd w:id="26"/>
    </w:p>
    <w:p w14:paraId="356EF62A" w14:textId="77777777" w:rsidR="007F38B7" w:rsidRDefault="007F38B7" w:rsidP="00D27353">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6"/>
        <w:gridCol w:w="6972"/>
      </w:tblGrid>
      <w:tr w:rsidR="007F38B7" w:rsidRPr="007F38B7" w14:paraId="356EF62D" w14:textId="77777777" w:rsidTr="007F38B7">
        <w:trPr>
          <w:trHeight w:val="483"/>
        </w:trPr>
        <w:tc>
          <w:tcPr>
            <w:tcW w:w="7374" w:type="dxa"/>
            <w:tcBorders>
              <w:top w:val="single" w:sz="4" w:space="0" w:color="auto"/>
              <w:left w:val="single" w:sz="4" w:space="0" w:color="auto"/>
              <w:bottom w:val="single" w:sz="4" w:space="0" w:color="auto"/>
              <w:right w:val="single" w:sz="4" w:space="0" w:color="auto"/>
            </w:tcBorders>
            <w:shd w:val="clear" w:color="auto" w:fill="E0E0E0"/>
            <w:hideMark/>
          </w:tcPr>
          <w:p w14:paraId="356EF62B" w14:textId="77777777" w:rsidR="007F38B7" w:rsidRPr="007F38B7" w:rsidRDefault="007F38B7" w:rsidP="007B0472">
            <w:pPr>
              <w:spacing w:before="120"/>
              <w:rPr>
                <w:rFonts w:cs="Arial"/>
                <w:b/>
                <w:lang w:val="en-GB" w:eastAsia="en-GB"/>
              </w:rPr>
            </w:pPr>
            <w:r w:rsidRPr="007F38B7">
              <w:rPr>
                <w:rFonts w:cs="Arial"/>
                <w:b/>
                <w:lang w:val="en-GB" w:eastAsia="en-GB"/>
              </w:rPr>
              <w:t>MPI Approval Number</w:t>
            </w:r>
          </w:p>
        </w:tc>
        <w:tc>
          <w:tcPr>
            <w:tcW w:w="7374" w:type="dxa"/>
            <w:tcBorders>
              <w:top w:val="single" w:sz="4" w:space="0" w:color="auto"/>
              <w:left w:val="single" w:sz="4" w:space="0" w:color="auto"/>
              <w:bottom w:val="single" w:sz="4" w:space="0" w:color="auto"/>
              <w:right w:val="single" w:sz="4" w:space="0" w:color="auto"/>
            </w:tcBorders>
            <w:hideMark/>
          </w:tcPr>
          <w:p w14:paraId="356EF62C" w14:textId="77777777" w:rsidR="007F38B7" w:rsidRPr="007F38B7" w:rsidRDefault="007F38B7" w:rsidP="007B0472">
            <w:pPr>
              <w:spacing w:before="120"/>
              <w:rPr>
                <w:rFonts w:cs="Arial"/>
                <w:b/>
                <w:lang w:val="en-GB" w:eastAsia="en-GB"/>
              </w:rPr>
            </w:pPr>
            <w:r w:rsidRPr="007F38B7">
              <w:rPr>
                <w:rFonts w:cs="Arial"/>
                <w:highlight w:val="lightGray"/>
                <w:lang w:val="en-GB" w:eastAsia="en-GB"/>
              </w:rPr>
              <w:t>Practice Approval Number:</w:t>
            </w:r>
          </w:p>
        </w:tc>
      </w:tr>
    </w:tbl>
    <w:tbl>
      <w:tblPr>
        <w:tblpPr w:leftFromText="180" w:rightFromText="180" w:vertAnchor="text" w:horzAnchor="margin" w:tblpXSpec="right"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tblGrid>
      <w:tr w:rsidR="00375C18" w:rsidRPr="002D6A95" w14:paraId="356EF630" w14:textId="77777777" w:rsidTr="007B0472">
        <w:trPr>
          <w:trHeight w:val="374"/>
        </w:trPr>
        <w:tc>
          <w:tcPr>
            <w:tcW w:w="2982" w:type="dxa"/>
            <w:tcBorders>
              <w:top w:val="single" w:sz="4" w:space="0" w:color="auto"/>
              <w:left w:val="single" w:sz="4" w:space="0" w:color="auto"/>
              <w:bottom w:val="single" w:sz="4" w:space="0" w:color="auto"/>
              <w:right w:val="single" w:sz="4" w:space="0" w:color="auto"/>
            </w:tcBorders>
            <w:hideMark/>
          </w:tcPr>
          <w:p w14:paraId="356EF62E" w14:textId="08B7AC2E" w:rsidR="00375C18" w:rsidRPr="002D6A95" w:rsidRDefault="00375C18" w:rsidP="007B0472">
            <w:pPr>
              <w:spacing w:before="120"/>
              <w:rPr>
                <w:rFonts w:ascii="Arial" w:hAnsi="Arial" w:cs="Arial"/>
                <w:sz w:val="24"/>
                <w:szCs w:val="24"/>
                <w:lang w:val="en-GB" w:eastAsia="en-GB"/>
              </w:rPr>
            </w:pPr>
            <w:r>
              <w:rPr>
                <w:rFonts w:ascii="Arial" w:hAnsi="Arial" w:cs="Arial"/>
                <w:sz w:val="24"/>
                <w:szCs w:val="24"/>
                <w:lang w:val="en-GB" w:eastAsia="en-GB"/>
              </w:rPr>
              <w:t>Biannual (6 monthly)</w:t>
            </w:r>
          </w:p>
        </w:tc>
      </w:tr>
    </w:tbl>
    <w:p w14:paraId="356EF631" w14:textId="77777777" w:rsidR="007F38B7" w:rsidRDefault="007F38B7" w:rsidP="00D27353">
      <w:pPr>
        <w:pStyle w:val="NoSpacing"/>
      </w:pPr>
    </w:p>
    <w:p w14:paraId="356EF632" w14:textId="77777777" w:rsidR="007F38B7" w:rsidRPr="00D27353" w:rsidRDefault="007F38B7" w:rsidP="007F38B7">
      <w:pPr>
        <w:pStyle w:val="Heading3"/>
        <w:rPr>
          <w:b/>
          <w:bCs/>
          <w:color w:val="auto"/>
        </w:rPr>
      </w:pPr>
      <w:r w:rsidRPr="00D27353">
        <w:rPr>
          <w:b/>
          <w:bCs/>
          <w:color w:val="auto"/>
        </w:rPr>
        <w:t>Internal Audit Form</w:t>
      </w:r>
    </w:p>
    <w:p w14:paraId="356EF633" w14:textId="11D19AF9" w:rsidR="007F38B7" w:rsidRDefault="007F38B7" w:rsidP="007F38B7">
      <w:r>
        <w:t>This internal audit form can be used to assist in preparing your veterinary practice to me</w:t>
      </w:r>
      <w:r w:rsidR="007F217C">
        <w:t>et</w:t>
      </w:r>
      <w:r>
        <w:t xml:space="preserve"> the requirements of this programme.</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096"/>
        <w:gridCol w:w="3745"/>
        <w:gridCol w:w="3745"/>
      </w:tblGrid>
      <w:tr w:rsidR="00654E36" w:rsidRPr="002D6A95" w14:paraId="00D4E697" w14:textId="77777777" w:rsidTr="00E64038">
        <w:tc>
          <w:tcPr>
            <w:tcW w:w="562" w:type="dxa"/>
            <w:tcBorders>
              <w:top w:val="single" w:sz="4" w:space="0" w:color="auto"/>
              <w:left w:val="single" w:sz="4" w:space="0" w:color="auto"/>
              <w:bottom w:val="single" w:sz="4" w:space="0" w:color="auto"/>
              <w:right w:val="single" w:sz="4" w:space="0" w:color="auto"/>
            </w:tcBorders>
          </w:tcPr>
          <w:p w14:paraId="1279807D" w14:textId="77777777" w:rsidR="00654E36" w:rsidRPr="002D6A95" w:rsidRDefault="00654E36" w:rsidP="00654E36">
            <w:pPr>
              <w:spacing w:beforeLines="40" w:before="96" w:afterLines="40" w:after="96"/>
              <w:jc w:val="both"/>
              <w:rPr>
                <w:rFonts w:ascii="Arial" w:hAnsi="Arial" w:cs="Arial"/>
                <w:b/>
                <w:sz w:val="20"/>
                <w:szCs w:val="20"/>
                <w:lang w:val="en-GB" w:eastAsia="en-GB"/>
              </w:rPr>
            </w:pPr>
          </w:p>
        </w:tc>
        <w:tc>
          <w:tcPr>
            <w:tcW w:w="6096" w:type="dxa"/>
            <w:tcBorders>
              <w:top w:val="single" w:sz="4" w:space="0" w:color="auto"/>
              <w:left w:val="single" w:sz="4" w:space="0" w:color="auto"/>
              <w:bottom w:val="single" w:sz="4" w:space="0" w:color="auto"/>
              <w:right w:val="single" w:sz="4" w:space="0" w:color="auto"/>
            </w:tcBorders>
          </w:tcPr>
          <w:p w14:paraId="5A42FDDF" w14:textId="77777777" w:rsidR="00654E36" w:rsidRPr="002D6A95" w:rsidRDefault="00654E36" w:rsidP="00654E36">
            <w:pPr>
              <w:spacing w:beforeLines="40" w:before="96" w:afterLines="40" w:after="96"/>
              <w:jc w:val="both"/>
              <w:rPr>
                <w:rFonts w:ascii="Arial" w:hAnsi="Arial" w:cs="Arial"/>
                <w:b/>
                <w:sz w:val="20"/>
                <w:szCs w:val="20"/>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0912D8B7" w14:textId="77777777" w:rsidR="00654E36" w:rsidRDefault="00654E36" w:rsidP="00654E36">
            <w:pPr>
              <w:spacing w:beforeLines="40" w:before="96" w:afterLines="40" w:after="96"/>
              <w:jc w:val="both"/>
              <w:rPr>
                <w:rFonts w:ascii="Arial" w:hAnsi="Arial" w:cs="Arial"/>
                <w:b/>
                <w:sz w:val="20"/>
                <w:szCs w:val="20"/>
                <w:lang w:val="en-GB" w:eastAsia="en-GB"/>
              </w:rPr>
            </w:pPr>
            <w:r>
              <w:rPr>
                <w:rFonts w:ascii="Arial" w:hAnsi="Arial" w:cs="Arial"/>
                <w:b/>
                <w:sz w:val="20"/>
                <w:szCs w:val="20"/>
                <w:lang w:val="en-GB" w:eastAsia="en-GB"/>
              </w:rPr>
              <w:t xml:space="preserve">Audit Date </w:t>
            </w:r>
          </w:p>
          <w:p w14:paraId="57123245" w14:textId="3310884C" w:rsidR="00654E36" w:rsidRDefault="00654E36" w:rsidP="00654E36">
            <w:pPr>
              <w:spacing w:beforeLines="40" w:before="96" w:afterLines="40" w:after="96"/>
              <w:jc w:val="both"/>
              <w:rPr>
                <w:rFonts w:ascii="Arial" w:hAnsi="Arial" w:cs="Arial"/>
                <w:b/>
                <w:sz w:val="20"/>
                <w:szCs w:val="20"/>
                <w:lang w:val="en-GB" w:eastAsia="en-GB"/>
              </w:rPr>
            </w:pPr>
            <w:r w:rsidRPr="002D6A95">
              <w:rPr>
                <w:rFonts w:ascii="Arial" w:hAnsi="Arial" w:cs="Arial"/>
                <w:b/>
                <w:sz w:val="20"/>
                <w:szCs w:val="20"/>
                <w:lang w:val="en-GB" w:eastAsia="en-GB"/>
              </w:rPr>
              <w:t>Comments</w:t>
            </w:r>
          </w:p>
        </w:tc>
        <w:tc>
          <w:tcPr>
            <w:tcW w:w="3745" w:type="dxa"/>
            <w:tcBorders>
              <w:top w:val="single" w:sz="4" w:space="0" w:color="auto"/>
              <w:left w:val="single" w:sz="4" w:space="0" w:color="auto"/>
              <w:bottom w:val="single" w:sz="4" w:space="0" w:color="auto"/>
              <w:right w:val="single" w:sz="4" w:space="0" w:color="auto"/>
            </w:tcBorders>
          </w:tcPr>
          <w:p w14:paraId="1C499EB5" w14:textId="77777777" w:rsidR="00654E36" w:rsidRDefault="00654E36" w:rsidP="00654E36">
            <w:pPr>
              <w:spacing w:beforeLines="40" w:before="96" w:afterLines="40" w:after="96"/>
              <w:jc w:val="both"/>
              <w:rPr>
                <w:rFonts w:ascii="Arial" w:hAnsi="Arial" w:cs="Arial"/>
                <w:b/>
                <w:sz w:val="20"/>
                <w:szCs w:val="20"/>
                <w:lang w:val="en-GB" w:eastAsia="en-GB"/>
              </w:rPr>
            </w:pPr>
            <w:r>
              <w:rPr>
                <w:rFonts w:ascii="Arial" w:hAnsi="Arial" w:cs="Arial"/>
                <w:b/>
                <w:sz w:val="20"/>
                <w:szCs w:val="20"/>
                <w:lang w:val="en-GB" w:eastAsia="en-GB"/>
              </w:rPr>
              <w:t>Audit Date</w:t>
            </w:r>
          </w:p>
          <w:p w14:paraId="701F6E3C" w14:textId="4F5A4A17" w:rsidR="00654E36" w:rsidRDefault="00654E36" w:rsidP="00654E36">
            <w:pPr>
              <w:spacing w:beforeLines="40" w:before="96" w:afterLines="40" w:after="96"/>
              <w:jc w:val="both"/>
              <w:rPr>
                <w:rFonts w:ascii="Arial" w:hAnsi="Arial" w:cs="Arial"/>
                <w:b/>
                <w:sz w:val="20"/>
                <w:szCs w:val="20"/>
                <w:lang w:val="en-GB" w:eastAsia="en-GB"/>
              </w:rPr>
            </w:pPr>
            <w:r w:rsidRPr="002D6A95">
              <w:rPr>
                <w:rFonts w:ascii="Arial" w:hAnsi="Arial" w:cs="Arial"/>
                <w:b/>
                <w:sz w:val="20"/>
                <w:szCs w:val="20"/>
                <w:lang w:val="en-GB" w:eastAsia="en-GB"/>
              </w:rPr>
              <w:t>Comments</w:t>
            </w:r>
          </w:p>
        </w:tc>
      </w:tr>
      <w:tr w:rsidR="00654E36" w:rsidRPr="002D6A95" w14:paraId="356EF637" w14:textId="77777777" w:rsidTr="00654E36">
        <w:tc>
          <w:tcPr>
            <w:tcW w:w="1414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6EF636" w14:textId="0AF9764B" w:rsidR="00654E36" w:rsidRPr="002D6A95" w:rsidRDefault="00654E36" w:rsidP="00654E36">
            <w:pPr>
              <w:spacing w:beforeLines="40" w:before="96" w:afterLines="40" w:after="96"/>
              <w:jc w:val="both"/>
              <w:rPr>
                <w:rFonts w:ascii="Arial" w:hAnsi="Arial" w:cs="Arial"/>
                <w:b/>
                <w:sz w:val="20"/>
                <w:szCs w:val="20"/>
                <w:lang w:val="en-GB" w:eastAsia="en-GB"/>
              </w:rPr>
            </w:pPr>
            <w:r w:rsidRPr="002D6A95">
              <w:rPr>
                <w:rFonts w:ascii="Arial" w:hAnsi="Arial" w:cs="Arial"/>
                <w:b/>
                <w:sz w:val="20"/>
                <w:szCs w:val="20"/>
                <w:lang w:val="en-GB" w:eastAsia="en-GB"/>
              </w:rPr>
              <w:t>Questions – Registration Requirements</w:t>
            </w:r>
          </w:p>
        </w:tc>
      </w:tr>
      <w:tr w:rsidR="00654E36" w:rsidRPr="002D6A95" w14:paraId="356EF63B" w14:textId="77777777" w:rsidTr="00E64038">
        <w:tc>
          <w:tcPr>
            <w:tcW w:w="562" w:type="dxa"/>
            <w:tcBorders>
              <w:top w:val="single" w:sz="4" w:space="0" w:color="auto"/>
              <w:left w:val="single" w:sz="4" w:space="0" w:color="auto"/>
              <w:bottom w:val="single" w:sz="4" w:space="0" w:color="auto"/>
              <w:right w:val="single" w:sz="4" w:space="0" w:color="auto"/>
            </w:tcBorders>
            <w:hideMark/>
          </w:tcPr>
          <w:p w14:paraId="356EF638"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1</w:t>
            </w:r>
          </w:p>
        </w:tc>
        <w:tc>
          <w:tcPr>
            <w:tcW w:w="6096" w:type="dxa"/>
            <w:tcBorders>
              <w:top w:val="single" w:sz="4" w:space="0" w:color="auto"/>
              <w:left w:val="single" w:sz="4" w:space="0" w:color="auto"/>
              <w:bottom w:val="single" w:sz="4" w:space="0" w:color="auto"/>
              <w:right w:val="single" w:sz="4" w:space="0" w:color="auto"/>
            </w:tcBorders>
            <w:hideMark/>
          </w:tcPr>
          <w:p w14:paraId="356EF639" w14:textId="67F9581D"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Who has been assigned</w:t>
            </w:r>
            <w:r>
              <w:rPr>
                <w:rFonts w:ascii="Arial" w:hAnsi="Arial" w:cs="Arial"/>
                <w:sz w:val="18"/>
                <w:szCs w:val="18"/>
                <w:lang w:val="en-GB" w:eastAsia="en-GB"/>
              </w:rPr>
              <w:t xml:space="preserve"> </w:t>
            </w:r>
            <w:r w:rsidRPr="002D6A95">
              <w:rPr>
                <w:rFonts w:ascii="Arial" w:hAnsi="Arial" w:cs="Arial"/>
                <w:sz w:val="18"/>
                <w:szCs w:val="18"/>
                <w:lang w:val="en-GB" w:eastAsia="en-GB"/>
              </w:rPr>
              <w:t>Practice Export Manager</w:t>
            </w:r>
            <w:r>
              <w:rPr>
                <w:rFonts w:ascii="Arial" w:hAnsi="Arial" w:cs="Arial"/>
                <w:sz w:val="18"/>
                <w:szCs w:val="18"/>
                <w:lang w:val="en-GB" w:eastAsia="en-GB"/>
              </w:rPr>
              <w:t xml:space="preserve"> (PEM)</w:t>
            </w:r>
            <w:r w:rsidRPr="002D6A95">
              <w:rPr>
                <w:rFonts w:ascii="Arial" w:hAnsi="Arial" w:cs="Arial"/>
                <w:sz w:val="18"/>
                <w:szCs w:val="18"/>
                <w:lang w:val="en-GB" w:eastAsia="en-GB"/>
              </w:rPr>
              <w:t>? Is there a letter of authorisation for this person?</w:t>
            </w:r>
          </w:p>
        </w:tc>
        <w:tc>
          <w:tcPr>
            <w:tcW w:w="3745" w:type="dxa"/>
            <w:tcBorders>
              <w:top w:val="single" w:sz="4" w:space="0" w:color="auto"/>
              <w:left w:val="single" w:sz="4" w:space="0" w:color="auto"/>
              <w:bottom w:val="single" w:sz="4" w:space="0" w:color="auto"/>
              <w:right w:val="single" w:sz="4" w:space="0" w:color="auto"/>
            </w:tcBorders>
          </w:tcPr>
          <w:p w14:paraId="7A644D98"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3A" w14:textId="0B87F8E6"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356EF63F" w14:textId="77777777" w:rsidTr="00E64038">
        <w:tc>
          <w:tcPr>
            <w:tcW w:w="562" w:type="dxa"/>
            <w:tcBorders>
              <w:top w:val="single" w:sz="4" w:space="0" w:color="auto"/>
              <w:left w:val="single" w:sz="4" w:space="0" w:color="auto"/>
              <w:bottom w:val="single" w:sz="4" w:space="0" w:color="auto"/>
              <w:right w:val="single" w:sz="4" w:space="0" w:color="auto"/>
            </w:tcBorders>
            <w:hideMark/>
          </w:tcPr>
          <w:p w14:paraId="356EF63C"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2</w:t>
            </w:r>
          </w:p>
        </w:tc>
        <w:tc>
          <w:tcPr>
            <w:tcW w:w="6096" w:type="dxa"/>
            <w:tcBorders>
              <w:top w:val="single" w:sz="4" w:space="0" w:color="auto"/>
              <w:left w:val="single" w:sz="4" w:space="0" w:color="auto"/>
              <w:bottom w:val="single" w:sz="4" w:space="0" w:color="auto"/>
              <w:right w:val="single" w:sz="4" w:space="0" w:color="auto"/>
            </w:tcBorders>
            <w:hideMark/>
          </w:tcPr>
          <w:p w14:paraId="356EF63D" w14:textId="5E94119A"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Has the Practice Manual been developed and amended to the up</w:t>
            </w:r>
            <w:r>
              <w:rPr>
                <w:rFonts w:ascii="Arial" w:hAnsi="Arial" w:cs="Arial"/>
                <w:sz w:val="18"/>
                <w:szCs w:val="18"/>
                <w:lang w:val="en-GB" w:eastAsia="en-GB"/>
              </w:rPr>
              <w:t>-</w:t>
            </w:r>
            <w:r w:rsidRPr="002D6A95">
              <w:rPr>
                <w:rFonts w:ascii="Arial" w:hAnsi="Arial" w:cs="Arial"/>
                <w:sz w:val="18"/>
                <w:szCs w:val="18"/>
                <w:lang w:val="en-GB" w:eastAsia="en-GB"/>
              </w:rPr>
              <w:t>to</w:t>
            </w:r>
            <w:r>
              <w:rPr>
                <w:rFonts w:ascii="Arial" w:hAnsi="Arial" w:cs="Arial"/>
                <w:sz w:val="18"/>
                <w:szCs w:val="18"/>
                <w:lang w:val="en-GB" w:eastAsia="en-GB"/>
              </w:rPr>
              <w:t>-</w:t>
            </w:r>
            <w:r w:rsidRPr="002D6A95">
              <w:rPr>
                <w:rFonts w:ascii="Arial" w:hAnsi="Arial" w:cs="Arial"/>
                <w:sz w:val="18"/>
                <w:szCs w:val="18"/>
                <w:lang w:val="en-GB" w:eastAsia="en-GB"/>
              </w:rPr>
              <w:t xml:space="preserve">date version? </w:t>
            </w:r>
          </w:p>
        </w:tc>
        <w:tc>
          <w:tcPr>
            <w:tcW w:w="3745" w:type="dxa"/>
            <w:tcBorders>
              <w:top w:val="single" w:sz="4" w:space="0" w:color="auto"/>
              <w:left w:val="single" w:sz="4" w:space="0" w:color="auto"/>
              <w:bottom w:val="single" w:sz="4" w:space="0" w:color="auto"/>
              <w:right w:val="single" w:sz="4" w:space="0" w:color="auto"/>
            </w:tcBorders>
          </w:tcPr>
          <w:p w14:paraId="4BCDD5DB"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3E" w14:textId="135F585E"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356EF643" w14:textId="77777777" w:rsidTr="00E64038">
        <w:tc>
          <w:tcPr>
            <w:tcW w:w="562" w:type="dxa"/>
            <w:tcBorders>
              <w:top w:val="single" w:sz="4" w:space="0" w:color="auto"/>
              <w:left w:val="single" w:sz="4" w:space="0" w:color="auto"/>
              <w:bottom w:val="single" w:sz="4" w:space="0" w:color="auto"/>
              <w:right w:val="single" w:sz="4" w:space="0" w:color="auto"/>
            </w:tcBorders>
            <w:hideMark/>
          </w:tcPr>
          <w:p w14:paraId="356EF640"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3</w:t>
            </w:r>
          </w:p>
        </w:tc>
        <w:tc>
          <w:tcPr>
            <w:tcW w:w="6096" w:type="dxa"/>
            <w:tcBorders>
              <w:top w:val="single" w:sz="4" w:space="0" w:color="auto"/>
              <w:left w:val="single" w:sz="4" w:space="0" w:color="auto"/>
              <w:bottom w:val="single" w:sz="4" w:space="0" w:color="auto"/>
              <w:right w:val="single" w:sz="4" w:space="0" w:color="auto"/>
            </w:tcBorders>
            <w:hideMark/>
          </w:tcPr>
          <w:p w14:paraId="356EF641" w14:textId="77777777"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Have all nominated veterinarians completed their training and passed the online assessment? Has this been recorded in Appendix C?</w:t>
            </w:r>
          </w:p>
        </w:tc>
        <w:tc>
          <w:tcPr>
            <w:tcW w:w="3745" w:type="dxa"/>
            <w:tcBorders>
              <w:top w:val="single" w:sz="4" w:space="0" w:color="auto"/>
              <w:left w:val="single" w:sz="4" w:space="0" w:color="auto"/>
              <w:bottom w:val="single" w:sz="4" w:space="0" w:color="auto"/>
              <w:right w:val="single" w:sz="4" w:space="0" w:color="auto"/>
            </w:tcBorders>
          </w:tcPr>
          <w:p w14:paraId="6CFB1B02"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42" w14:textId="1F111263"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356EF647" w14:textId="77777777" w:rsidTr="002E00F7">
        <w:tc>
          <w:tcPr>
            <w:tcW w:w="562" w:type="dxa"/>
            <w:tcBorders>
              <w:top w:val="single" w:sz="4" w:space="0" w:color="auto"/>
              <w:left w:val="single" w:sz="4" w:space="0" w:color="auto"/>
              <w:bottom w:val="single" w:sz="4" w:space="0" w:color="auto"/>
              <w:right w:val="single" w:sz="4" w:space="0" w:color="auto"/>
            </w:tcBorders>
            <w:hideMark/>
          </w:tcPr>
          <w:p w14:paraId="356EF644"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4</w:t>
            </w:r>
          </w:p>
        </w:tc>
        <w:tc>
          <w:tcPr>
            <w:tcW w:w="6096" w:type="dxa"/>
            <w:tcBorders>
              <w:top w:val="single" w:sz="4" w:space="0" w:color="auto"/>
              <w:left w:val="single" w:sz="4" w:space="0" w:color="auto"/>
              <w:bottom w:val="single" w:sz="4" w:space="0" w:color="auto"/>
              <w:right w:val="single" w:sz="4" w:space="0" w:color="auto"/>
            </w:tcBorders>
            <w:hideMark/>
          </w:tcPr>
          <w:p w14:paraId="356EF645" w14:textId="77777777"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Are there training records for each of the veterinarians?</w:t>
            </w:r>
          </w:p>
        </w:tc>
        <w:tc>
          <w:tcPr>
            <w:tcW w:w="3745" w:type="dxa"/>
            <w:tcBorders>
              <w:top w:val="single" w:sz="4" w:space="0" w:color="auto"/>
              <w:left w:val="single" w:sz="4" w:space="0" w:color="auto"/>
              <w:bottom w:val="single" w:sz="4" w:space="0" w:color="auto"/>
              <w:right w:val="single" w:sz="4" w:space="0" w:color="auto"/>
            </w:tcBorders>
          </w:tcPr>
          <w:p w14:paraId="00CF69FD"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46" w14:textId="5643C452"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356EF64B" w14:textId="77777777" w:rsidTr="002E00F7">
        <w:tc>
          <w:tcPr>
            <w:tcW w:w="562" w:type="dxa"/>
            <w:tcBorders>
              <w:top w:val="single" w:sz="4" w:space="0" w:color="auto"/>
              <w:left w:val="single" w:sz="4" w:space="0" w:color="auto"/>
              <w:bottom w:val="single" w:sz="4" w:space="0" w:color="auto"/>
              <w:right w:val="single" w:sz="4" w:space="0" w:color="auto"/>
            </w:tcBorders>
            <w:hideMark/>
          </w:tcPr>
          <w:p w14:paraId="356EF648"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5</w:t>
            </w:r>
          </w:p>
        </w:tc>
        <w:tc>
          <w:tcPr>
            <w:tcW w:w="6096" w:type="dxa"/>
            <w:tcBorders>
              <w:top w:val="single" w:sz="4" w:space="0" w:color="auto"/>
              <w:left w:val="single" w:sz="4" w:space="0" w:color="auto"/>
              <w:bottom w:val="single" w:sz="4" w:space="0" w:color="auto"/>
              <w:right w:val="single" w:sz="4" w:space="0" w:color="auto"/>
            </w:tcBorders>
            <w:hideMark/>
          </w:tcPr>
          <w:p w14:paraId="356EF649" w14:textId="28639DE6"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 xml:space="preserve">Are all training records up to date? Has training been conducted on </w:t>
            </w:r>
            <w:r w:rsidRPr="00F53BAD">
              <w:rPr>
                <w:rFonts w:ascii="Arial" w:hAnsi="Arial" w:cs="Arial"/>
                <w:i/>
                <w:iCs/>
                <w:sz w:val="18"/>
                <w:szCs w:val="18"/>
                <w:lang w:val="en-GB" w:eastAsia="en-GB"/>
              </w:rPr>
              <w:t>Operational Code:</w:t>
            </w:r>
            <w:r>
              <w:rPr>
                <w:rFonts w:ascii="Arial" w:hAnsi="Arial" w:cs="Arial"/>
                <w:sz w:val="18"/>
                <w:szCs w:val="18"/>
                <w:lang w:val="en-GB" w:eastAsia="en-GB"/>
              </w:rPr>
              <w:t xml:space="preserve"> </w:t>
            </w:r>
            <w:r w:rsidRPr="008B05C9">
              <w:rPr>
                <w:rFonts w:ascii="Arial" w:eastAsia="Times New Roman" w:hAnsi="Arial" w:cs="Arial"/>
                <w:i/>
                <w:sz w:val="18"/>
                <w:szCs w:val="18"/>
                <w:lang w:val="en-GB" w:eastAsia="en-GB"/>
              </w:rPr>
              <w:t>Cats and Dogs to Australia</w:t>
            </w:r>
            <w:r>
              <w:rPr>
                <w:rFonts w:ascii="Arial" w:eastAsia="Times New Roman" w:hAnsi="Arial" w:cs="Arial"/>
                <w:i/>
                <w:sz w:val="18"/>
                <w:szCs w:val="18"/>
                <w:lang w:val="en-GB" w:eastAsia="en-GB"/>
              </w:rPr>
              <w:t xml:space="preserve">, </w:t>
            </w:r>
            <w:r w:rsidRPr="002D6A95">
              <w:rPr>
                <w:rFonts w:ascii="Arial" w:hAnsi="Arial" w:cs="Arial"/>
                <w:sz w:val="18"/>
                <w:szCs w:val="18"/>
                <w:lang w:val="en-GB" w:eastAsia="en-GB"/>
              </w:rPr>
              <w:t>updates and clarifications?</w:t>
            </w:r>
          </w:p>
        </w:tc>
        <w:tc>
          <w:tcPr>
            <w:tcW w:w="3745" w:type="dxa"/>
            <w:tcBorders>
              <w:top w:val="single" w:sz="4" w:space="0" w:color="auto"/>
              <w:left w:val="single" w:sz="4" w:space="0" w:color="auto"/>
              <w:bottom w:val="single" w:sz="4" w:space="0" w:color="auto"/>
              <w:right w:val="single" w:sz="4" w:space="0" w:color="auto"/>
            </w:tcBorders>
          </w:tcPr>
          <w:p w14:paraId="6252F5E0"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4A" w14:textId="4258C38E"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356EF64F" w14:textId="77777777" w:rsidTr="00654E36">
        <w:trPr>
          <w:trHeight w:val="58"/>
        </w:trPr>
        <w:tc>
          <w:tcPr>
            <w:tcW w:w="562" w:type="dxa"/>
            <w:tcBorders>
              <w:top w:val="single" w:sz="4" w:space="0" w:color="auto"/>
              <w:left w:val="single" w:sz="4" w:space="0" w:color="auto"/>
              <w:bottom w:val="single" w:sz="4" w:space="0" w:color="auto"/>
              <w:right w:val="single" w:sz="4" w:space="0" w:color="auto"/>
            </w:tcBorders>
            <w:hideMark/>
          </w:tcPr>
          <w:p w14:paraId="356EF64C"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6</w:t>
            </w:r>
          </w:p>
        </w:tc>
        <w:tc>
          <w:tcPr>
            <w:tcW w:w="6096" w:type="dxa"/>
            <w:tcBorders>
              <w:top w:val="single" w:sz="4" w:space="0" w:color="auto"/>
              <w:left w:val="single" w:sz="4" w:space="0" w:color="auto"/>
              <w:bottom w:val="single" w:sz="4" w:space="0" w:color="auto"/>
              <w:right w:val="single" w:sz="4" w:space="0" w:color="auto"/>
            </w:tcBorders>
            <w:hideMark/>
          </w:tcPr>
          <w:p w14:paraId="356EF64D" w14:textId="77777777"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Are there any conflicts of interest? Have they been declared and managed?</w:t>
            </w:r>
          </w:p>
        </w:tc>
        <w:tc>
          <w:tcPr>
            <w:tcW w:w="3745" w:type="dxa"/>
            <w:tcBorders>
              <w:top w:val="single" w:sz="4" w:space="0" w:color="auto"/>
              <w:left w:val="single" w:sz="4" w:space="0" w:color="auto"/>
              <w:bottom w:val="single" w:sz="4" w:space="0" w:color="auto"/>
              <w:right w:val="single" w:sz="4" w:space="0" w:color="auto"/>
            </w:tcBorders>
          </w:tcPr>
          <w:p w14:paraId="61D33200"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4E" w14:textId="7AB3E132"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356EF651" w14:textId="77777777" w:rsidTr="007B0472">
        <w:tc>
          <w:tcPr>
            <w:tcW w:w="1414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6EF650" w14:textId="77777777" w:rsidR="00654E36" w:rsidRPr="002D6A95" w:rsidRDefault="00654E36" w:rsidP="00654E36">
            <w:pPr>
              <w:spacing w:beforeLines="40" w:before="96" w:afterLines="40" w:after="96"/>
              <w:jc w:val="both"/>
              <w:rPr>
                <w:rFonts w:ascii="Times New Roman" w:hAnsi="Times New Roman"/>
                <w:lang w:val="en-GB" w:eastAsia="en-GB"/>
              </w:rPr>
            </w:pPr>
            <w:r w:rsidRPr="002D6A95">
              <w:rPr>
                <w:rFonts w:ascii="Arial" w:hAnsi="Arial" w:cs="Arial"/>
                <w:b/>
                <w:sz w:val="20"/>
                <w:szCs w:val="20"/>
                <w:lang w:val="en-GB" w:eastAsia="en-GB"/>
              </w:rPr>
              <w:t>Questions – Export Certificates</w:t>
            </w:r>
          </w:p>
        </w:tc>
      </w:tr>
      <w:tr w:rsidR="00654E36" w:rsidRPr="002D6A95" w14:paraId="356EF655" w14:textId="77777777" w:rsidTr="00BF74E2">
        <w:tc>
          <w:tcPr>
            <w:tcW w:w="562" w:type="dxa"/>
            <w:tcBorders>
              <w:top w:val="single" w:sz="4" w:space="0" w:color="auto"/>
              <w:left w:val="single" w:sz="4" w:space="0" w:color="auto"/>
              <w:bottom w:val="single" w:sz="4" w:space="0" w:color="auto"/>
              <w:right w:val="single" w:sz="4" w:space="0" w:color="auto"/>
            </w:tcBorders>
            <w:hideMark/>
          </w:tcPr>
          <w:p w14:paraId="356EF652"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7</w:t>
            </w:r>
          </w:p>
        </w:tc>
        <w:tc>
          <w:tcPr>
            <w:tcW w:w="6096" w:type="dxa"/>
            <w:tcBorders>
              <w:top w:val="single" w:sz="4" w:space="0" w:color="auto"/>
              <w:left w:val="single" w:sz="4" w:space="0" w:color="auto"/>
              <w:bottom w:val="single" w:sz="4" w:space="0" w:color="auto"/>
              <w:right w:val="single" w:sz="4" w:space="0" w:color="auto"/>
            </w:tcBorders>
            <w:hideMark/>
          </w:tcPr>
          <w:p w14:paraId="356EF653" w14:textId="77777777"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Are the correct forms used to order export certificates from AsureQuality?</w:t>
            </w:r>
          </w:p>
        </w:tc>
        <w:tc>
          <w:tcPr>
            <w:tcW w:w="3745" w:type="dxa"/>
            <w:tcBorders>
              <w:top w:val="single" w:sz="4" w:space="0" w:color="auto"/>
              <w:left w:val="single" w:sz="4" w:space="0" w:color="auto"/>
              <w:bottom w:val="single" w:sz="4" w:space="0" w:color="auto"/>
              <w:right w:val="single" w:sz="4" w:space="0" w:color="auto"/>
            </w:tcBorders>
          </w:tcPr>
          <w:p w14:paraId="58F749F4"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54" w14:textId="1770AF06"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356EF659" w14:textId="77777777" w:rsidTr="00BF74E2">
        <w:tc>
          <w:tcPr>
            <w:tcW w:w="562" w:type="dxa"/>
            <w:tcBorders>
              <w:top w:val="single" w:sz="4" w:space="0" w:color="auto"/>
              <w:left w:val="single" w:sz="4" w:space="0" w:color="auto"/>
              <w:bottom w:val="single" w:sz="4" w:space="0" w:color="auto"/>
              <w:right w:val="single" w:sz="4" w:space="0" w:color="auto"/>
            </w:tcBorders>
            <w:hideMark/>
          </w:tcPr>
          <w:p w14:paraId="356EF656"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lastRenderedPageBreak/>
              <w:t>8</w:t>
            </w:r>
          </w:p>
        </w:tc>
        <w:tc>
          <w:tcPr>
            <w:tcW w:w="6096" w:type="dxa"/>
            <w:tcBorders>
              <w:top w:val="single" w:sz="4" w:space="0" w:color="auto"/>
              <w:left w:val="single" w:sz="4" w:space="0" w:color="auto"/>
              <w:bottom w:val="single" w:sz="4" w:space="0" w:color="auto"/>
              <w:right w:val="single" w:sz="4" w:space="0" w:color="auto"/>
            </w:tcBorders>
            <w:hideMark/>
          </w:tcPr>
          <w:p w14:paraId="356EF657" w14:textId="6BD9B33B"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Is there an inventory system (Appendix A) for export certificates? Is this kept up-to-date</w:t>
            </w:r>
            <w:r>
              <w:rPr>
                <w:rFonts w:ascii="Arial" w:hAnsi="Arial" w:cs="Arial"/>
                <w:sz w:val="18"/>
                <w:szCs w:val="18"/>
                <w:lang w:val="en-GB" w:eastAsia="en-GB"/>
              </w:rPr>
              <w:t xml:space="preserve"> and </w:t>
            </w:r>
            <w:r w:rsidRPr="00A13507">
              <w:rPr>
                <w:rFonts w:ascii="Arial" w:hAnsi="Arial" w:cs="Arial"/>
                <w:sz w:val="18"/>
                <w:szCs w:val="18"/>
                <w:lang w:val="en-GB" w:eastAsia="en-GB"/>
              </w:rPr>
              <w:t>recorded correctly?</w:t>
            </w:r>
          </w:p>
        </w:tc>
        <w:tc>
          <w:tcPr>
            <w:tcW w:w="3745" w:type="dxa"/>
            <w:tcBorders>
              <w:top w:val="single" w:sz="4" w:space="0" w:color="auto"/>
              <w:left w:val="single" w:sz="4" w:space="0" w:color="auto"/>
              <w:bottom w:val="single" w:sz="4" w:space="0" w:color="auto"/>
              <w:right w:val="single" w:sz="4" w:space="0" w:color="auto"/>
            </w:tcBorders>
          </w:tcPr>
          <w:p w14:paraId="6881FE51"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58" w14:textId="002D64D5"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356EF65D" w14:textId="77777777" w:rsidTr="00BF74E2">
        <w:tc>
          <w:tcPr>
            <w:tcW w:w="562" w:type="dxa"/>
            <w:tcBorders>
              <w:top w:val="single" w:sz="4" w:space="0" w:color="auto"/>
              <w:left w:val="single" w:sz="4" w:space="0" w:color="auto"/>
              <w:bottom w:val="single" w:sz="4" w:space="0" w:color="auto"/>
              <w:right w:val="single" w:sz="4" w:space="0" w:color="auto"/>
            </w:tcBorders>
            <w:hideMark/>
          </w:tcPr>
          <w:p w14:paraId="356EF65A"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9</w:t>
            </w:r>
          </w:p>
        </w:tc>
        <w:tc>
          <w:tcPr>
            <w:tcW w:w="6096" w:type="dxa"/>
            <w:tcBorders>
              <w:top w:val="single" w:sz="4" w:space="0" w:color="auto"/>
              <w:left w:val="single" w:sz="4" w:space="0" w:color="auto"/>
              <w:bottom w:val="single" w:sz="4" w:space="0" w:color="auto"/>
              <w:right w:val="single" w:sz="4" w:space="0" w:color="auto"/>
            </w:tcBorders>
            <w:hideMark/>
          </w:tcPr>
          <w:p w14:paraId="356EF65B" w14:textId="76C26EBA"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 xml:space="preserve">Are export certificates kept in a secure location? Are they being used </w:t>
            </w:r>
            <w:r w:rsidRPr="00A13507">
              <w:rPr>
                <w:rFonts w:ascii="Arial" w:hAnsi="Arial" w:cs="Arial"/>
                <w:sz w:val="18"/>
                <w:szCs w:val="18"/>
                <w:lang w:val="en-GB" w:eastAsia="en-GB"/>
              </w:rPr>
              <w:t>sequentially as per best practice?</w:t>
            </w:r>
            <w:r w:rsidRPr="002D6A95">
              <w:rPr>
                <w:rFonts w:ascii="Arial" w:hAnsi="Arial" w:cs="Arial"/>
                <w:sz w:val="18"/>
                <w:szCs w:val="18"/>
                <w:lang w:val="en-GB" w:eastAsia="en-GB"/>
              </w:rPr>
              <w:t xml:space="preserve"> </w:t>
            </w:r>
          </w:p>
        </w:tc>
        <w:tc>
          <w:tcPr>
            <w:tcW w:w="3745" w:type="dxa"/>
            <w:tcBorders>
              <w:top w:val="single" w:sz="4" w:space="0" w:color="auto"/>
              <w:left w:val="single" w:sz="4" w:space="0" w:color="auto"/>
              <w:bottom w:val="single" w:sz="4" w:space="0" w:color="auto"/>
              <w:right w:val="single" w:sz="4" w:space="0" w:color="auto"/>
            </w:tcBorders>
          </w:tcPr>
          <w:p w14:paraId="2DA50E1D"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5C" w14:textId="7636C15D"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356EF661" w14:textId="77777777" w:rsidTr="00BF74E2">
        <w:tc>
          <w:tcPr>
            <w:tcW w:w="562" w:type="dxa"/>
            <w:tcBorders>
              <w:top w:val="single" w:sz="4" w:space="0" w:color="auto"/>
              <w:left w:val="single" w:sz="4" w:space="0" w:color="auto"/>
              <w:bottom w:val="single" w:sz="4" w:space="0" w:color="auto"/>
              <w:right w:val="single" w:sz="4" w:space="0" w:color="auto"/>
            </w:tcBorders>
            <w:hideMark/>
          </w:tcPr>
          <w:p w14:paraId="356EF65E"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10</w:t>
            </w:r>
          </w:p>
        </w:tc>
        <w:tc>
          <w:tcPr>
            <w:tcW w:w="6096" w:type="dxa"/>
            <w:tcBorders>
              <w:top w:val="single" w:sz="4" w:space="0" w:color="auto"/>
              <w:left w:val="single" w:sz="4" w:space="0" w:color="auto"/>
              <w:bottom w:val="single" w:sz="4" w:space="0" w:color="auto"/>
              <w:right w:val="single" w:sz="4" w:space="0" w:color="auto"/>
            </w:tcBorders>
            <w:hideMark/>
          </w:tcPr>
          <w:p w14:paraId="6785ACE2" w14:textId="77777777" w:rsidR="00654E36"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Are Owner Statutory Declaration (OSD) forms monitored for completion and are the correct forms being used?</w:t>
            </w:r>
          </w:p>
          <w:p w14:paraId="356EF65F" w14:textId="25752536" w:rsidR="00654E36" w:rsidRPr="002D6A95" w:rsidRDefault="00654E36" w:rsidP="00654E36">
            <w:pPr>
              <w:spacing w:beforeLines="40" w:before="96" w:afterLines="40" w:after="96"/>
              <w:jc w:val="both"/>
              <w:rPr>
                <w:rFonts w:ascii="Arial" w:hAnsi="Arial" w:cs="Arial"/>
                <w:sz w:val="18"/>
                <w:szCs w:val="18"/>
                <w:lang w:val="en-GB" w:eastAsia="en-GB"/>
              </w:rPr>
            </w:pPr>
            <w:r>
              <w:rPr>
                <w:rFonts w:ascii="Arial" w:hAnsi="Arial" w:cs="Arial"/>
                <w:sz w:val="18"/>
                <w:szCs w:val="18"/>
                <w:lang w:val="en-GB" w:eastAsia="en-GB"/>
              </w:rPr>
              <w:t>All changes to the OSD have appropriate authorisation.</w:t>
            </w:r>
          </w:p>
        </w:tc>
        <w:tc>
          <w:tcPr>
            <w:tcW w:w="3745" w:type="dxa"/>
            <w:tcBorders>
              <w:top w:val="single" w:sz="4" w:space="0" w:color="auto"/>
              <w:left w:val="single" w:sz="4" w:space="0" w:color="auto"/>
              <w:bottom w:val="single" w:sz="4" w:space="0" w:color="auto"/>
              <w:right w:val="single" w:sz="4" w:space="0" w:color="auto"/>
            </w:tcBorders>
          </w:tcPr>
          <w:p w14:paraId="5DF3A515"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60" w14:textId="30E86190"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555A392D" w14:textId="77777777" w:rsidTr="00BF74E2">
        <w:tc>
          <w:tcPr>
            <w:tcW w:w="562" w:type="dxa"/>
            <w:tcBorders>
              <w:top w:val="single" w:sz="4" w:space="0" w:color="auto"/>
              <w:left w:val="single" w:sz="4" w:space="0" w:color="auto"/>
              <w:bottom w:val="single" w:sz="4" w:space="0" w:color="auto"/>
              <w:right w:val="single" w:sz="4" w:space="0" w:color="auto"/>
            </w:tcBorders>
          </w:tcPr>
          <w:p w14:paraId="2BB7A296" w14:textId="309993E9" w:rsidR="00654E36" w:rsidRPr="002D6A95" w:rsidRDefault="00654E36" w:rsidP="00654E36">
            <w:pPr>
              <w:spacing w:beforeLines="40" w:before="96" w:afterLines="40" w:after="96"/>
              <w:jc w:val="both"/>
              <w:rPr>
                <w:rFonts w:ascii="Arial" w:hAnsi="Arial" w:cs="Arial"/>
                <w:sz w:val="18"/>
                <w:szCs w:val="18"/>
                <w:lang w:val="en-GB" w:eastAsia="en-GB"/>
              </w:rPr>
            </w:pPr>
            <w:r>
              <w:rPr>
                <w:rFonts w:ascii="Arial" w:hAnsi="Arial" w:cs="Arial"/>
                <w:sz w:val="18"/>
                <w:szCs w:val="18"/>
                <w:lang w:val="en-GB" w:eastAsia="en-GB"/>
              </w:rPr>
              <w:t>11</w:t>
            </w:r>
          </w:p>
        </w:tc>
        <w:tc>
          <w:tcPr>
            <w:tcW w:w="6096" w:type="dxa"/>
            <w:tcBorders>
              <w:top w:val="single" w:sz="4" w:space="0" w:color="auto"/>
              <w:left w:val="single" w:sz="4" w:space="0" w:color="auto"/>
              <w:bottom w:val="single" w:sz="4" w:space="0" w:color="auto"/>
              <w:right w:val="single" w:sz="4" w:space="0" w:color="auto"/>
            </w:tcBorders>
          </w:tcPr>
          <w:p w14:paraId="3EE51289" w14:textId="0C6060B8" w:rsidR="00654E36" w:rsidRPr="002D6A95" w:rsidRDefault="00654E36" w:rsidP="00654E36">
            <w:pPr>
              <w:spacing w:beforeLines="40" w:before="96" w:afterLines="40" w:after="96"/>
              <w:jc w:val="both"/>
              <w:rPr>
                <w:rFonts w:ascii="Arial" w:hAnsi="Arial" w:cs="Arial"/>
                <w:sz w:val="18"/>
                <w:szCs w:val="18"/>
                <w:lang w:val="en-GB" w:eastAsia="en-GB"/>
              </w:rPr>
            </w:pPr>
            <w:r w:rsidRPr="00A13507">
              <w:rPr>
                <w:rFonts w:ascii="Arial" w:hAnsi="Arial" w:cs="Arial"/>
                <w:sz w:val="18"/>
                <w:szCs w:val="18"/>
                <w:lang w:val="en-GB" w:eastAsia="en-GB"/>
              </w:rPr>
              <w:t xml:space="preserve">Where an animal has been re-microchipped without the owner present appropriate authorisation </w:t>
            </w:r>
            <w:r w:rsidR="00585A16">
              <w:rPr>
                <w:rFonts w:ascii="Arial" w:hAnsi="Arial" w:cs="Arial"/>
                <w:sz w:val="18"/>
                <w:szCs w:val="18"/>
                <w:lang w:val="en-GB" w:eastAsia="en-GB"/>
              </w:rPr>
              <w:t xml:space="preserve">(OSD form) </w:t>
            </w:r>
            <w:r w:rsidRPr="00A13507">
              <w:rPr>
                <w:rFonts w:ascii="Arial" w:hAnsi="Arial" w:cs="Arial"/>
                <w:sz w:val="18"/>
                <w:szCs w:val="18"/>
                <w:lang w:val="en-GB" w:eastAsia="en-GB"/>
              </w:rPr>
              <w:t>has been obtained from the owner and has been kept on file accordingly.</w:t>
            </w:r>
          </w:p>
        </w:tc>
        <w:tc>
          <w:tcPr>
            <w:tcW w:w="3745" w:type="dxa"/>
            <w:tcBorders>
              <w:top w:val="single" w:sz="4" w:space="0" w:color="auto"/>
              <w:left w:val="single" w:sz="4" w:space="0" w:color="auto"/>
              <w:bottom w:val="single" w:sz="4" w:space="0" w:color="auto"/>
              <w:right w:val="single" w:sz="4" w:space="0" w:color="auto"/>
            </w:tcBorders>
          </w:tcPr>
          <w:p w14:paraId="6160A28B"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7504D487" w14:textId="1CC8E0B1"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356EF666" w14:textId="77777777" w:rsidTr="00BF74E2">
        <w:tc>
          <w:tcPr>
            <w:tcW w:w="562" w:type="dxa"/>
            <w:tcBorders>
              <w:top w:val="single" w:sz="4" w:space="0" w:color="auto"/>
              <w:left w:val="single" w:sz="4" w:space="0" w:color="auto"/>
              <w:bottom w:val="single" w:sz="4" w:space="0" w:color="auto"/>
              <w:right w:val="single" w:sz="4" w:space="0" w:color="auto"/>
            </w:tcBorders>
            <w:hideMark/>
          </w:tcPr>
          <w:p w14:paraId="356EF662" w14:textId="48400D25"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1</w:t>
            </w:r>
            <w:r>
              <w:rPr>
                <w:rFonts w:ascii="Arial" w:hAnsi="Arial" w:cs="Arial"/>
                <w:sz w:val="18"/>
                <w:szCs w:val="18"/>
                <w:lang w:val="en-GB" w:eastAsia="en-GB"/>
              </w:rPr>
              <w:t>2</w:t>
            </w:r>
          </w:p>
        </w:tc>
        <w:tc>
          <w:tcPr>
            <w:tcW w:w="6096" w:type="dxa"/>
            <w:tcBorders>
              <w:top w:val="single" w:sz="4" w:space="0" w:color="auto"/>
              <w:left w:val="single" w:sz="4" w:space="0" w:color="auto"/>
              <w:bottom w:val="single" w:sz="4" w:space="0" w:color="auto"/>
              <w:right w:val="single" w:sz="4" w:space="0" w:color="auto"/>
            </w:tcBorders>
            <w:hideMark/>
          </w:tcPr>
          <w:p w14:paraId="356EF663" w14:textId="6643A9EC"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 xml:space="preserve">Are photocopies of export certificates and OSD as well as any additional supporting documents kept on file? </w:t>
            </w:r>
          </w:p>
          <w:p w14:paraId="356EF664"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Have photocopies of the export certificates been sent to AsureQuality?</w:t>
            </w:r>
          </w:p>
        </w:tc>
        <w:tc>
          <w:tcPr>
            <w:tcW w:w="3745" w:type="dxa"/>
            <w:tcBorders>
              <w:top w:val="single" w:sz="4" w:space="0" w:color="auto"/>
              <w:left w:val="single" w:sz="4" w:space="0" w:color="auto"/>
              <w:bottom w:val="single" w:sz="4" w:space="0" w:color="auto"/>
              <w:right w:val="single" w:sz="4" w:space="0" w:color="auto"/>
            </w:tcBorders>
          </w:tcPr>
          <w:p w14:paraId="64128EC0" w14:textId="77777777" w:rsidR="00654E36" w:rsidRPr="002D6A95" w:rsidRDefault="00654E36" w:rsidP="00654E36">
            <w:pPr>
              <w:spacing w:beforeLines="40" w:before="96" w:afterLines="40" w:after="96"/>
              <w:jc w:val="both"/>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65" w14:textId="17B70A4B" w:rsidR="00654E36" w:rsidRPr="002D6A95" w:rsidRDefault="00654E36" w:rsidP="00654E36">
            <w:pPr>
              <w:spacing w:beforeLines="40" w:before="96" w:afterLines="40" w:after="96"/>
              <w:jc w:val="both"/>
              <w:rPr>
                <w:rFonts w:ascii="Times New Roman" w:hAnsi="Times New Roman"/>
                <w:lang w:val="en-GB" w:eastAsia="en-GB"/>
              </w:rPr>
            </w:pPr>
          </w:p>
        </w:tc>
      </w:tr>
      <w:tr w:rsidR="00654E36" w:rsidRPr="002D6A95" w14:paraId="356EF66A" w14:textId="77777777" w:rsidTr="00BF74E2">
        <w:tc>
          <w:tcPr>
            <w:tcW w:w="562" w:type="dxa"/>
            <w:tcBorders>
              <w:top w:val="single" w:sz="4" w:space="0" w:color="auto"/>
              <w:left w:val="single" w:sz="4" w:space="0" w:color="auto"/>
              <w:bottom w:val="single" w:sz="4" w:space="0" w:color="auto"/>
              <w:right w:val="single" w:sz="4" w:space="0" w:color="auto"/>
            </w:tcBorders>
            <w:hideMark/>
          </w:tcPr>
          <w:p w14:paraId="356EF667" w14:textId="64EC27B4"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1</w:t>
            </w:r>
            <w:r>
              <w:rPr>
                <w:rFonts w:ascii="Arial" w:hAnsi="Arial" w:cs="Arial"/>
                <w:sz w:val="18"/>
                <w:szCs w:val="18"/>
                <w:lang w:val="en-GB" w:eastAsia="en-GB"/>
              </w:rPr>
              <w:t>3</w:t>
            </w:r>
          </w:p>
        </w:tc>
        <w:tc>
          <w:tcPr>
            <w:tcW w:w="6096" w:type="dxa"/>
            <w:tcBorders>
              <w:top w:val="single" w:sz="4" w:space="0" w:color="auto"/>
              <w:left w:val="single" w:sz="4" w:space="0" w:color="auto"/>
              <w:bottom w:val="single" w:sz="4" w:space="0" w:color="auto"/>
              <w:right w:val="single" w:sz="4" w:space="0" w:color="auto"/>
            </w:tcBorders>
            <w:hideMark/>
          </w:tcPr>
          <w:p w14:paraId="356EF668" w14:textId="5388365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Have a</w:t>
            </w:r>
            <w:r>
              <w:rPr>
                <w:rFonts w:ascii="Arial" w:hAnsi="Arial" w:cs="Arial"/>
                <w:sz w:val="18"/>
                <w:szCs w:val="18"/>
                <w:lang w:val="en-GB" w:eastAsia="en-GB"/>
              </w:rPr>
              <w:t>ll</w:t>
            </w:r>
            <w:r w:rsidRPr="002D6A95">
              <w:rPr>
                <w:rFonts w:ascii="Arial" w:hAnsi="Arial" w:cs="Arial"/>
                <w:sz w:val="18"/>
                <w:szCs w:val="18"/>
                <w:lang w:val="en-GB" w:eastAsia="en-GB"/>
              </w:rPr>
              <w:t xml:space="preserve"> replacement</w:t>
            </w:r>
            <w:r>
              <w:rPr>
                <w:rFonts w:ascii="Arial" w:hAnsi="Arial" w:cs="Arial"/>
                <w:sz w:val="18"/>
                <w:szCs w:val="18"/>
                <w:lang w:val="en-GB" w:eastAsia="en-GB"/>
              </w:rPr>
              <w:t>s/cancellations of export certificates</w:t>
            </w:r>
            <w:r w:rsidRPr="002D6A95">
              <w:rPr>
                <w:rFonts w:ascii="Arial" w:hAnsi="Arial" w:cs="Arial"/>
                <w:sz w:val="18"/>
                <w:szCs w:val="18"/>
                <w:lang w:val="en-GB" w:eastAsia="en-GB"/>
              </w:rPr>
              <w:t xml:space="preserve"> been handled correctly?</w:t>
            </w:r>
            <w:r>
              <w:rPr>
                <w:rFonts w:ascii="Arial" w:hAnsi="Arial" w:cs="Arial"/>
                <w:sz w:val="18"/>
                <w:szCs w:val="18"/>
                <w:lang w:val="en-GB" w:eastAsia="en-GB"/>
              </w:rPr>
              <w:t xml:space="preserve"> </w:t>
            </w:r>
          </w:p>
        </w:tc>
        <w:tc>
          <w:tcPr>
            <w:tcW w:w="3745" w:type="dxa"/>
            <w:tcBorders>
              <w:top w:val="single" w:sz="4" w:space="0" w:color="auto"/>
              <w:left w:val="single" w:sz="4" w:space="0" w:color="auto"/>
              <w:bottom w:val="single" w:sz="4" w:space="0" w:color="auto"/>
              <w:right w:val="single" w:sz="4" w:space="0" w:color="auto"/>
            </w:tcBorders>
          </w:tcPr>
          <w:p w14:paraId="33AAE434" w14:textId="77777777" w:rsidR="00654E36" w:rsidRPr="002D6A95" w:rsidRDefault="00654E36" w:rsidP="00654E36">
            <w:pPr>
              <w:spacing w:beforeLines="40" w:before="96" w:afterLines="40" w:after="96"/>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69" w14:textId="5BDFCC3B" w:rsidR="00654E36" w:rsidRPr="002D6A95" w:rsidRDefault="00654E36" w:rsidP="00654E36">
            <w:pPr>
              <w:spacing w:beforeLines="40" w:before="96" w:afterLines="40" w:after="96"/>
              <w:rPr>
                <w:rFonts w:ascii="Times New Roman" w:hAnsi="Times New Roman"/>
                <w:lang w:val="en-GB" w:eastAsia="en-GB"/>
              </w:rPr>
            </w:pPr>
          </w:p>
        </w:tc>
      </w:tr>
      <w:tr w:rsidR="00654E36" w:rsidRPr="002D6A95" w14:paraId="356EF66F" w14:textId="77777777" w:rsidTr="00BF74E2">
        <w:trPr>
          <w:trHeight w:val="676"/>
        </w:trPr>
        <w:tc>
          <w:tcPr>
            <w:tcW w:w="562" w:type="dxa"/>
            <w:tcBorders>
              <w:top w:val="single" w:sz="4" w:space="0" w:color="auto"/>
              <w:left w:val="single" w:sz="4" w:space="0" w:color="auto"/>
              <w:bottom w:val="single" w:sz="4" w:space="0" w:color="auto"/>
              <w:right w:val="single" w:sz="4" w:space="0" w:color="auto"/>
            </w:tcBorders>
            <w:hideMark/>
          </w:tcPr>
          <w:p w14:paraId="356EF66B" w14:textId="12BE5BF8"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1</w:t>
            </w:r>
            <w:r>
              <w:rPr>
                <w:rFonts w:ascii="Arial" w:hAnsi="Arial" w:cs="Arial"/>
                <w:sz w:val="18"/>
                <w:szCs w:val="18"/>
                <w:lang w:val="en-GB" w:eastAsia="en-GB"/>
              </w:rPr>
              <w:t>4</w:t>
            </w:r>
          </w:p>
        </w:tc>
        <w:tc>
          <w:tcPr>
            <w:tcW w:w="6096" w:type="dxa"/>
            <w:tcBorders>
              <w:top w:val="single" w:sz="4" w:space="0" w:color="auto"/>
              <w:left w:val="single" w:sz="4" w:space="0" w:color="auto"/>
              <w:bottom w:val="single" w:sz="4" w:space="0" w:color="auto"/>
              <w:right w:val="single" w:sz="4" w:space="0" w:color="auto"/>
            </w:tcBorders>
          </w:tcPr>
          <w:p w14:paraId="356EF66C"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 xml:space="preserve">Are export certificates monitored for non-compliance? </w:t>
            </w:r>
          </w:p>
          <w:p w14:paraId="356EF66D"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Have non-compliances been fou</w:t>
            </w:r>
            <w:r>
              <w:rPr>
                <w:rFonts w:ascii="Arial" w:hAnsi="Arial" w:cs="Arial"/>
                <w:sz w:val="18"/>
                <w:szCs w:val="18"/>
                <w:lang w:val="en-GB" w:eastAsia="en-GB"/>
              </w:rPr>
              <w:t xml:space="preserve">nd and recorded in Appendix B? </w:t>
            </w:r>
          </w:p>
        </w:tc>
        <w:tc>
          <w:tcPr>
            <w:tcW w:w="3745" w:type="dxa"/>
            <w:tcBorders>
              <w:top w:val="single" w:sz="4" w:space="0" w:color="auto"/>
              <w:left w:val="single" w:sz="4" w:space="0" w:color="auto"/>
              <w:bottom w:val="single" w:sz="4" w:space="0" w:color="auto"/>
              <w:right w:val="single" w:sz="4" w:space="0" w:color="auto"/>
            </w:tcBorders>
          </w:tcPr>
          <w:p w14:paraId="0A75A359" w14:textId="77777777" w:rsidR="00654E36" w:rsidRPr="002D6A95" w:rsidRDefault="00654E36" w:rsidP="00654E36">
            <w:pPr>
              <w:spacing w:beforeLines="40" w:before="96" w:afterLines="40" w:after="96"/>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6E" w14:textId="770B602D" w:rsidR="00654E36" w:rsidRPr="002D6A95" w:rsidRDefault="00654E36" w:rsidP="00654E36">
            <w:pPr>
              <w:spacing w:beforeLines="40" w:before="96" w:afterLines="40" w:after="96"/>
              <w:rPr>
                <w:rFonts w:ascii="Times New Roman" w:hAnsi="Times New Roman"/>
                <w:lang w:val="en-GB" w:eastAsia="en-GB"/>
              </w:rPr>
            </w:pPr>
          </w:p>
        </w:tc>
      </w:tr>
      <w:tr w:rsidR="00654E36" w:rsidRPr="002D6A95" w14:paraId="356EF673" w14:textId="77777777" w:rsidTr="00BF74E2">
        <w:tc>
          <w:tcPr>
            <w:tcW w:w="562" w:type="dxa"/>
            <w:tcBorders>
              <w:top w:val="single" w:sz="4" w:space="0" w:color="auto"/>
              <w:left w:val="single" w:sz="4" w:space="0" w:color="auto"/>
              <w:bottom w:val="single" w:sz="4" w:space="0" w:color="auto"/>
              <w:right w:val="single" w:sz="4" w:space="0" w:color="auto"/>
            </w:tcBorders>
            <w:hideMark/>
          </w:tcPr>
          <w:p w14:paraId="356EF670" w14:textId="0936A8C4"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1</w:t>
            </w:r>
            <w:r>
              <w:rPr>
                <w:rFonts w:ascii="Arial" w:hAnsi="Arial" w:cs="Arial"/>
                <w:sz w:val="18"/>
                <w:szCs w:val="18"/>
                <w:lang w:val="en-GB" w:eastAsia="en-GB"/>
              </w:rPr>
              <w:t>5</w:t>
            </w:r>
          </w:p>
        </w:tc>
        <w:tc>
          <w:tcPr>
            <w:tcW w:w="6096" w:type="dxa"/>
            <w:tcBorders>
              <w:top w:val="single" w:sz="4" w:space="0" w:color="auto"/>
              <w:left w:val="single" w:sz="4" w:space="0" w:color="auto"/>
              <w:bottom w:val="single" w:sz="4" w:space="0" w:color="auto"/>
              <w:right w:val="single" w:sz="4" w:space="0" w:color="auto"/>
            </w:tcBorders>
            <w:hideMark/>
          </w:tcPr>
          <w:p w14:paraId="356EF671"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Have trends in non-compliance been responded to?</w:t>
            </w:r>
          </w:p>
        </w:tc>
        <w:tc>
          <w:tcPr>
            <w:tcW w:w="3745" w:type="dxa"/>
            <w:tcBorders>
              <w:top w:val="single" w:sz="4" w:space="0" w:color="auto"/>
              <w:left w:val="single" w:sz="4" w:space="0" w:color="auto"/>
              <w:bottom w:val="single" w:sz="4" w:space="0" w:color="auto"/>
              <w:right w:val="single" w:sz="4" w:space="0" w:color="auto"/>
            </w:tcBorders>
          </w:tcPr>
          <w:p w14:paraId="0D0A4917" w14:textId="77777777" w:rsidR="00654E36" w:rsidRPr="002D6A95" w:rsidRDefault="00654E36" w:rsidP="00654E36">
            <w:pPr>
              <w:spacing w:beforeLines="40" w:before="96" w:afterLines="40" w:after="96"/>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72" w14:textId="1DB6E8B6" w:rsidR="00654E36" w:rsidRPr="002D6A95" w:rsidRDefault="00654E36" w:rsidP="00654E36">
            <w:pPr>
              <w:spacing w:beforeLines="40" w:before="96" w:afterLines="40" w:after="96"/>
              <w:rPr>
                <w:rFonts w:ascii="Times New Roman" w:hAnsi="Times New Roman"/>
                <w:lang w:val="en-GB" w:eastAsia="en-GB"/>
              </w:rPr>
            </w:pPr>
          </w:p>
        </w:tc>
      </w:tr>
      <w:tr w:rsidR="00654E36" w:rsidRPr="002D6A95" w14:paraId="356EF677" w14:textId="77777777" w:rsidTr="00BF74E2">
        <w:tc>
          <w:tcPr>
            <w:tcW w:w="562" w:type="dxa"/>
            <w:tcBorders>
              <w:top w:val="single" w:sz="4" w:space="0" w:color="auto"/>
              <w:left w:val="single" w:sz="4" w:space="0" w:color="auto"/>
              <w:bottom w:val="single" w:sz="4" w:space="0" w:color="auto"/>
              <w:right w:val="single" w:sz="4" w:space="0" w:color="auto"/>
            </w:tcBorders>
            <w:hideMark/>
          </w:tcPr>
          <w:p w14:paraId="356EF674" w14:textId="265253C8"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1</w:t>
            </w:r>
            <w:r>
              <w:rPr>
                <w:rFonts w:ascii="Arial" w:hAnsi="Arial" w:cs="Arial"/>
                <w:sz w:val="18"/>
                <w:szCs w:val="18"/>
                <w:lang w:val="en-GB" w:eastAsia="en-GB"/>
              </w:rPr>
              <w:t>6</w:t>
            </w:r>
          </w:p>
        </w:tc>
        <w:tc>
          <w:tcPr>
            <w:tcW w:w="6096" w:type="dxa"/>
            <w:tcBorders>
              <w:top w:val="single" w:sz="4" w:space="0" w:color="auto"/>
              <w:left w:val="single" w:sz="4" w:space="0" w:color="auto"/>
              <w:bottom w:val="single" w:sz="4" w:space="0" w:color="auto"/>
              <w:right w:val="single" w:sz="4" w:space="0" w:color="auto"/>
            </w:tcBorders>
            <w:hideMark/>
          </w:tcPr>
          <w:p w14:paraId="356EF675"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Have there been any recalls of export certificates? Was this handled correctly?</w:t>
            </w:r>
          </w:p>
        </w:tc>
        <w:tc>
          <w:tcPr>
            <w:tcW w:w="3745" w:type="dxa"/>
            <w:tcBorders>
              <w:top w:val="single" w:sz="4" w:space="0" w:color="auto"/>
              <w:left w:val="single" w:sz="4" w:space="0" w:color="auto"/>
              <w:bottom w:val="single" w:sz="4" w:space="0" w:color="auto"/>
              <w:right w:val="single" w:sz="4" w:space="0" w:color="auto"/>
            </w:tcBorders>
          </w:tcPr>
          <w:p w14:paraId="0F31FF8A" w14:textId="77777777" w:rsidR="00654E36" w:rsidRPr="002D6A95" w:rsidRDefault="00654E36" w:rsidP="00654E36">
            <w:pPr>
              <w:spacing w:beforeLines="40" w:before="96" w:afterLines="40" w:after="96"/>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76" w14:textId="6D48715D" w:rsidR="00654E36" w:rsidRPr="002D6A95" w:rsidRDefault="00654E36" w:rsidP="00654E36">
            <w:pPr>
              <w:spacing w:beforeLines="40" w:before="96" w:afterLines="40" w:after="96"/>
              <w:rPr>
                <w:rFonts w:ascii="Times New Roman" w:hAnsi="Times New Roman"/>
                <w:lang w:val="en-GB" w:eastAsia="en-GB"/>
              </w:rPr>
            </w:pPr>
          </w:p>
        </w:tc>
      </w:tr>
      <w:tr w:rsidR="00654E36" w:rsidRPr="002D6A95" w14:paraId="356EF67B" w14:textId="77777777" w:rsidTr="00654E36">
        <w:tc>
          <w:tcPr>
            <w:tcW w:w="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6EF678" w14:textId="77777777" w:rsidR="00654E36" w:rsidRPr="002D6A95" w:rsidRDefault="00654E36" w:rsidP="00654E36">
            <w:pPr>
              <w:spacing w:beforeLines="40" w:before="96" w:afterLines="40" w:after="96"/>
              <w:rPr>
                <w:rFonts w:ascii="Times New Roman" w:hAnsi="Times New Roman"/>
                <w:lang w:val="en-GB" w:eastAsia="en-GB"/>
              </w:rPr>
            </w:pPr>
          </w:p>
        </w:tc>
        <w:tc>
          <w:tcPr>
            <w:tcW w:w="60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6EF679" w14:textId="77777777" w:rsidR="00654E36" w:rsidRPr="002D6A95" w:rsidRDefault="00654E36" w:rsidP="00654E36">
            <w:pPr>
              <w:spacing w:beforeLines="40" w:before="96" w:afterLines="40" w:after="96"/>
              <w:jc w:val="both"/>
              <w:rPr>
                <w:rFonts w:ascii="Arial" w:hAnsi="Arial" w:cs="Arial"/>
                <w:b/>
                <w:sz w:val="20"/>
                <w:szCs w:val="20"/>
                <w:lang w:val="en-GB" w:eastAsia="en-GB"/>
              </w:rPr>
            </w:pPr>
            <w:r w:rsidRPr="002D6A95">
              <w:rPr>
                <w:rFonts w:ascii="Arial" w:hAnsi="Arial" w:cs="Arial"/>
                <w:b/>
                <w:sz w:val="20"/>
                <w:szCs w:val="20"/>
                <w:lang w:val="en-GB" w:eastAsia="en-GB"/>
              </w:rPr>
              <w:t>Questions - Records</w:t>
            </w:r>
          </w:p>
        </w:tc>
        <w:tc>
          <w:tcPr>
            <w:tcW w:w="74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6EF67A" w14:textId="77777777" w:rsidR="00654E36" w:rsidRPr="002D6A95" w:rsidRDefault="00654E36" w:rsidP="00654E36">
            <w:pPr>
              <w:spacing w:beforeLines="40" w:before="96" w:afterLines="40" w:after="96"/>
              <w:rPr>
                <w:rFonts w:ascii="Times New Roman" w:hAnsi="Times New Roman"/>
                <w:lang w:val="en-GB" w:eastAsia="en-GB"/>
              </w:rPr>
            </w:pPr>
          </w:p>
        </w:tc>
      </w:tr>
      <w:tr w:rsidR="00654E36" w:rsidRPr="002D6A95" w14:paraId="356EF688" w14:textId="77777777" w:rsidTr="00BF74E2">
        <w:tc>
          <w:tcPr>
            <w:tcW w:w="562" w:type="dxa"/>
            <w:tcBorders>
              <w:top w:val="single" w:sz="4" w:space="0" w:color="auto"/>
              <w:left w:val="single" w:sz="4" w:space="0" w:color="auto"/>
              <w:bottom w:val="single" w:sz="4" w:space="0" w:color="auto"/>
              <w:right w:val="single" w:sz="4" w:space="0" w:color="auto"/>
            </w:tcBorders>
            <w:hideMark/>
          </w:tcPr>
          <w:p w14:paraId="356EF67C" w14:textId="1C6035DE" w:rsidR="00654E36" w:rsidRPr="002D6A95" w:rsidRDefault="00654E36" w:rsidP="00654E36">
            <w:pPr>
              <w:spacing w:beforeLines="40" w:before="96" w:afterLines="40" w:after="96"/>
              <w:rPr>
                <w:rFonts w:ascii="Arial" w:hAnsi="Arial" w:cs="Arial"/>
                <w:sz w:val="18"/>
                <w:szCs w:val="18"/>
                <w:lang w:val="en-GB" w:eastAsia="en-GB"/>
              </w:rPr>
            </w:pPr>
            <w:r w:rsidRPr="002D6A95">
              <w:rPr>
                <w:rFonts w:ascii="Arial" w:hAnsi="Arial" w:cs="Arial"/>
                <w:sz w:val="18"/>
                <w:szCs w:val="18"/>
                <w:lang w:val="en-GB" w:eastAsia="en-GB"/>
              </w:rPr>
              <w:t>1</w:t>
            </w:r>
            <w:r>
              <w:rPr>
                <w:rFonts w:ascii="Arial" w:hAnsi="Arial" w:cs="Arial"/>
                <w:sz w:val="18"/>
                <w:szCs w:val="18"/>
                <w:lang w:val="en-GB" w:eastAsia="en-GB"/>
              </w:rPr>
              <w:t>7</w:t>
            </w:r>
          </w:p>
        </w:tc>
        <w:tc>
          <w:tcPr>
            <w:tcW w:w="6096" w:type="dxa"/>
            <w:tcBorders>
              <w:top w:val="single" w:sz="4" w:space="0" w:color="auto"/>
              <w:left w:val="single" w:sz="4" w:space="0" w:color="auto"/>
              <w:bottom w:val="single" w:sz="4" w:space="0" w:color="auto"/>
              <w:right w:val="single" w:sz="4" w:space="0" w:color="auto"/>
            </w:tcBorders>
            <w:hideMark/>
          </w:tcPr>
          <w:p w14:paraId="356EF67D"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Are records readily available for:</w:t>
            </w:r>
          </w:p>
          <w:p w14:paraId="356EF67E" w14:textId="77777777" w:rsidR="00654E36" w:rsidRPr="002D6A95" w:rsidRDefault="00654E36" w:rsidP="00654E36">
            <w:pPr>
              <w:numPr>
                <w:ilvl w:val="0"/>
                <w:numId w:val="25"/>
              </w:numPr>
              <w:spacing w:beforeLines="40" w:before="96" w:afterLines="40" w:after="96" w:line="240" w:lineRule="auto"/>
              <w:jc w:val="both"/>
              <w:rPr>
                <w:rFonts w:ascii="Arial" w:hAnsi="Arial" w:cs="Arial"/>
                <w:sz w:val="18"/>
                <w:szCs w:val="18"/>
                <w:lang w:val="en-GB" w:eastAsia="en-GB"/>
              </w:rPr>
            </w:pPr>
            <w:r w:rsidRPr="002D6A95">
              <w:rPr>
                <w:rFonts w:ascii="Arial" w:hAnsi="Arial" w:cs="Arial"/>
                <w:sz w:val="18"/>
                <w:szCs w:val="18"/>
                <w:lang w:val="en-GB" w:eastAsia="en-GB"/>
              </w:rPr>
              <w:t>Training</w:t>
            </w:r>
          </w:p>
          <w:p w14:paraId="356EF67F" w14:textId="77777777" w:rsidR="00654E36" w:rsidRPr="002D6A95" w:rsidRDefault="00654E36" w:rsidP="00654E36">
            <w:pPr>
              <w:numPr>
                <w:ilvl w:val="0"/>
                <w:numId w:val="25"/>
              </w:numPr>
              <w:spacing w:beforeLines="40" w:before="96" w:afterLines="40" w:after="96" w:line="240" w:lineRule="auto"/>
              <w:jc w:val="both"/>
              <w:rPr>
                <w:rFonts w:ascii="Arial" w:hAnsi="Arial" w:cs="Arial"/>
                <w:sz w:val="18"/>
                <w:szCs w:val="18"/>
                <w:lang w:val="en-GB" w:eastAsia="en-GB"/>
              </w:rPr>
            </w:pPr>
            <w:r w:rsidRPr="002D6A95">
              <w:rPr>
                <w:rFonts w:ascii="Arial" w:hAnsi="Arial" w:cs="Arial"/>
                <w:sz w:val="18"/>
                <w:szCs w:val="18"/>
                <w:lang w:val="en-GB" w:eastAsia="en-GB"/>
              </w:rPr>
              <w:t>Export certificate inventory</w:t>
            </w:r>
          </w:p>
          <w:p w14:paraId="356EF680" w14:textId="77777777" w:rsidR="00654E36" w:rsidRPr="002D6A95" w:rsidRDefault="00654E36" w:rsidP="00654E36">
            <w:pPr>
              <w:numPr>
                <w:ilvl w:val="0"/>
                <w:numId w:val="25"/>
              </w:numPr>
              <w:spacing w:beforeLines="40" w:before="96" w:afterLines="40" w:after="96" w:line="240" w:lineRule="auto"/>
              <w:jc w:val="both"/>
              <w:rPr>
                <w:rFonts w:ascii="Arial" w:hAnsi="Arial" w:cs="Arial"/>
                <w:sz w:val="18"/>
                <w:szCs w:val="18"/>
                <w:lang w:val="en-GB" w:eastAsia="en-GB"/>
              </w:rPr>
            </w:pPr>
            <w:r w:rsidRPr="002D6A95">
              <w:rPr>
                <w:rFonts w:ascii="Arial" w:hAnsi="Arial" w:cs="Arial"/>
                <w:sz w:val="18"/>
                <w:szCs w:val="18"/>
                <w:lang w:val="en-GB" w:eastAsia="en-GB"/>
              </w:rPr>
              <w:t>Copies of export certificates</w:t>
            </w:r>
          </w:p>
          <w:p w14:paraId="356EF681" w14:textId="77777777" w:rsidR="00654E36" w:rsidRPr="002D6A95" w:rsidRDefault="00654E36" w:rsidP="00654E36">
            <w:pPr>
              <w:numPr>
                <w:ilvl w:val="0"/>
                <w:numId w:val="25"/>
              </w:numPr>
              <w:spacing w:beforeLines="40" w:before="96" w:afterLines="40" w:after="96" w:line="240" w:lineRule="auto"/>
              <w:jc w:val="both"/>
              <w:rPr>
                <w:rFonts w:ascii="Arial" w:hAnsi="Arial" w:cs="Arial"/>
                <w:sz w:val="18"/>
                <w:szCs w:val="18"/>
                <w:lang w:val="en-GB" w:eastAsia="en-GB"/>
              </w:rPr>
            </w:pPr>
            <w:r w:rsidRPr="002D6A95">
              <w:rPr>
                <w:rFonts w:ascii="Arial" w:hAnsi="Arial" w:cs="Arial"/>
                <w:sz w:val="18"/>
                <w:szCs w:val="18"/>
                <w:lang w:val="en-GB" w:eastAsia="en-GB"/>
              </w:rPr>
              <w:t>Originals of replaced/damaged export certificates</w:t>
            </w:r>
          </w:p>
          <w:p w14:paraId="356EF682" w14:textId="77777777" w:rsidR="00654E36" w:rsidRPr="002D6A95" w:rsidRDefault="00654E36" w:rsidP="00654E36">
            <w:pPr>
              <w:numPr>
                <w:ilvl w:val="0"/>
                <w:numId w:val="25"/>
              </w:numPr>
              <w:spacing w:beforeLines="40" w:before="96" w:afterLines="40" w:after="96" w:line="240" w:lineRule="auto"/>
              <w:jc w:val="both"/>
              <w:rPr>
                <w:rFonts w:ascii="Arial" w:hAnsi="Arial" w:cs="Arial"/>
                <w:sz w:val="18"/>
                <w:szCs w:val="18"/>
                <w:lang w:val="en-GB" w:eastAsia="en-GB"/>
              </w:rPr>
            </w:pPr>
            <w:r w:rsidRPr="002D6A95">
              <w:rPr>
                <w:rFonts w:ascii="Arial" w:hAnsi="Arial" w:cs="Arial"/>
                <w:sz w:val="18"/>
                <w:szCs w:val="18"/>
                <w:lang w:val="en-GB" w:eastAsia="en-GB"/>
              </w:rPr>
              <w:lastRenderedPageBreak/>
              <w:t>Supporting documentation</w:t>
            </w:r>
          </w:p>
          <w:p w14:paraId="356EF683" w14:textId="77777777" w:rsidR="00654E36" w:rsidRPr="002D6A95" w:rsidRDefault="00654E36" w:rsidP="00654E36">
            <w:pPr>
              <w:numPr>
                <w:ilvl w:val="0"/>
                <w:numId w:val="25"/>
              </w:numPr>
              <w:spacing w:beforeLines="40" w:before="96" w:afterLines="40" w:after="96" w:line="240" w:lineRule="auto"/>
              <w:jc w:val="both"/>
              <w:rPr>
                <w:rFonts w:ascii="Arial" w:hAnsi="Arial" w:cs="Arial"/>
                <w:sz w:val="18"/>
                <w:szCs w:val="18"/>
                <w:lang w:val="en-GB" w:eastAsia="en-GB"/>
              </w:rPr>
            </w:pPr>
            <w:r w:rsidRPr="002D6A95">
              <w:rPr>
                <w:rFonts w:ascii="Arial" w:hAnsi="Arial" w:cs="Arial"/>
                <w:sz w:val="18"/>
                <w:szCs w:val="18"/>
                <w:lang w:val="en-GB" w:eastAsia="en-GB"/>
              </w:rPr>
              <w:t>Conflict of interests</w:t>
            </w:r>
          </w:p>
          <w:p w14:paraId="356EF684" w14:textId="77777777" w:rsidR="00654E36" w:rsidRPr="002D6A95" w:rsidRDefault="00654E36" w:rsidP="00654E36">
            <w:pPr>
              <w:numPr>
                <w:ilvl w:val="0"/>
                <w:numId w:val="25"/>
              </w:numPr>
              <w:spacing w:beforeLines="40" w:before="96" w:afterLines="40" w:after="96" w:line="240" w:lineRule="auto"/>
              <w:jc w:val="both"/>
              <w:rPr>
                <w:rFonts w:ascii="Arial" w:hAnsi="Arial" w:cs="Arial"/>
                <w:sz w:val="18"/>
                <w:szCs w:val="18"/>
                <w:lang w:val="en-GB" w:eastAsia="en-GB"/>
              </w:rPr>
            </w:pPr>
            <w:r w:rsidRPr="002D6A95">
              <w:rPr>
                <w:rFonts w:ascii="Arial" w:hAnsi="Arial" w:cs="Arial"/>
                <w:sz w:val="18"/>
                <w:szCs w:val="18"/>
                <w:lang w:val="en-GB" w:eastAsia="en-GB"/>
              </w:rPr>
              <w:t>Audits</w:t>
            </w:r>
          </w:p>
          <w:p w14:paraId="356EF685" w14:textId="77777777" w:rsidR="00654E36" w:rsidRPr="002D6A95" w:rsidRDefault="00654E36" w:rsidP="00654E36">
            <w:pPr>
              <w:numPr>
                <w:ilvl w:val="0"/>
                <w:numId w:val="25"/>
              </w:numPr>
              <w:spacing w:beforeLines="40" w:before="96" w:afterLines="40" w:after="96" w:line="240" w:lineRule="auto"/>
              <w:jc w:val="both"/>
              <w:rPr>
                <w:rFonts w:ascii="Arial" w:hAnsi="Arial" w:cs="Arial"/>
                <w:sz w:val="18"/>
                <w:szCs w:val="18"/>
                <w:lang w:val="en-GB" w:eastAsia="en-GB"/>
              </w:rPr>
            </w:pPr>
            <w:r w:rsidRPr="002D6A95">
              <w:rPr>
                <w:rFonts w:ascii="Arial" w:hAnsi="Arial" w:cs="Arial"/>
                <w:sz w:val="18"/>
                <w:szCs w:val="18"/>
                <w:lang w:val="en-GB" w:eastAsia="en-GB"/>
              </w:rPr>
              <w:t>Non-compliances</w:t>
            </w:r>
          </w:p>
          <w:p w14:paraId="356EF686"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 xml:space="preserve">And where are they stored? </w:t>
            </w:r>
          </w:p>
        </w:tc>
        <w:tc>
          <w:tcPr>
            <w:tcW w:w="3745" w:type="dxa"/>
            <w:tcBorders>
              <w:top w:val="single" w:sz="4" w:space="0" w:color="auto"/>
              <w:left w:val="single" w:sz="4" w:space="0" w:color="auto"/>
              <w:bottom w:val="single" w:sz="4" w:space="0" w:color="auto"/>
              <w:right w:val="single" w:sz="4" w:space="0" w:color="auto"/>
            </w:tcBorders>
          </w:tcPr>
          <w:p w14:paraId="75506D46" w14:textId="77777777" w:rsidR="00654E36" w:rsidRPr="002D6A95" w:rsidRDefault="00654E36" w:rsidP="00654E36">
            <w:pPr>
              <w:spacing w:beforeLines="40" w:before="96" w:afterLines="40" w:after="96"/>
              <w:rPr>
                <w:rFonts w:ascii="Times New Roman" w:hAnsi="Times New Roman"/>
                <w:lang w:val="en-GB" w:eastAsia="en-GB"/>
              </w:rPr>
            </w:pPr>
          </w:p>
        </w:tc>
        <w:tc>
          <w:tcPr>
            <w:tcW w:w="3745" w:type="dxa"/>
            <w:tcBorders>
              <w:top w:val="single" w:sz="4" w:space="0" w:color="auto"/>
              <w:left w:val="single" w:sz="4" w:space="0" w:color="auto"/>
              <w:bottom w:val="single" w:sz="4" w:space="0" w:color="auto"/>
              <w:right w:val="single" w:sz="4" w:space="0" w:color="auto"/>
            </w:tcBorders>
          </w:tcPr>
          <w:p w14:paraId="356EF687" w14:textId="7998C87D" w:rsidR="00654E36" w:rsidRPr="002D6A95" w:rsidRDefault="00654E36" w:rsidP="00654E36">
            <w:pPr>
              <w:spacing w:beforeLines="40" w:before="96" w:afterLines="40" w:after="96"/>
              <w:rPr>
                <w:rFonts w:ascii="Times New Roman" w:hAnsi="Times New Roman"/>
                <w:lang w:val="en-GB" w:eastAsia="en-GB"/>
              </w:rPr>
            </w:pPr>
          </w:p>
        </w:tc>
      </w:tr>
      <w:tr w:rsidR="00654E36" w14:paraId="356EF68C" w14:textId="77777777" w:rsidTr="001F63B3">
        <w:tc>
          <w:tcPr>
            <w:tcW w:w="56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6EF689" w14:textId="77777777" w:rsidR="00654E36" w:rsidRPr="002D6A95" w:rsidRDefault="00654E36" w:rsidP="00654E36">
            <w:pPr>
              <w:spacing w:beforeLines="40" w:before="96" w:afterLines="40" w:after="96"/>
              <w:rPr>
                <w:rFonts w:ascii="Arial" w:hAnsi="Arial" w:cs="Arial"/>
                <w:sz w:val="18"/>
                <w:szCs w:val="18"/>
                <w:lang w:val="en-GB" w:eastAsia="en-GB"/>
              </w:rPr>
            </w:pPr>
          </w:p>
        </w:tc>
        <w:tc>
          <w:tcPr>
            <w:tcW w:w="60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6EF68A" w14:textId="77777777" w:rsidR="00654E36" w:rsidRPr="002D6A95" w:rsidRDefault="00654E36" w:rsidP="00654E36">
            <w:pPr>
              <w:spacing w:beforeLines="40" w:before="96" w:afterLines="40" w:after="96"/>
              <w:jc w:val="both"/>
              <w:rPr>
                <w:rFonts w:ascii="Arial" w:hAnsi="Arial" w:cs="Arial"/>
                <w:sz w:val="18"/>
                <w:szCs w:val="18"/>
                <w:lang w:val="en-GB" w:eastAsia="en-GB"/>
              </w:rPr>
            </w:pPr>
            <w:r w:rsidRPr="001F63B3">
              <w:rPr>
                <w:rFonts w:ascii="Arial" w:hAnsi="Arial" w:cs="Arial"/>
                <w:b/>
                <w:sz w:val="20"/>
                <w:szCs w:val="20"/>
                <w:lang w:val="en-GB" w:eastAsia="en-GB"/>
              </w:rPr>
              <w:t>Questions – Audits and Non-Compliances</w:t>
            </w:r>
          </w:p>
        </w:tc>
        <w:tc>
          <w:tcPr>
            <w:tcW w:w="74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6EF68B" w14:textId="77777777" w:rsidR="00654E36" w:rsidRPr="00A86F7B" w:rsidRDefault="00654E36" w:rsidP="00654E36">
            <w:pPr>
              <w:spacing w:beforeLines="40" w:before="96" w:afterLines="40" w:after="96"/>
              <w:rPr>
                <w:rFonts w:ascii="Times New Roman" w:hAnsi="Times New Roman"/>
                <w:color w:val="FFFFFF" w:themeColor="background1"/>
                <w:lang w:val="en-GB" w:eastAsia="en-GB"/>
              </w:rPr>
            </w:pPr>
          </w:p>
        </w:tc>
      </w:tr>
      <w:tr w:rsidR="001F63B3" w14:paraId="666E1F7E" w14:textId="77777777" w:rsidTr="00BF74E2">
        <w:tc>
          <w:tcPr>
            <w:tcW w:w="562" w:type="dxa"/>
            <w:tcBorders>
              <w:top w:val="single" w:sz="4" w:space="0" w:color="auto"/>
              <w:left w:val="single" w:sz="4" w:space="0" w:color="auto"/>
              <w:bottom w:val="single" w:sz="4" w:space="0" w:color="auto"/>
              <w:right w:val="single" w:sz="4" w:space="0" w:color="auto"/>
            </w:tcBorders>
            <w:shd w:val="clear" w:color="auto" w:fill="auto"/>
          </w:tcPr>
          <w:p w14:paraId="6274820F" w14:textId="2DA045D0" w:rsidR="001F63B3" w:rsidRPr="002D6A95" w:rsidRDefault="001F63B3" w:rsidP="00654E36">
            <w:pPr>
              <w:spacing w:beforeLines="40" w:before="96" w:afterLines="40" w:after="96"/>
              <w:rPr>
                <w:rFonts w:ascii="Arial" w:hAnsi="Arial" w:cs="Arial"/>
                <w:sz w:val="18"/>
                <w:szCs w:val="18"/>
                <w:lang w:val="en-GB" w:eastAsia="en-GB"/>
              </w:rPr>
            </w:pPr>
            <w:r>
              <w:rPr>
                <w:rFonts w:ascii="Arial" w:hAnsi="Arial" w:cs="Arial"/>
                <w:sz w:val="18"/>
                <w:szCs w:val="18"/>
                <w:lang w:val="en-GB" w:eastAsia="en-GB"/>
              </w:rPr>
              <w:t>18</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AAE7741" w14:textId="271E48FF" w:rsidR="001F63B3" w:rsidRPr="001F63B3" w:rsidRDefault="001F63B3" w:rsidP="00654E36">
            <w:pPr>
              <w:spacing w:beforeLines="40" w:before="96" w:afterLines="40" w:after="96"/>
              <w:jc w:val="both"/>
              <w:rPr>
                <w:rFonts w:ascii="Arial" w:hAnsi="Arial" w:cs="Arial"/>
                <w:b/>
                <w:sz w:val="20"/>
                <w:szCs w:val="20"/>
                <w:lang w:val="en-GB" w:eastAsia="en-GB"/>
              </w:rPr>
            </w:pPr>
            <w:r w:rsidRPr="002D6A95">
              <w:rPr>
                <w:rFonts w:ascii="Arial" w:hAnsi="Arial" w:cs="Arial"/>
                <w:sz w:val="18"/>
                <w:szCs w:val="18"/>
                <w:lang w:val="en-GB" w:eastAsia="en-GB"/>
              </w:rPr>
              <w:t>Is there a system for managing non-compliances?</w:t>
            </w: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4563D530" w14:textId="77777777" w:rsidR="001F63B3" w:rsidRPr="00A86F7B" w:rsidRDefault="001F63B3" w:rsidP="00654E36">
            <w:pPr>
              <w:spacing w:beforeLines="40" w:before="96" w:afterLines="40" w:after="96"/>
              <w:rPr>
                <w:rFonts w:ascii="Times New Roman" w:hAnsi="Times New Roman"/>
                <w:color w:val="FFFFFF" w:themeColor="background1"/>
                <w:lang w:val="en-GB" w:eastAsia="en-GB"/>
              </w:rPr>
            </w:pPr>
          </w:p>
        </w:tc>
        <w:tc>
          <w:tcPr>
            <w:tcW w:w="3745" w:type="dxa"/>
            <w:tcBorders>
              <w:top w:val="single" w:sz="4" w:space="0" w:color="auto"/>
              <w:left w:val="single" w:sz="4" w:space="0" w:color="auto"/>
              <w:bottom w:val="single" w:sz="4" w:space="0" w:color="auto"/>
              <w:right w:val="single" w:sz="4" w:space="0" w:color="auto"/>
            </w:tcBorders>
            <w:shd w:val="clear" w:color="auto" w:fill="auto"/>
          </w:tcPr>
          <w:p w14:paraId="0221D17B" w14:textId="0AAA614F" w:rsidR="001F63B3" w:rsidRPr="00A86F7B" w:rsidRDefault="001F63B3" w:rsidP="00654E36">
            <w:pPr>
              <w:spacing w:beforeLines="40" w:before="96" w:afterLines="40" w:after="96"/>
              <w:rPr>
                <w:rFonts w:ascii="Times New Roman" w:hAnsi="Times New Roman"/>
                <w:color w:val="FFFFFF" w:themeColor="background1"/>
                <w:lang w:val="en-GB" w:eastAsia="en-GB"/>
              </w:rPr>
            </w:pPr>
          </w:p>
        </w:tc>
      </w:tr>
      <w:tr w:rsidR="001F63B3" w14:paraId="53D8EFBF" w14:textId="77777777" w:rsidTr="00BF74E2">
        <w:tc>
          <w:tcPr>
            <w:tcW w:w="562" w:type="dxa"/>
            <w:tcBorders>
              <w:top w:val="single" w:sz="4" w:space="0" w:color="auto"/>
              <w:left w:val="single" w:sz="4" w:space="0" w:color="auto"/>
              <w:bottom w:val="single" w:sz="4" w:space="0" w:color="auto"/>
              <w:right w:val="single" w:sz="4" w:space="0" w:color="auto"/>
            </w:tcBorders>
            <w:shd w:val="clear" w:color="auto" w:fill="auto"/>
          </w:tcPr>
          <w:p w14:paraId="61C03925" w14:textId="1F7D6EAF" w:rsidR="001F63B3" w:rsidRPr="002D6A95" w:rsidRDefault="001F63B3" w:rsidP="00654E36">
            <w:pPr>
              <w:spacing w:beforeLines="40" w:before="96" w:afterLines="40" w:after="96"/>
              <w:rPr>
                <w:rFonts w:ascii="Arial" w:hAnsi="Arial" w:cs="Arial"/>
                <w:sz w:val="18"/>
                <w:szCs w:val="18"/>
                <w:lang w:val="en-GB" w:eastAsia="en-GB"/>
              </w:rPr>
            </w:pPr>
            <w:r>
              <w:rPr>
                <w:rFonts w:ascii="Arial" w:hAnsi="Arial" w:cs="Arial"/>
                <w:sz w:val="18"/>
                <w:szCs w:val="18"/>
                <w:lang w:val="en-GB" w:eastAsia="en-GB"/>
              </w:rPr>
              <w:t>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265D36D4" w14:textId="141935A2" w:rsidR="001F63B3" w:rsidRPr="002D6A95" w:rsidRDefault="001F63B3" w:rsidP="00654E36">
            <w:pPr>
              <w:spacing w:beforeLines="40" w:before="96" w:afterLines="40" w:after="96"/>
              <w:jc w:val="both"/>
              <w:rPr>
                <w:rFonts w:ascii="Arial" w:hAnsi="Arial" w:cs="Arial"/>
                <w:sz w:val="18"/>
                <w:szCs w:val="18"/>
                <w:lang w:val="en-GB" w:eastAsia="en-GB"/>
              </w:rPr>
            </w:pPr>
            <w:r w:rsidRPr="002D6A95">
              <w:rPr>
                <w:rFonts w:ascii="Arial" w:hAnsi="Arial" w:cs="Arial"/>
                <w:sz w:val="18"/>
                <w:szCs w:val="18"/>
                <w:lang w:val="en-GB" w:eastAsia="en-GB"/>
              </w:rPr>
              <w:t>Have all non-compliance(s) been managed appropriately?</w:t>
            </w:r>
          </w:p>
        </w:tc>
        <w:tc>
          <w:tcPr>
            <w:tcW w:w="3745" w:type="dxa"/>
            <w:tcBorders>
              <w:top w:val="single" w:sz="4" w:space="0" w:color="auto"/>
              <w:left w:val="single" w:sz="4" w:space="0" w:color="auto"/>
              <w:bottom w:val="nil"/>
              <w:right w:val="single" w:sz="4" w:space="0" w:color="auto"/>
            </w:tcBorders>
            <w:shd w:val="clear" w:color="auto" w:fill="auto"/>
          </w:tcPr>
          <w:p w14:paraId="42EF6899" w14:textId="77777777" w:rsidR="001F63B3" w:rsidRPr="00A86F7B" w:rsidRDefault="001F63B3" w:rsidP="00654E36">
            <w:pPr>
              <w:spacing w:beforeLines="40" w:before="96" w:afterLines="40" w:after="96"/>
              <w:rPr>
                <w:rFonts w:ascii="Times New Roman" w:hAnsi="Times New Roman"/>
                <w:color w:val="FFFFFF" w:themeColor="background1"/>
                <w:lang w:val="en-GB" w:eastAsia="en-GB"/>
              </w:rPr>
            </w:pPr>
          </w:p>
        </w:tc>
        <w:tc>
          <w:tcPr>
            <w:tcW w:w="3745" w:type="dxa"/>
            <w:tcBorders>
              <w:top w:val="single" w:sz="4" w:space="0" w:color="auto"/>
              <w:left w:val="single" w:sz="4" w:space="0" w:color="auto"/>
              <w:bottom w:val="nil"/>
              <w:right w:val="single" w:sz="4" w:space="0" w:color="auto"/>
            </w:tcBorders>
            <w:shd w:val="clear" w:color="auto" w:fill="auto"/>
          </w:tcPr>
          <w:p w14:paraId="610D3C8E" w14:textId="1149452C" w:rsidR="001F63B3" w:rsidRPr="00A86F7B" w:rsidRDefault="001F63B3" w:rsidP="00654E36">
            <w:pPr>
              <w:spacing w:beforeLines="40" w:before="96" w:afterLines="40" w:after="96"/>
              <w:rPr>
                <w:rFonts w:ascii="Times New Roman" w:hAnsi="Times New Roman"/>
                <w:color w:val="FFFFFF" w:themeColor="background1"/>
                <w:lang w:val="en-GB" w:eastAsia="en-GB"/>
              </w:rPr>
            </w:pPr>
          </w:p>
        </w:tc>
      </w:tr>
      <w:tr w:rsidR="001F63B3" w:rsidRPr="002D6A95" w14:paraId="42F9D77C" w14:textId="77777777" w:rsidTr="001F63B3">
        <w:trPr>
          <w:gridAfter w:val="2"/>
          <w:wAfter w:w="7490" w:type="dxa"/>
        </w:trPr>
        <w:tc>
          <w:tcPr>
            <w:tcW w:w="6658" w:type="dxa"/>
            <w:gridSpan w:val="2"/>
            <w:tcBorders>
              <w:top w:val="single" w:sz="4" w:space="0" w:color="auto"/>
              <w:left w:val="single" w:sz="4" w:space="0" w:color="auto"/>
              <w:bottom w:val="single" w:sz="4" w:space="0" w:color="auto"/>
              <w:right w:val="single" w:sz="4" w:space="0" w:color="auto"/>
            </w:tcBorders>
            <w:hideMark/>
          </w:tcPr>
          <w:p w14:paraId="2302F190" w14:textId="563E17A7" w:rsidR="001F63B3" w:rsidRPr="002D6A95" w:rsidRDefault="001F63B3" w:rsidP="00BF74E2">
            <w:pPr>
              <w:spacing w:beforeLines="40" w:before="96" w:afterLines="40" w:after="96"/>
              <w:jc w:val="both"/>
              <w:rPr>
                <w:rFonts w:ascii="Arial" w:hAnsi="Arial" w:cs="Arial"/>
                <w:sz w:val="18"/>
                <w:szCs w:val="18"/>
                <w:lang w:val="en-GB" w:eastAsia="en-GB"/>
              </w:rPr>
            </w:pPr>
          </w:p>
        </w:tc>
      </w:tr>
      <w:tr w:rsidR="001F63B3" w:rsidRPr="002D6A95" w14:paraId="14B2A58B" w14:textId="77777777" w:rsidTr="001F63B3">
        <w:trPr>
          <w:gridAfter w:val="2"/>
          <w:wAfter w:w="7490" w:type="dxa"/>
        </w:trPr>
        <w:tc>
          <w:tcPr>
            <w:tcW w:w="6658" w:type="dxa"/>
            <w:gridSpan w:val="2"/>
            <w:tcBorders>
              <w:top w:val="single" w:sz="4" w:space="0" w:color="auto"/>
              <w:left w:val="single" w:sz="4" w:space="0" w:color="auto"/>
              <w:bottom w:val="single" w:sz="4" w:space="0" w:color="auto"/>
              <w:right w:val="single" w:sz="4" w:space="0" w:color="auto"/>
            </w:tcBorders>
            <w:hideMark/>
          </w:tcPr>
          <w:p w14:paraId="05CC9667" w14:textId="79BA203F" w:rsidR="001F63B3" w:rsidRPr="002D6A95" w:rsidRDefault="001F63B3" w:rsidP="00BF74E2">
            <w:pPr>
              <w:spacing w:beforeLines="40" w:before="96" w:afterLines="40" w:after="96"/>
              <w:jc w:val="both"/>
              <w:rPr>
                <w:rFonts w:ascii="Arial" w:hAnsi="Arial" w:cs="Arial"/>
                <w:sz w:val="18"/>
                <w:szCs w:val="18"/>
                <w:lang w:val="en-GB" w:eastAsia="en-GB"/>
              </w:rPr>
            </w:pPr>
          </w:p>
        </w:tc>
      </w:tr>
    </w:tbl>
    <w:p w14:paraId="356EF698" w14:textId="77777777" w:rsidR="007F38B7" w:rsidRPr="007F38B7" w:rsidRDefault="007F38B7" w:rsidP="000A4636"/>
    <w:sectPr w:rsidR="007F38B7" w:rsidRPr="007F38B7" w:rsidSect="000A46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3532" w14:textId="77777777" w:rsidR="00BF74E2" w:rsidRDefault="00BF74E2" w:rsidP="00CD1E80">
      <w:pPr>
        <w:spacing w:before="0" w:after="0" w:line="240" w:lineRule="auto"/>
      </w:pPr>
      <w:r>
        <w:separator/>
      </w:r>
    </w:p>
  </w:endnote>
  <w:endnote w:type="continuationSeparator" w:id="0">
    <w:p w14:paraId="3C4611A3" w14:textId="77777777" w:rsidR="00BF74E2" w:rsidRDefault="00BF74E2" w:rsidP="00CD1E80">
      <w:pPr>
        <w:spacing w:before="0" w:after="0" w:line="240" w:lineRule="auto"/>
      </w:pPr>
      <w:r>
        <w:continuationSeparator/>
      </w:r>
    </w:p>
  </w:endnote>
  <w:endnote w:type="continuationNotice" w:id="1">
    <w:p w14:paraId="3930573D" w14:textId="77777777" w:rsidR="00BF74E2" w:rsidRDefault="00BF74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51D1" w14:textId="6B4581E2" w:rsidR="00BF74E2" w:rsidRPr="002F7707" w:rsidRDefault="00BF74E2" w:rsidP="003C2A2D">
    <w:pPr>
      <w:pStyle w:val="Footer"/>
      <w:pBdr>
        <w:top w:val="single" w:sz="4" w:space="1" w:color="auto"/>
      </w:pBdr>
      <w:rPr>
        <w:sz w:val="16"/>
        <w:szCs w:val="16"/>
      </w:rPr>
    </w:pPr>
    <w:r w:rsidRPr="00B0335E">
      <w:rPr>
        <w:sz w:val="16"/>
        <w:szCs w:val="16"/>
      </w:rPr>
      <w:t>Operational Code: Cats and Dogs to Australia</w:t>
    </w:r>
    <w:r w:rsidRPr="00B0335E">
      <w:rPr>
        <w:sz w:val="16"/>
        <w:szCs w:val="16"/>
      </w:rPr>
      <w:tab/>
    </w:r>
    <w:r w:rsidRPr="00B0335E">
      <w:rPr>
        <w:sz w:val="16"/>
        <w:szCs w:val="16"/>
      </w:rPr>
      <w:tab/>
      <w:t>01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574E1" w14:textId="77777777" w:rsidR="00BF74E2" w:rsidRDefault="00BF74E2" w:rsidP="00CD1E80">
      <w:pPr>
        <w:spacing w:before="0" w:after="0" w:line="240" w:lineRule="auto"/>
      </w:pPr>
      <w:r>
        <w:separator/>
      </w:r>
    </w:p>
  </w:footnote>
  <w:footnote w:type="continuationSeparator" w:id="0">
    <w:p w14:paraId="5E08AAC4" w14:textId="77777777" w:rsidR="00BF74E2" w:rsidRDefault="00BF74E2" w:rsidP="00CD1E80">
      <w:pPr>
        <w:spacing w:before="0" w:after="0" w:line="240" w:lineRule="auto"/>
      </w:pPr>
      <w:r>
        <w:continuationSeparator/>
      </w:r>
    </w:p>
  </w:footnote>
  <w:footnote w:type="continuationNotice" w:id="1">
    <w:p w14:paraId="50836BA3" w14:textId="77777777" w:rsidR="00BF74E2" w:rsidRDefault="00BF74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18336367"/>
      <w:docPartObj>
        <w:docPartGallery w:val="Page Numbers (Top of Page)"/>
        <w:docPartUnique/>
      </w:docPartObj>
    </w:sdtPr>
    <w:sdtEndPr>
      <w:rPr>
        <w:sz w:val="22"/>
        <w:szCs w:val="22"/>
      </w:rPr>
    </w:sdtEndPr>
    <w:sdtContent>
      <w:p w14:paraId="0D28998B" w14:textId="1C0D5C0C" w:rsidR="00BF74E2" w:rsidRDefault="00BF74E2" w:rsidP="002F7707">
        <w:pPr>
          <w:pStyle w:val="Header"/>
          <w:pBdr>
            <w:bottom w:val="single" w:sz="4" w:space="1" w:color="auto"/>
          </w:pBdr>
        </w:pPr>
        <w:r w:rsidRPr="002F7707">
          <w:rPr>
            <w:sz w:val="16"/>
            <w:szCs w:val="16"/>
          </w:rPr>
          <w:t xml:space="preserve">Approved Practice Manual </w:t>
        </w:r>
        <w:r>
          <w:rPr>
            <w:sz w:val="16"/>
            <w:szCs w:val="16"/>
          </w:rPr>
          <w:tab/>
        </w:r>
        <w:r>
          <w:rPr>
            <w:sz w:val="16"/>
            <w:szCs w:val="16"/>
          </w:rPr>
          <w:tab/>
        </w:r>
        <w:r w:rsidRPr="002F7707">
          <w:rPr>
            <w:sz w:val="16"/>
            <w:szCs w:val="16"/>
          </w:rPr>
          <w:t xml:space="preserve">Page </w:t>
        </w:r>
        <w:r w:rsidRPr="002F7707">
          <w:rPr>
            <w:b/>
            <w:bCs/>
            <w:sz w:val="16"/>
            <w:szCs w:val="16"/>
          </w:rPr>
          <w:fldChar w:fldCharType="begin"/>
        </w:r>
        <w:r w:rsidRPr="002F7707">
          <w:rPr>
            <w:b/>
            <w:bCs/>
            <w:sz w:val="16"/>
            <w:szCs w:val="16"/>
          </w:rPr>
          <w:instrText xml:space="preserve"> PAGE </w:instrText>
        </w:r>
        <w:r w:rsidRPr="002F7707">
          <w:rPr>
            <w:b/>
            <w:bCs/>
            <w:sz w:val="16"/>
            <w:szCs w:val="16"/>
          </w:rPr>
          <w:fldChar w:fldCharType="separate"/>
        </w:r>
        <w:r>
          <w:rPr>
            <w:b/>
            <w:bCs/>
            <w:noProof/>
            <w:sz w:val="16"/>
            <w:szCs w:val="16"/>
          </w:rPr>
          <w:t>1</w:t>
        </w:r>
        <w:r w:rsidRPr="002F7707">
          <w:rPr>
            <w:b/>
            <w:bCs/>
            <w:sz w:val="16"/>
            <w:szCs w:val="16"/>
          </w:rPr>
          <w:fldChar w:fldCharType="end"/>
        </w:r>
        <w:r w:rsidRPr="002F7707">
          <w:rPr>
            <w:sz w:val="16"/>
            <w:szCs w:val="16"/>
          </w:rPr>
          <w:t xml:space="preserve"> of </w:t>
        </w:r>
        <w:r w:rsidRPr="002F7707">
          <w:rPr>
            <w:b/>
            <w:bCs/>
            <w:sz w:val="16"/>
            <w:szCs w:val="16"/>
          </w:rPr>
          <w:fldChar w:fldCharType="begin"/>
        </w:r>
        <w:r w:rsidRPr="002F7707">
          <w:rPr>
            <w:b/>
            <w:bCs/>
            <w:sz w:val="16"/>
            <w:szCs w:val="16"/>
          </w:rPr>
          <w:instrText xml:space="preserve"> NUMPAGES  </w:instrText>
        </w:r>
        <w:r w:rsidRPr="002F7707">
          <w:rPr>
            <w:b/>
            <w:bCs/>
            <w:sz w:val="16"/>
            <w:szCs w:val="16"/>
          </w:rPr>
          <w:fldChar w:fldCharType="separate"/>
        </w:r>
        <w:r>
          <w:rPr>
            <w:b/>
            <w:bCs/>
            <w:noProof/>
            <w:sz w:val="16"/>
            <w:szCs w:val="16"/>
          </w:rPr>
          <w:t>17</w:t>
        </w:r>
        <w:r w:rsidRPr="002F7707">
          <w:rPr>
            <w:b/>
            <w:bCs/>
            <w:sz w:val="16"/>
            <w:szCs w:val="16"/>
          </w:rPr>
          <w:fldChar w:fldCharType="end"/>
        </w:r>
      </w:p>
    </w:sdtContent>
  </w:sdt>
  <w:p w14:paraId="4F7CE9E1" w14:textId="48C3733C" w:rsidR="00BF74E2" w:rsidRDefault="00BF74E2" w:rsidP="002F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1C48"/>
    <w:multiLevelType w:val="multilevel"/>
    <w:tmpl w:val="50EE1B0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2C0E7A"/>
    <w:multiLevelType w:val="multilevel"/>
    <w:tmpl w:val="EBEC67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2C07E6"/>
    <w:multiLevelType w:val="hybridMultilevel"/>
    <w:tmpl w:val="4C62B85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9666A8"/>
    <w:multiLevelType w:val="hybridMultilevel"/>
    <w:tmpl w:val="016AB8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A1265C4"/>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7C0003"/>
    <w:multiLevelType w:val="multilevel"/>
    <w:tmpl w:val="4E48A6E4"/>
    <w:styleLink w:val="Clause1"/>
    <w:lvl w:ilvl="0">
      <w:start w:val="1"/>
      <w:numFmt w:val="decimal"/>
      <w:pStyle w:val="ClauseL1"/>
      <w:lvlText w:val="(%1)"/>
      <w:lvlJc w:val="left"/>
      <w:pPr>
        <w:ind w:left="567" w:hanging="567"/>
      </w:pPr>
      <w:rPr>
        <w:rFonts w:ascii="Arial Narrow" w:eastAsia="Times New Roman" w:hAnsi="Arial Narrow" w:cs="Times New Roman"/>
        <w:sz w:val="22"/>
      </w:rPr>
    </w:lvl>
    <w:lvl w:ilvl="1">
      <w:start w:val="1"/>
      <w:numFmt w:val="lowerLetter"/>
      <w:pStyle w:val="ClauseL2"/>
      <w:lvlText w:val="%2)"/>
      <w:lvlJc w:val="left"/>
      <w:pPr>
        <w:ind w:left="1021" w:hanging="454"/>
      </w:pPr>
      <w:rPr>
        <w:rFonts w:ascii="Arial Narrow" w:eastAsia="Times New Roman" w:hAnsi="Arial Narrow" w:cs="Times New Roman"/>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157E6A"/>
    <w:multiLevelType w:val="multilevel"/>
    <w:tmpl w:val="50EE1B0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BC6EE0"/>
    <w:multiLevelType w:val="hybridMultilevel"/>
    <w:tmpl w:val="D68AF7D0"/>
    <w:lvl w:ilvl="0" w:tplc="8DAC8898">
      <w:numFmt w:val="bullet"/>
      <w:lvlText w:val="•"/>
      <w:lvlJc w:val="left"/>
      <w:pPr>
        <w:ind w:left="1080" w:hanging="720"/>
      </w:pPr>
      <w:rPr>
        <w:rFonts w:ascii="Arial Narrow" w:eastAsiaTheme="minorHAnsi" w:hAnsi="Arial Narrow"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9F4D9C"/>
    <w:multiLevelType w:val="multilevel"/>
    <w:tmpl w:val="50EE1B0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6D32B2"/>
    <w:multiLevelType w:val="hybridMultilevel"/>
    <w:tmpl w:val="EF9E26BE"/>
    <w:lvl w:ilvl="0" w:tplc="0E44C2B2">
      <w:start w:val="1"/>
      <w:numFmt w:val="bullet"/>
      <w:lvlText w:val="•"/>
      <w:lvlJc w:val="left"/>
      <w:pPr>
        <w:ind w:left="1080" w:hanging="720"/>
      </w:pPr>
      <w:rPr>
        <w:rFonts w:ascii="Arial Narrow" w:eastAsiaTheme="minorHAnsi" w:hAnsi="Arial Narrow" w:cstheme="minorBidi" w:hint="default"/>
      </w:rPr>
    </w:lvl>
    <w:lvl w:ilvl="1" w:tplc="CDF27326">
      <w:start w:val="1"/>
      <w:numFmt w:val="bullet"/>
      <w:lvlText w:val="–"/>
      <w:lvlJc w:val="left"/>
      <w:pPr>
        <w:ind w:left="1800" w:hanging="720"/>
      </w:pPr>
      <w:rPr>
        <w:rFonts w:ascii="Arial Narrow" w:eastAsiaTheme="minorHAnsi" w:hAnsi="Arial Narrow"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3B20FE"/>
    <w:multiLevelType w:val="multilevel"/>
    <w:tmpl w:val="E73A5F88"/>
    <w:lvl w:ilvl="0">
      <w:start w:val="1"/>
      <w:numFmt w:val="decimal"/>
      <w:lvlText w:val="%1)"/>
      <w:lvlJc w:val="left"/>
      <w:pPr>
        <w:ind w:left="360" w:hanging="360"/>
      </w:pPr>
      <w:rPr>
        <w:rFonts w:ascii="Arial Narrow" w:eastAsiaTheme="minorHAnsi" w:hAnsi="Arial Narrow" w:cstheme="minorBidi"/>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77209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2705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036A7E"/>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6010A8"/>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632709"/>
    <w:multiLevelType w:val="multilevel"/>
    <w:tmpl w:val="36EA0DAE"/>
    <w:lvl w:ilvl="0">
      <w:start w:val="1"/>
      <w:numFmt w:val="decimal"/>
      <w:lvlText w:val="%1)"/>
      <w:lvlJc w:val="left"/>
      <w:pPr>
        <w:ind w:left="360" w:hanging="360"/>
      </w:pPr>
      <w:rPr>
        <w:rFonts w:ascii="Arial Narrow" w:eastAsiaTheme="minorHAnsi" w:hAnsi="Arial Narrow" w:cstheme="minorBidi"/>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DA624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6230C7"/>
    <w:multiLevelType w:val="hybridMultilevel"/>
    <w:tmpl w:val="7FFC8B70"/>
    <w:lvl w:ilvl="0" w:tplc="0C74F960">
      <w:numFmt w:val="bullet"/>
      <w:lvlText w:val="•"/>
      <w:lvlJc w:val="left"/>
      <w:pPr>
        <w:ind w:left="1080" w:hanging="720"/>
      </w:pPr>
      <w:rPr>
        <w:rFonts w:ascii="Arial Narrow" w:eastAsiaTheme="minorHAnsi" w:hAnsi="Arial Narrow"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58C1944"/>
    <w:multiLevelType w:val="multilevel"/>
    <w:tmpl w:val="D62A84B0"/>
    <w:lvl w:ilvl="0">
      <w:start w:val="1"/>
      <w:numFmt w:val="decimal"/>
      <w:lvlText w:val="%1)"/>
      <w:lvlJc w:val="left"/>
      <w:pPr>
        <w:ind w:left="360" w:hanging="360"/>
      </w:pPr>
      <w:rPr>
        <w:rFonts w:ascii="Arial Narrow" w:eastAsiaTheme="minorHAnsi" w:hAnsi="Arial Narrow" w:cstheme="minorBidi"/>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3E272C"/>
    <w:multiLevelType w:val="multilevel"/>
    <w:tmpl w:val="EBEC67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9B3F53"/>
    <w:multiLevelType w:val="hybridMultilevel"/>
    <w:tmpl w:val="4C446396"/>
    <w:lvl w:ilvl="0" w:tplc="FFFFFFF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82C279B"/>
    <w:multiLevelType w:val="hybridMultilevel"/>
    <w:tmpl w:val="43208A90"/>
    <w:lvl w:ilvl="0" w:tplc="4476E64C">
      <w:start w:val="1"/>
      <w:numFmt w:val="decimal"/>
      <w:lvlText w:val="%1)"/>
      <w:lvlJc w:val="left"/>
      <w:pPr>
        <w:ind w:left="644" w:hanging="360"/>
      </w:pPr>
      <w:rPr>
        <w:rFonts w:ascii="Arial Narrow" w:eastAsiaTheme="minorHAnsi" w:hAnsi="Arial Narrow" w:cstheme="minorBid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A8A023E"/>
    <w:multiLevelType w:val="multilevel"/>
    <w:tmpl w:val="50EE1B0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49274F"/>
    <w:multiLevelType w:val="multilevel"/>
    <w:tmpl w:val="50EE1B0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81427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1553AA"/>
    <w:multiLevelType w:val="hybridMultilevel"/>
    <w:tmpl w:val="4DAC2FF6"/>
    <w:lvl w:ilvl="0" w:tplc="00CE45C0">
      <w:numFmt w:val="bullet"/>
      <w:lvlText w:val="•"/>
      <w:lvlJc w:val="left"/>
      <w:pPr>
        <w:ind w:left="1080" w:hanging="720"/>
      </w:pPr>
      <w:rPr>
        <w:rFonts w:ascii="Arial Narrow" w:eastAsiaTheme="minorHAnsi" w:hAnsi="Arial Narrow"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2DB14F5"/>
    <w:multiLevelType w:val="hybridMultilevel"/>
    <w:tmpl w:val="B560C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B74EED"/>
    <w:multiLevelType w:val="multilevel"/>
    <w:tmpl w:val="7F323852"/>
    <w:lvl w:ilvl="0">
      <w:start w:val="1"/>
      <w:numFmt w:val="decimal"/>
      <w:lvlText w:val="%1)"/>
      <w:lvlJc w:val="left"/>
      <w:pPr>
        <w:ind w:left="360" w:hanging="360"/>
      </w:pPr>
      <w:rPr>
        <w:rFonts w:ascii="Arial Narrow" w:eastAsiaTheme="minorHAnsi" w:hAnsi="Arial Narrow" w:cstheme="minorBidi"/>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762E05"/>
    <w:multiLevelType w:val="hybridMultilevel"/>
    <w:tmpl w:val="71286A38"/>
    <w:lvl w:ilvl="0" w:tplc="0809000F">
      <w:start w:val="1"/>
      <w:numFmt w:val="bullet"/>
      <w:lvlText w:val=""/>
      <w:lvlJc w:val="left"/>
      <w:pPr>
        <w:tabs>
          <w:tab w:val="num" w:pos="357"/>
        </w:tabs>
        <w:ind w:left="357" w:hanging="357"/>
      </w:pPr>
      <w:rPr>
        <w:rFonts w:ascii="Symbol" w:hAnsi="Symbol" w:hint="default"/>
        <w:sz w:val="20"/>
      </w:rPr>
    </w:lvl>
    <w:lvl w:ilvl="1" w:tplc="08090019">
      <w:start w:val="1"/>
      <w:numFmt w:val="bullet"/>
      <w:lvlText w:val="o"/>
      <w:lvlJc w:val="left"/>
      <w:pPr>
        <w:tabs>
          <w:tab w:val="num" w:pos="1440"/>
        </w:tabs>
        <w:ind w:left="1440" w:hanging="360"/>
      </w:pPr>
      <w:rPr>
        <w:rFonts w:ascii="Courier New" w:hAnsi="Courier New" w:cs="Times New Roman"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Times New Roman"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cs="Times New Roman" w:hint="default"/>
      </w:rPr>
    </w:lvl>
    <w:lvl w:ilvl="8" w:tplc="0809001B">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6"/>
  </w:num>
  <w:num w:numId="4">
    <w:abstractNumId w:val="11"/>
  </w:num>
  <w:num w:numId="5">
    <w:abstractNumId w:val="16"/>
  </w:num>
  <w:num w:numId="6">
    <w:abstractNumId w:val="14"/>
  </w:num>
  <w:num w:numId="7">
    <w:abstractNumId w:val="7"/>
  </w:num>
  <w:num w:numId="8">
    <w:abstractNumId w:val="0"/>
  </w:num>
  <w:num w:numId="9">
    <w:abstractNumId w:val="25"/>
  </w:num>
  <w:num w:numId="10">
    <w:abstractNumId w:val="24"/>
  </w:num>
  <w:num w:numId="11">
    <w:abstractNumId w:val="17"/>
  </w:num>
  <w:num w:numId="12">
    <w:abstractNumId w:val="4"/>
  </w:num>
  <w:num w:numId="13">
    <w:abstractNumId w:val="22"/>
  </w:num>
  <w:num w:numId="14">
    <w:abstractNumId w:val="8"/>
  </w:num>
  <w:num w:numId="15">
    <w:abstractNumId w:val="23"/>
  </w:num>
  <w:num w:numId="16">
    <w:abstractNumId w:val="18"/>
  </w:num>
  <w:num w:numId="17">
    <w:abstractNumId w:val="10"/>
  </w:num>
  <w:num w:numId="18">
    <w:abstractNumId w:val="15"/>
  </w:num>
  <w:num w:numId="19">
    <w:abstractNumId w:val="13"/>
  </w:num>
  <w:num w:numId="20">
    <w:abstractNumId w:val="9"/>
  </w:num>
  <w:num w:numId="21">
    <w:abstractNumId w:val="19"/>
  </w:num>
  <w:num w:numId="22">
    <w:abstractNumId w:val="27"/>
  </w:num>
  <w:num w:numId="23">
    <w:abstractNumId w:val="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6"/>
  </w:num>
  <w:num w:numId="27">
    <w:abstractNumId w:val="21"/>
  </w:num>
  <w:num w:numId="28">
    <w:abstractNumId w:val="2"/>
  </w:num>
  <w:num w:numId="29">
    <w:abstractNumId w:val="5"/>
    <w:lvlOverride w:ilvl="0">
      <w:lvl w:ilvl="0">
        <w:start w:val="1"/>
        <w:numFmt w:val="decimal"/>
        <w:pStyle w:val="ClauseL1"/>
        <w:lvlText w:val="(%1)"/>
        <w:lvlJc w:val="left"/>
        <w:pPr>
          <w:ind w:left="567" w:hanging="567"/>
        </w:pPr>
        <w:rPr>
          <w:rFonts w:ascii="Arial Narrow" w:hAnsi="Arial Narrow" w:hint="default"/>
          <w:sz w:val="22"/>
        </w:rPr>
      </w:lvl>
    </w:lvlOverride>
    <w:lvlOverride w:ilvl="1">
      <w:lvl w:ilvl="1">
        <w:start w:val="1"/>
        <w:numFmt w:val="lowerLetter"/>
        <w:pStyle w:val="ClauseL2"/>
        <w:lvlText w:val="%2)"/>
        <w:lvlJc w:val="left"/>
        <w:pPr>
          <w:ind w:left="1021" w:hanging="454"/>
        </w:pPr>
        <w:rPr>
          <w:rFonts w:hint="default"/>
        </w:rPr>
      </w:lvl>
    </w:lvlOverride>
    <w:lvlOverride w:ilvl="2">
      <w:lvl w:ilvl="2">
        <w:start w:val="1"/>
        <w:numFmt w:val="lowerRoman"/>
        <w:pStyle w:val="ClauseL3"/>
        <w:lvlText w:val="%3)"/>
        <w:lvlJc w:val="left"/>
        <w:pPr>
          <w:ind w:left="1531" w:hanging="510"/>
        </w:pPr>
        <w:rPr>
          <w:rFonts w:hint="default"/>
        </w:rPr>
      </w:lvl>
    </w:lvlOverride>
    <w:lvlOverride w:ilvl="3">
      <w:lvl w:ilvl="3">
        <w:start w:val="1"/>
        <w:numFmt w:val="decimal"/>
        <w:pStyle w:val="ClauseL4"/>
        <w:lvlText w:val="%4)"/>
        <w:lvlJc w:val="left"/>
        <w:pPr>
          <w:ind w:left="2041" w:hanging="51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5"/>
    <w:lvlOverride w:ilvl="0">
      <w:lvl w:ilvl="0">
        <w:start w:val="1"/>
        <w:numFmt w:val="decimal"/>
        <w:pStyle w:val="ClauseL1"/>
        <w:lvlText w:val="(%1)"/>
        <w:lvlJc w:val="left"/>
        <w:pPr>
          <w:ind w:left="567" w:hanging="567"/>
        </w:pPr>
        <w:rPr>
          <w:rFonts w:ascii="Arial Narrow" w:eastAsia="Times New Roman" w:hAnsi="Arial Narrow" w:cs="Times New Roman"/>
          <w:sz w:val="22"/>
        </w:rPr>
      </w:lvl>
    </w:lvlOverride>
    <w:lvlOverride w:ilvl="1">
      <w:lvl w:ilvl="1">
        <w:start w:val="1"/>
        <w:numFmt w:val="lowerLetter"/>
        <w:pStyle w:val="ClauseL2"/>
        <w:lvlText w:val="%2)"/>
        <w:lvlJc w:val="left"/>
        <w:pPr>
          <w:ind w:left="1021" w:hanging="454"/>
        </w:pPr>
        <w:rPr>
          <w:rFonts w:ascii="Arial Narrow" w:eastAsia="Times New Roman" w:hAnsi="Arial Narrow" w:cs="Times New Roman"/>
        </w:rPr>
      </w:lvl>
    </w:lvlOverride>
    <w:lvlOverride w:ilvl="2">
      <w:lvl w:ilvl="2">
        <w:start w:val="1"/>
        <w:numFmt w:val="lowerRoman"/>
        <w:pStyle w:val="ClauseL3"/>
        <w:lvlText w:val="%3)"/>
        <w:lvlJc w:val="left"/>
        <w:pPr>
          <w:ind w:left="1531" w:hanging="510"/>
        </w:pPr>
        <w:rPr>
          <w:rFonts w:hint="default"/>
        </w:rPr>
      </w:lvl>
    </w:lvlOverride>
    <w:lvlOverride w:ilvl="3">
      <w:lvl w:ilvl="3">
        <w:start w:val="1"/>
        <w:numFmt w:val="decimal"/>
        <w:pStyle w:val="ClauseL4"/>
        <w:lvlText w:val="%4)"/>
        <w:lvlJc w:val="left"/>
        <w:pPr>
          <w:ind w:left="2041" w:hanging="51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E2"/>
    <w:rsid w:val="0000423F"/>
    <w:rsid w:val="00013C25"/>
    <w:rsid w:val="00043BE5"/>
    <w:rsid w:val="00075A52"/>
    <w:rsid w:val="000A4636"/>
    <w:rsid w:val="000B4F38"/>
    <w:rsid w:val="000E7F19"/>
    <w:rsid w:val="00107F63"/>
    <w:rsid w:val="00172C5B"/>
    <w:rsid w:val="0018491B"/>
    <w:rsid w:val="001958A9"/>
    <w:rsid w:val="001F5A82"/>
    <w:rsid w:val="001F63B3"/>
    <w:rsid w:val="002110D8"/>
    <w:rsid w:val="00241B2C"/>
    <w:rsid w:val="00245E45"/>
    <w:rsid w:val="002D68FE"/>
    <w:rsid w:val="002E00F7"/>
    <w:rsid w:val="002F28C1"/>
    <w:rsid w:val="002F7707"/>
    <w:rsid w:val="003459BB"/>
    <w:rsid w:val="00375C18"/>
    <w:rsid w:val="003C2A2D"/>
    <w:rsid w:val="003F57FE"/>
    <w:rsid w:val="00402FBC"/>
    <w:rsid w:val="004534D8"/>
    <w:rsid w:val="004C4647"/>
    <w:rsid w:val="00544A98"/>
    <w:rsid w:val="005627EB"/>
    <w:rsid w:val="00585A16"/>
    <w:rsid w:val="005A3E73"/>
    <w:rsid w:val="005B3552"/>
    <w:rsid w:val="005B582A"/>
    <w:rsid w:val="006127C5"/>
    <w:rsid w:val="00654E36"/>
    <w:rsid w:val="00656ACB"/>
    <w:rsid w:val="00660EEB"/>
    <w:rsid w:val="006915BA"/>
    <w:rsid w:val="006A4F3A"/>
    <w:rsid w:val="006D07C7"/>
    <w:rsid w:val="006D3CFE"/>
    <w:rsid w:val="006E47FF"/>
    <w:rsid w:val="007037BF"/>
    <w:rsid w:val="00704498"/>
    <w:rsid w:val="00732124"/>
    <w:rsid w:val="007460D0"/>
    <w:rsid w:val="007552AE"/>
    <w:rsid w:val="0077346D"/>
    <w:rsid w:val="007B0472"/>
    <w:rsid w:val="007F217C"/>
    <w:rsid w:val="007F38B7"/>
    <w:rsid w:val="00801048"/>
    <w:rsid w:val="0080449E"/>
    <w:rsid w:val="00867DE2"/>
    <w:rsid w:val="00876C19"/>
    <w:rsid w:val="00881676"/>
    <w:rsid w:val="008D4872"/>
    <w:rsid w:val="008F6CC7"/>
    <w:rsid w:val="009B0CCB"/>
    <w:rsid w:val="009B21CD"/>
    <w:rsid w:val="00A01BB4"/>
    <w:rsid w:val="00A13507"/>
    <w:rsid w:val="00A167C6"/>
    <w:rsid w:val="00A448F4"/>
    <w:rsid w:val="00A77783"/>
    <w:rsid w:val="00A86F7B"/>
    <w:rsid w:val="00AE455E"/>
    <w:rsid w:val="00B0335E"/>
    <w:rsid w:val="00B17C48"/>
    <w:rsid w:val="00B548C7"/>
    <w:rsid w:val="00B96C04"/>
    <w:rsid w:val="00BA21BB"/>
    <w:rsid w:val="00BF74E2"/>
    <w:rsid w:val="00C63DF2"/>
    <w:rsid w:val="00C866FC"/>
    <w:rsid w:val="00C9071A"/>
    <w:rsid w:val="00CD1E80"/>
    <w:rsid w:val="00D04025"/>
    <w:rsid w:val="00D27353"/>
    <w:rsid w:val="00D51F7D"/>
    <w:rsid w:val="00D90F44"/>
    <w:rsid w:val="00DB0135"/>
    <w:rsid w:val="00DB09DD"/>
    <w:rsid w:val="00DD24DE"/>
    <w:rsid w:val="00E360AC"/>
    <w:rsid w:val="00E4119D"/>
    <w:rsid w:val="00E64007"/>
    <w:rsid w:val="00E64038"/>
    <w:rsid w:val="00EA431B"/>
    <w:rsid w:val="00ED0898"/>
    <w:rsid w:val="00F23E8B"/>
    <w:rsid w:val="00F33304"/>
    <w:rsid w:val="00F53BAD"/>
    <w:rsid w:val="00F86848"/>
    <w:rsid w:val="00F8789A"/>
    <w:rsid w:val="00F95C67"/>
    <w:rsid w:val="00F962B8"/>
    <w:rsid w:val="00FE769A"/>
    <w:rsid w:val="00FF03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EF3CD"/>
  <w15:chartTrackingRefBased/>
  <w15:docId w15:val="{FE03C411-E191-4FA3-BE94-B4B3BC8D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before="6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55E"/>
    <w:rPr>
      <w:rFonts w:ascii="Arial Narrow" w:hAnsi="Arial Narrow"/>
    </w:rPr>
  </w:style>
  <w:style w:type="paragraph" w:styleId="Heading1">
    <w:name w:val="heading 1"/>
    <w:basedOn w:val="Normal"/>
    <w:next w:val="Normal"/>
    <w:link w:val="Heading1Char"/>
    <w:uiPriority w:val="9"/>
    <w:qFormat/>
    <w:rsid w:val="00DB09D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769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60AC"/>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9DD"/>
    <w:rPr>
      <w:rFonts w:ascii="Arial Narrow" w:eastAsiaTheme="majorEastAsia" w:hAnsi="Arial Narrow" w:cstheme="majorBidi"/>
      <w:color w:val="2E74B5" w:themeColor="accent1" w:themeShade="BF"/>
      <w:sz w:val="32"/>
      <w:szCs w:val="32"/>
    </w:rPr>
  </w:style>
  <w:style w:type="paragraph" w:styleId="TOCHeading">
    <w:name w:val="TOC Heading"/>
    <w:basedOn w:val="Heading1"/>
    <w:next w:val="Normal"/>
    <w:uiPriority w:val="39"/>
    <w:unhideWhenUsed/>
    <w:qFormat/>
    <w:rsid w:val="00DB09DD"/>
    <w:pPr>
      <w:outlineLvl w:val="9"/>
    </w:pPr>
    <w:rPr>
      <w:lang w:val="en-US"/>
    </w:rPr>
  </w:style>
  <w:style w:type="table" w:styleId="TableGrid">
    <w:name w:val="Table Grid"/>
    <w:basedOn w:val="TableNormal"/>
    <w:uiPriority w:val="39"/>
    <w:rsid w:val="00DB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09DD"/>
    <w:rPr>
      <w:color w:val="808080"/>
    </w:rPr>
  </w:style>
  <w:style w:type="character" w:customStyle="1" w:styleId="Heading2Char">
    <w:name w:val="Heading 2 Char"/>
    <w:basedOn w:val="DefaultParagraphFont"/>
    <w:link w:val="Heading2"/>
    <w:uiPriority w:val="9"/>
    <w:rsid w:val="00FE769A"/>
    <w:rPr>
      <w:rFonts w:ascii="Arial Narrow" w:eastAsiaTheme="majorEastAsia" w:hAnsi="Arial Narrow" w:cstheme="majorBidi"/>
      <w:color w:val="2E74B5" w:themeColor="accent1" w:themeShade="BF"/>
      <w:sz w:val="26"/>
      <w:szCs w:val="26"/>
    </w:rPr>
  </w:style>
  <w:style w:type="paragraph" w:styleId="TOC1">
    <w:name w:val="toc 1"/>
    <w:basedOn w:val="Normal"/>
    <w:next w:val="Normal"/>
    <w:autoRedefine/>
    <w:uiPriority w:val="39"/>
    <w:unhideWhenUsed/>
    <w:rsid w:val="00FE769A"/>
    <w:pPr>
      <w:spacing w:after="100"/>
    </w:pPr>
  </w:style>
  <w:style w:type="paragraph" w:styleId="TOC2">
    <w:name w:val="toc 2"/>
    <w:basedOn w:val="Normal"/>
    <w:next w:val="Normal"/>
    <w:autoRedefine/>
    <w:uiPriority w:val="39"/>
    <w:unhideWhenUsed/>
    <w:rsid w:val="00FE769A"/>
    <w:pPr>
      <w:spacing w:after="100"/>
      <w:ind w:left="220"/>
    </w:pPr>
  </w:style>
  <w:style w:type="character" w:styleId="Hyperlink">
    <w:name w:val="Hyperlink"/>
    <w:basedOn w:val="DefaultParagraphFont"/>
    <w:uiPriority w:val="99"/>
    <w:unhideWhenUsed/>
    <w:rsid w:val="00FE769A"/>
    <w:rPr>
      <w:color w:val="0563C1" w:themeColor="hyperlink"/>
      <w:u w:val="single"/>
    </w:rPr>
  </w:style>
  <w:style w:type="paragraph" w:styleId="ListParagraph">
    <w:name w:val="List Paragraph"/>
    <w:basedOn w:val="Normal"/>
    <w:uiPriority w:val="34"/>
    <w:qFormat/>
    <w:rsid w:val="00FE769A"/>
    <w:pPr>
      <w:ind w:left="720"/>
      <w:contextualSpacing/>
    </w:pPr>
  </w:style>
  <w:style w:type="character" w:customStyle="1" w:styleId="Heading3Char">
    <w:name w:val="Heading 3 Char"/>
    <w:basedOn w:val="DefaultParagraphFont"/>
    <w:link w:val="Heading3"/>
    <w:uiPriority w:val="9"/>
    <w:rsid w:val="00E360AC"/>
    <w:rPr>
      <w:rFonts w:ascii="Arial Narrow" w:eastAsiaTheme="majorEastAsia" w:hAnsi="Arial Narrow" w:cstheme="majorBidi"/>
      <w:color w:val="1F4D78" w:themeColor="accent1" w:themeShade="7F"/>
      <w:sz w:val="24"/>
      <w:szCs w:val="24"/>
    </w:rPr>
  </w:style>
  <w:style w:type="paragraph" w:styleId="TOC3">
    <w:name w:val="toc 3"/>
    <w:basedOn w:val="Normal"/>
    <w:next w:val="Normal"/>
    <w:autoRedefine/>
    <w:uiPriority w:val="39"/>
    <w:unhideWhenUsed/>
    <w:rsid w:val="007F38B7"/>
    <w:pPr>
      <w:spacing w:after="100"/>
      <w:ind w:left="440"/>
    </w:pPr>
  </w:style>
  <w:style w:type="paragraph" w:styleId="BalloonText">
    <w:name w:val="Balloon Text"/>
    <w:basedOn w:val="Normal"/>
    <w:link w:val="BalloonTextChar"/>
    <w:uiPriority w:val="99"/>
    <w:semiHidden/>
    <w:unhideWhenUsed/>
    <w:rsid w:val="00A01BB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BB4"/>
    <w:rPr>
      <w:rFonts w:ascii="Segoe UI" w:hAnsi="Segoe UI" w:cs="Segoe UI"/>
      <w:sz w:val="18"/>
      <w:szCs w:val="18"/>
    </w:rPr>
  </w:style>
  <w:style w:type="character" w:styleId="CommentReference">
    <w:name w:val="annotation reference"/>
    <w:basedOn w:val="DefaultParagraphFont"/>
    <w:uiPriority w:val="99"/>
    <w:semiHidden/>
    <w:unhideWhenUsed/>
    <w:rsid w:val="004534D8"/>
    <w:rPr>
      <w:sz w:val="16"/>
      <w:szCs w:val="16"/>
    </w:rPr>
  </w:style>
  <w:style w:type="paragraph" w:styleId="CommentText">
    <w:name w:val="annotation text"/>
    <w:basedOn w:val="Normal"/>
    <w:link w:val="CommentTextChar"/>
    <w:uiPriority w:val="99"/>
    <w:semiHidden/>
    <w:unhideWhenUsed/>
    <w:rsid w:val="004534D8"/>
    <w:pPr>
      <w:spacing w:line="240" w:lineRule="auto"/>
    </w:pPr>
    <w:rPr>
      <w:sz w:val="20"/>
      <w:szCs w:val="20"/>
    </w:rPr>
  </w:style>
  <w:style w:type="character" w:customStyle="1" w:styleId="CommentTextChar">
    <w:name w:val="Comment Text Char"/>
    <w:basedOn w:val="DefaultParagraphFont"/>
    <w:link w:val="CommentText"/>
    <w:uiPriority w:val="99"/>
    <w:semiHidden/>
    <w:rsid w:val="004534D8"/>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4534D8"/>
    <w:rPr>
      <w:b/>
      <w:bCs/>
    </w:rPr>
  </w:style>
  <w:style w:type="character" w:customStyle="1" w:styleId="CommentSubjectChar">
    <w:name w:val="Comment Subject Char"/>
    <w:basedOn w:val="CommentTextChar"/>
    <w:link w:val="CommentSubject"/>
    <w:uiPriority w:val="99"/>
    <w:semiHidden/>
    <w:rsid w:val="004534D8"/>
    <w:rPr>
      <w:rFonts w:ascii="Arial Narrow" w:hAnsi="Arial Narrow"/>
      <w:b/>
      <w:bCs/>
      <w:sz w:val="20"/>
      <w:szCs w:val="20"/>
    </w:rPr>
  </w:style>
  <w:style w:type="paragraph" w:styleId="Header">
    <w:name w:val="header"/>
    <w:basedOn w:val="Normal"/>
    <w:link w:val="HeaderChar"/>
    <w:uiPriority w:val="99"/>
    <w:unhideWhenUsed/>
    <w:rsid w:val="00CD1E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D1E80"/>
    <w:rPr>
      <w:rFonts w:ascii="Arial Narrow" w:hAnsi="Arial Narrow"/>
    </w:rPr>
  </w:style>
  <w:style w:type="paragraph" w:styleId="Footer">
    <w:name w:val="footer"/>
    <w:basedOn w:val="Normal"/>
    <w:link w:val="FooterChar"/>
    <w:uiPriority w:val="99"/>
    <w:unhideWhenUsed/>
    <w:rsid w:val="00CD1E8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D1E80"/>
    <w:rPr>
      <w:rFonts w:ascii="Arial Narrow" w:hAnsi="Arial Narrow"/>
    </w:rPr>
  </w:style>
  <w:style w:type="paragraph" w:customStyle="1" w:styleId="DocumentStatus">
    <w:name w:val="DocumentStatus"/>
    <w:basedOn w:val="Normal"/>
    <w:qFormat/>
    <w:rsid w:val="00CD1E80"/>
    <w:pPr>
      <w:tabs>
        <w:tab w:val="left" w:pos="567"/>
        <w:tab w:val="left" w:pos="1021"/>
        <w:tab w:val="left" w:pos="1531"/>
      </w:tabs>
      <w:spacing w:before="240" w:after="0" w:line="240" w:lineRule="auto"/>
    </w:pPr>
    <w:rPr>
      <w:rFonts w:eastAsia="Times New Roman" w:cs="Times New Roman"/>
      <w:color w:val="D9D9D9" w:themeColor="background1" w:themeShade="D9"/>
      <w:sz w:val="140"/>
      <w:szCs w:val="140"/>
      <w:lang w:eastAsia="en-NZ"/>
    </w:rPr>
  </w:style>
  <w:style w:type="paragraph" w:customStyle="1" w:styleId="ClauseL1">
    <w:name w:val="Clause L1"/>
    <w:basedOn w:val="Normal"/>
    <w:uiPriority w:val="3"/>
    <w:qFormat/>
    <w:rsid w:val="005627EB"/>
    <w:pPr>
      <w:numPr>
        <w:numId w:val="29"/>
      </w:numPr>
      <w:spacing w:before="120" w:after="0" w:line="240" w:lineRule="auto"/>
    </w:pPr>
    <w:rPr>
      <w:rFonts w:eastAsia="Times New Roman" w:cs="Times New Roman"/>
      <w:lang w:eastAsia="en-NZ"/>
    </w:rPr>
  </w:style>
  <w:style w:type="paragraph" w:customStyle="1" w:styleId="ClauseL2">
    <w:name w:val="Clause L2"/>
    <w:basedOn w:val="ClauseL1"/>
    <w:uiPriority w:val="3"/>
    <w:qFormat/>
    <w:rsid w:val="005627EB"/>
    <w:pPr>
      <w:numPr>
        <w:ilvl w:val="1"/>
      </w:numPr>
      <w:contextualSpacing/>
    </w:pPr>
  </w:style>
  <w:style w:type="paragraph" w:customStyle="1" w:styleId="ClauseL3">
    <w:name w:val="Clause L3"/>
    <w:basedOn w:val="ClauseL2"/>
    <w:uiPriority w:val="3"/>
    <w:locked/>
    <w:rsid w:val="005627EB"/>
    <w:pPr>
      <w:numPr>
        <w:ilvl w:val="2"/>
      </w:numPr>
    </w:pPr>
  </w:style>
  <w:style w:type="paragraph" w:customStyle="1" w:styleId="ClauseL4">
    <w:name w:val="Clause L4"/>
    <w:basedOn w:val="ClauseL3"/>
    <w:qFormat/>
    <w:rsid w:val="005627EB"/>
    <w:pPr>
      <w:numPr>
        <w:ilvl w:val="3"/>
      </w:numPr>
    </w:pPr>
  </w:style>
  <w:style w:type="numbering" w:customStyle="1" w:styleId="Clause1">
    <w:name w:val="Clause1"/>
    <w:basedOn w:val="NoList"/>
    <w:uiPriority w:val="99"/>
    <w:rsid w:val="005627EB"/>
    <w:pPr>
      <w:numPr>
        <w:numId w:val="31"/>
      </w:numPr>
    </w:pPr>
  </w:style>
  <w:style w:type="character" w:styleId="UnresolvedMention">
    <w:name w:val="Unresolved Mention"/>
    <w:basedOn w:val="DefaultParagraphFont"/>
    <w:uiPriority w:val="99"/>
    <w:semiHidden/>
    <w:unhideWhenUsed/>
    <w:rsid w:val="00402FBC"/>
    <w:rPr>
      <w:color w:val="605E5C"/>
      <w:shd w:val="clear" w:color="auto" w:fill="E1DFDD"/>
    </w:rPr>
  </w:style>
  <w:style w:type="paragraph" w:styleId="NoSpacing">
    <w:name w:val="No Spacing"/>
    <w:uiPriority w:val="1"/>
    <w:qFormat/>
    <w:rsid w:val="002F28C1"/>
    <w:pPr>
      <w:spacing w:before="0"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i.govt.nz/document-vault/88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pi.govt.nz/exporting/animals/pets/cats-and-dogs-to-australia/information-for-vet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i.govt.nz/exporting/animals/pets/cats-and-dogs-to-australi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7032AF61224EF3A7C19EBBF5F90DEB"/>
        <w:category>
          <w:name w:val="General"/>
          <w:gallery w:val="placeholder"/>
        </w:category>
        <w:types>
          <w:type w:val="bbPlcHdr"/>
        </w:types>
        <w:behaviors>
          <w:behavior w:val="content"/>
        </w:behaviors>
        <w:guid w:val="{226C2120-83F9-424C-AE6D-7D244817C8A9}"/>
      </w:docPartPr>
      <w:docPartBody>
        <w:p w:rsidR="00BD75DF" w:rsidRDefault="00BD75DF" w:rsidP="00BD75DF">
          <w:pPr>
            <w:pStyle w:val="C27032AF61224EF3A7C19EBBF5F90DEB2"/>
          </w:pPr>
          <w:r w:rsidRPr="00DB09DD">
            <w:rPr>
              <w:color w:val="FF0000"/>
            </w:rPr>
            <w:t>Veterinary Clinic Name</w:t>
          </w:r>
        </w:p>
      </w:docPartBody>
    </w:docPart>
    <w:docPart>
      <w:docPartPr>
        <w:name w:val="A8DDFA217FCE415FAB2F01DD8AEA58ED"/>
        <w:category>
          <w:name w:val="General"/>
          <w:gallery w:val="placeholder"/>
        </w:category>
        <w:types>
          <w:type w:val="bbPlcHdr"/>
        </w:types>
        <w:behaviors>
          <w:behavior w:val="content"/>
        </w:behaviors>
        <w:guid w:val="{E8F76B74-6D80-4C55-B9C4-47A766C826B8}"/>
      </w:docPartPr>
      <w:docPartBody>
        <w:p w:rsidR="00BD75DF" w:rsidRDefault="00BD75DF" w:rsidP="00BD75DF">
          <w:pPr>
            <w:pStyle w:val="A8DDFA217FCE415FAB2F01DD8AEA58ED1"/>
          </w:pPr>
          <w:r w:rsidRPr="00E360AC">
            <w:rPr>
              <w:color w:val="FF0000"/>
            </w:rPr>
            <w:t>Veterinary Clinic Name</w:t>
          </w:r>
        </w:p>
      </w:docPartBody>
    </w:docPart>
    <w:docPart>
      <w:docPartPr>
        <w:name w:val="055065DA958B47BAA8ABFB0F72F7789A"/>
        <w:category>
          <w:name w:val="General"/>
          <w:gallery w:val="placeholder"/>
        </w:category>
        <w:types>
          <w:type w:val="bbPlcHdr"/>
        </w:types>
        <w:behaviors>
          <w:behavior w:val="content"/>
        </w:behaviors>
        <w:guid w:val="{6E6D4266-1F55-4C50-9B4A-BC714BD3DFD4}"/>
      </w:docPartPr>
      <w:docPartBody>
        <w:p w:rsidR="00BD75DF" w:rsidRDefault="00BD75DF" w:rsidP="00BD75DF">
          <w:pPr>
            <w:pStyle w:val="055065DA958B47BAA8ABFB0F72F7789A1"/>
          </w:pPr>
          <w:r w:rsidRPr="00E360AC">
            <w:rPr>
              <w:color w:val="FF0000"/>
            </w:rPr>
            <w:t>Veterinary Clinic Name</w:t>
          </w:r>
        </w:p>
      </w:docPartBody>
    </w:docPart>
    <w:docPart>
      <w:docPartPr>
        <w:name w:val="7E2BA1F042894A7680FD30617B8BBB7F"/>
        <w:category>
          <w:name w:val="General"/>
          <w:gallery w:val="placeholder"/>
        </w:category>
        <w:types>
          <w:type w:val="bbPlcHdr"/>
        </w:types>
        <w:behaviors>
          <w:behavior w:val="content"/>
        </w:behaviors>
        <w:guid w:val="{B047193E-8BD4-4DE6-88C0-ECF460131AAE}"/>
      </w:docPartPr>
      <w:docPartBody>
        <w:p w:rsidR="00BD75DF" w:rsidRDefault="00BD75DF" w:rsidP="00BD75DF">
          <w:pPr>
            <w:pStyle w:val="7E2BA1F042894A7680FD30617B8BBB7F1"/>
          </w:pPr>
          <w:r w:rsidRPr="00E360AC">
            <w:rPr>
              <w:color w:val="FF0000"/>
            </w:rPr>
            <w:t>Veterinary Clinic Name</w:t>
          </w:r>
        </w:p>
      </w:docPartBody>
    </w:docPart>
    <w:docPart>
      <w:docPartPr>
        <w:name w:val="0AA463040E884DFAB139854DC9C5D455"/>
        <w:category>
          <w:name w:val="General"/>
          <w:gallery w:val="placeholder"/>
        </w:category>
        <w:types>
          <w:type w:val="bbPlcHdr"/>
        </w:types>
        <w:behaviors>
          <w:behavior w:val="content"/>
        </w:behaviors>
        <w:guid w:val="{F2B8647F-2555-443D-9A74-EA525FA33436}"/>
      </w:docPartPr>
      <w:docPartBody>
        <w:p w:rsidR="00BD75DF" w:rsidRDefault="00BD75DF" w:rsidP="00BD75DF">
          <w:pPr>
            <w:pStyle w:val="0AA463040E884DFAB139854DC9C5D455"/>
          </w:pPr>
          <w:r w:rsidRPr="00E360AC">
            <w:rPr>
              <w:color w:val="FF0000"/>
            </w:rPr>
            <w:t>Veterinary Clinic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DF"/>
    <w:rsid w:val="001371B8"/>
    <w:rsid w:val="001A2965"/>
    <w:rsid w:val="001F300C"/>
    <w:rsid w:val="003225B5"/>
    <w:rsid w:val="007045E5"/>
    <w:rsid w:val="0077125B"/>
    <w:rsid w:val="00886D2B"/>
    <w:rsid w:val="008F33B0"/>
    <w:rsid w:val="00B62D5D"/>
    <w:rsid w:val="00BD5E2B"/>
    <w:rsid w:val="00BD75DF"/>
    <w:rsid w:val="00C43F0F"/>
    <w:rsid w:val="00CB2AF4"/>
    <w:rsid w:val="00D91D03"/>
    <w:rsid w:val="00EA2574"/>
    <w:rsid w:val="00EA2FC1"/>
    <w:rsid w:val="00FE66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5B5"/>
  </w:style>
  <w:style w:type="paragraph" w:customStyle="1" w:styleId="C27032AF61224EF3A7C19EBBF5F90DEB2">
    <w:name w:val="C27032AF61224EF3A7C19EBBF5F90DEB2"/>
    <w:rsid w:val="00BD75DF"/>
    <w:pPr>
      <w:spacing w:before="60" w:after="120"/>
    </w:pPr>
    <w:rPr>
      <w:rFonts w:ascii="Arial Narrow" w:eastAsiaTheme="minorHAnsi" w:hAnsi="Arial Narrow"/>
      <w:lang w:eastAsia="en-US"/>
    </w:rPr>
  </w:style>
  <w:style w:type="paragraph" w:customStyle="1" w:styleId="A8DDFA217FCE415FAB2F01DD8AEA58ED1">
    <w:name w:val="A8DDFA217FCE415FAB2F01DD8AEA58ED1"/>
    <w:rsid w:val="00BD75DF"/>
    <w:pPr>
      <w:spacing w:before="60" w:after="120"/>
      <w:ind w:left="720"/>
      <w:contextualSpacing/>
    </w:pPr>
    <w:rPr>
      <w:rFonts w:ascii="Arial Narrow" w:eastAsiaTheme="minorHAnsi" w:hAnsi="Arial Narrow"/>
      <w:lang w:eastAsia="en-US"/>
    </w:rPr>
  </w:style>
  <w:style w:type="paragraph" w:customStyle="1" w:styleId="055065DA958B47BAA8ABFB0F72F7789A1">
    <w:name w:val="055065DA958B47BAA8ABFB0F72F7789A1"/>
    <w:rsid w:val="00BD75DF"/>
    <w:pPr>
      <w:spacing w:before="60" w:after="120"/>
      <w:ind w:left="720"/>
      <w:contextualSpacing/>
    </w:pPr>
    <w:rPr>
      <w:rFonts w:ascii="Arial Narrow" w:eastAsiaTheme="minorHAnsi" w:hAnsi="Arial Narrow"/>
      <w:lang w:eastAsia="en-US"/>
    </w:rPr>
  </w:style>
  <w:style w:type="paragraph" w:customStyle="1" w:styleId="7E2BA1F042894A7680FD30617B8BBB7F1">
    <w:name w:val="7E2BA1F042894A7680FD30617B8BBB7F1"/>
    <w:rsid w:val="00BD75DF"/>
    <w:pPr>
      <w:spacing w:before="60" w:after="120"/>
    </w:pPr>
    <w:rPr>
      <w:rFonts w:ascii="Arial Narrow" w:eastAsiaTheme="minorHAnsi" w:hAnsi="Arial Narrow"/>
      <w:lang w:eastAsia="en-US"/>
    </w:rPr>
  </w:style>
  <w:style w:type="paragraph" w:customStyle="1" w:styleId="0AA463040E884DFAB139854DC9C5D455">
    <w:name w:val="0AA463040E884DFAB139854DC9C5D455"/>
    <w:rsid w:val="00BD7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OneNote Notebook" ma:contentTypeID="0x010100FB8876B5A6C7A44DB4E8FCCA1C79859700C7B860729134664CA603216B8AC5804C" ma:contentTypeVersion="1" ma:contentTypeDescription="" ma:contentTypeScope="" ma:versionID="48dae45168922dd5e37f560ed75f4b76">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48AAE-2B18-449E-BAE3-FBC7DE03CD8A}">
  <ds:schemaRefs>
    <ds:schemaRef ds:uri="http://schemas.microsoft.com/sharepoint/v3/contenttype/forms"/>
  </ds:schemaRefs>
</ds:datastoreItem>
</file>

<file path=customXml/itemProps2.xml><?xml version="1.0" encoding="utf-8"?>
<ds:datastoreItem xmlns:ds="http://schemas.openxmlformats.org/officeDocument/2006/customXml" ds:itemID="{F5467CEF-FBCC-4A94-8CEF-3DA4C3456F2F}">
  <ds:schemaRefs>
    <ds:schemaRef ds:uri="http://schemas.openxmlformats.org/officeDocument/2006/bibliography"/>
  </ds:schemaRefs>
</ds:datastoreItem>
</file>

<file path=customXml/itemProps3.xml><?xml version="1.0" encoding="utf-8"?>
<ds:datastoreItem xmlns:ds="http://schemas.openxmlformats.org/officeDocument/2006/customXml" ds:itemID="{48FADB3D-2968-434C-B8EE-D863CE338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B7B663-6FF8-4C8F-94FC-3FBC0C63F0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Model Practice Manual template for Export Programme for Cats and Dogs to Australia</vt:lpstr>
    </vt:vector>
  </TitlesOfParts>
  <Company>MPI</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Practice Manual template for Export Programme for Cats and Dogs to Australia</dc:title>
  <dc:subject/>
  <dc:creator>MPI</dc:creator>
  <cp:keywords/>
  <dc:description/>
  <cp:lastModifiedBy>Roos Van Gorp</cp:lastModifiedBy>
  <cp:revision>5</cp:revision>
  <dcterms:created xsi:type="dcterms:W3CDTF">2023-05-22T20:49:00Z</dcterms:created>
  <dcterms:modified xsi:type="dcterms:W3CDTF">2023-05-31T04:31:00Z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0x010100FB8876B5A6C7A44DB4E8FCCA1C79859700C7B860729134664CA603216B8AC5804C</vt:lpwstr>
  </property>
  <property fmtid="{D5CDD505-2E9C-101B-9397-08002B2CF9AE}" pid="3" name="ne28c85b9c3347d698d089d64caa9d79">
    <vt:lpwstr>None|cf402fa0-b6a8-49a7-a22e-a95b6152c608</vt:lpwstr>
  </property>
  <property fmtid="{D5CDD505-2E9C-101B-9397-08002B2CF9AE}" pid="4" name="TaxCatchAll">
    <vt:lpwstr>1;#None|cf402fa0-b6a8-49a7-a22e-a95b6152c608</vt:lpwstr>
  </property>
  <property fmtid="{D5CDD505-2E9C-101B-9397-08002B2CF9AE}" pid="5" name="TaxKeyword">
    <vt:lpwstr/>
  </property>
  <property fmtid="{D5CDD505-2E9C-101B-9397-08002B2CF9AE}" pid="6" name="MPISecurityClassification">
    <vt:lpwstr>1;#None|cf402fa0-b6a8-49a7-a22e-a95b6152c608</vt:lpwstr>
  </property>
  <property fmtid="{D5CDD505-2E9C-101B-9397-08002B2CF9AE}" pid="7" name="TaxKeywordTaxHTField">
    <vt:lpwstr/>
  </property>
</Properties>
</file>